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4623" w:rsidRPr="000D07BF" w:rsidRDefault="004A6775" w:rsidP="00D24623">
      <w:pPr>
        <w:pStyle w:val="Heading1"/>
        <w:contextualSpacing w:val="0"/>
        <w:jc w:val="center"/>
        <w:rPr>
          <w:rFonts w:asciiTheme="minorHAnsi" w:hAnsiTheme="minorHAnsi" w:cs="Arial"/>
          <w:sz w:val="56"/>
          <w:szCs w:val="56"/>
        </w:rPr>
      </w:pPr>
      <w:bookmarkStart w:id="0" w:name="_GoBack"/>
      <w:bookmarkEnd w:id="0"/>
      <w:r>
        <w:rPr>
          <w:rFonts w:ascii="Arial" w:hAnsi="Arial" w:cs="Arial"/>
          <w:noProof/>
          <w:sz w:val="56"/>
          <w:szCs w:val="56"/>
        </w:rPr>
        <w:drawing>
          <wp:anchor distT="0" distB="0" distL="114300" distR="114300" simplePos="0" relativeHeight="251660288" behindDoc="0" locked="0" layoutInCell="1" allowOverlap="1" wp14:anchorId="2A242246" wp14:editId="4743AC66">
            <wp:simplePos x="7791450" y="581025"/>
            <wp:positionH relativeFrom="margin">
              <wp:align>right</wp:align>
            </wp:positionH>
            <wp:positionV relativeFrom="margin">
              <wp:align>top</wp:align>
            </wp:positionV>
            <wp:extent cx="1127125" cy="981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5897" cy="988342"/>
                    </a:xfrm>
                    <a:prstGeom prst="rect">
                      <a:avLst/>
                    </a:prstGeom>
                    <a:noFill/>
                  </pic:spPr>
                </pic:pic>
              </a:graphicData>
            </a:graphic>
            <wp14:sizeRelH relativeFrom="margin">
              <wp14:pctWidth>0</wp14:pctWidth>
            </wp14:sizeRelH>
            <wp14:sizeRelV relativeFrom="margin">
              <wp14:pctHeight>0</wp14:pctHeight>
            </wp14:sizeRelV>
          </wp:anchor>
        </w:drawing>
      </w:r>
      <w:r w:rsidR="00D24623" w:rsidRPr="00D24623">
        <w:rPr>
          <w:rFonts w:ascii="Arial" w:hAnsi="Arial" w:cs="Arial"/>
          <w:sz w:val="56"/>
          <w:szCs w:val="56"/>
        </w:rPr>
        <w:t xml:space="preserve">           </w:t>
      </w:r>
      <w:r w:rsidR="00D24623" w:rsidRPr="000D07BF">
        <w:rPr>
          <w:rFonts w:asciiTheme="minorHAnsi" w:hAnsiTheme="minorHAnsi" w:cs="Arial"/>
          <w:sz w:val="72"/>
          <w:szCs w:val="72"/>
        </w:rPr>
        <w:t>Mathematics Syllabus K-10</w:t>
      </w:r>
    </w:p>
    <w:p w:rsidR="00D24623" w:rsidRPr="000D07BF" w:rsidRDefault="00D24623" w:rsidP="00D24623">
      <w:pPr>
        <w:pStyle w:val="Heading1"/>
        <w:contextualSpacing w:val="0"/>
        <w:jc w:val="center"/>
        <w:rPr>
          <w:rFonts w:asciiTheme="minorHAnsi" w:hAnsiTheme="minorHAnsi" w:cs="Arial"/>
          <w:sz w:val="72"/>
          <w:szCs w:val="72"/>
        </w:rPr>
      </w:pPr>
    </w:p>
    <w:p w:rsidR="00D24623" w:rsidRPr="000D07BF" w:rsidRDefault="00D24623" w:rsidP="00D24623">
      <w:pPr>
        <w:pStyle w:val="Heading1"/>
        <w:contextualSpacing w:val="0"/>
        <w:jc w:val="center"/>
        <w:rPr>
          <w:rFonts w:asciiTheme="minorHAnsi" w:hAnsiTheme="minorHAnsi" w:cs="Arial"/>
          <w:sz w:val="72"/>
          <w:szCs w:val="72"/>
        </w:rPr>
      </w:pPr>
      <w:r w:rsidRPr="000D07BF">
        <w:rPr>
          <w:rFonts w:asciiTheme="minorHAnsi" w:hAnsiTheme="minorHAnsi" w:cs="Arial"/>
          <w:sz w:val="72"/>
          <w:szCs w:val="72"/>
        </w:rPr>
        <w:t xml:space="preserve">Assessment Rubrics </w:t>
      </w:r>
    </w:p>
    <w:p w:rsidR="00D24623" w:rsidRPr="000D07BF" w:rsidRDefault="00D24623" w:rsidP="00D24623">
      <w:pPr>
        <w:rPr>
          <w:rFonts w:cs="Arial"/>
          <w:sz w:val="72"/>
          <w:szCs w:val="72"/>
        </w:rPr>
      </w:pPr>
    </w:p>
    <w:p w:rsidR="00D24623" w:rsidRPr="000D07BF" w:rsidRDefault="00D24623" w:rsidP="00D24623">
      <w:pPr>
        <w:pStyle w:val="Heading1"/>
        <w:contextualSpacing w:val="0"/>
        <w:jc w:val="center"/>
        <w:rPr>
          <w:rFonts w:asciiTheme="minorHAnsi" w:hAnsiTheme="minorHAnsi" w:cs="Arial"/>
          <w:sz w:val="72"/>
          <w:szCs w:val="72"/>
        </w:rPr>
      </w:pPr>
    </w:p>
    <w:p w:rsidR="001361F9" w:rsidRDefault="00D24623" w:rsidP="001361F9">
      <w:pPr>
        <w:pStyle w:val="Heading1"/>
        <w:contextualSpacing w:val="0"/>
        <w:jc w:val="center"/>
        <w:rPr>
          <w:rFonts w:asciiTheme="minorHAnsi" w:hAnsiTheme="minorHAnsi" w:cs="Arial"/>
          <w:sz w:val="72"/>
          <w:szCs w:val="72"/>
        </w:rPr>
      </w:pPr>
      <w:r w:rsidRPr="000D07BF">
        <w:rPr>
          <w:rFonts w:asciiTheme="minorHAnsi" w:hAnsiTheme="minorHAnsi" w:cs="Arial"/>
          <w:sz w:val="72"/>
          <w:szCs w:val="72"/>
        </w:rPr>
        <w:t xml:space="preserve">Number and Algebra </w:t>
      </w:r>
    </w:p>
    <w:p w:rsidR="001361F9" w:rsidRPr="001361F9" w:rsidRDefault="001361F9" w:rsidP="001361F9">
      <w:pPr>
        <w:pStyle w:val="Heading1"/>
        <w:contextualSpacing w:val="0"/>
        <w:jc w:val="center"/>
        <w:rPr>
          <w:rFonts w:asciiTheme="minorHAnsi" w:hAnsiTheme="minorHAnsi" w:cs="Arial"/>
          <w:sz w:val="72"/>
          <w:szCs w:val="72"/>
        </w:rPr>
      </w:pPr>
      <w:r w:rsidRPr="001361F9">
        <w:rPr>
          <w:rFonts w:asciiTheme="minorHAnsi" w:hAnsiTheme="minorHAnsi"/>
          <w:sz w:val="72"/>
          <w:szCs w:val="72"/>
        </w:rPr>
        <w:t>Measurement and Geometry</w:t>
      </w:r>
    </w:p>
    <w:p w:rsidR="00D24623" w:rsidRPr="000D07BF" w:rsidRDefault="00D24623" w:rsidP="00D24623">
      <w:pPr>
        <w:pStyle w:val="Heading1"/>
        <w:contextualSpacing w:val="0"/>
        <w:jc w:val="center"/>
        <w:rPr>
          <w:rFonts w:asciiTheme="minorHAnsi" w:hAnsiTheme="minorHAnsi" w:cs="Arial"/>
          <w:sz w:val="72"/>
          <w:szCs w:val="72"/>
        </w:rPr>
      </w:pPr>
      <w:r w:rsidRPr="000D07BF">
        <w:rPr>
          <w:rFonts w:asciiTheme="minorHAnsi" w:hAnsiTheme="minorHAnsi" w:cs="Arial"/>
          <w:sz w:val="72"/>
          <w:szCs w:val="72"/>
        </w:rPr>
        <w:t>2014</w:t>
      </w:r>
    </w:p>
    <w:p w:rsidR="00D24623" w:rsidRDefault="00D24623" w:rsidP="00D24623"/>
    <w:p w:rsidR="00D24623" w:rsidRPr="000D07BF" w:rsidRDefault="00D24623" w:rsidP="00D24623">
      <w:pPr>
        <w:jc w:val="center"/>
        <w:rPr>
          <w:sz w:val="20"/>
          <w:szCs w:val="20"/>
        </w:rPr>
      </w:pPr>
      <w:r w:rsidRPr="000D07BF">
        <w:rPr>
          <w:sz w:val="20"/>
          <w:szCs w:val="20"/>
        </w:rPr>
        <w:t>Measurement and Geometry and Statistics and Probability to be completed 2014 Term One</w:t>
      </w:r>
    </w:p>
    <w:p w:rsidR="00D24623" w:rsidRPr="000D07BF" w:rsidRDefault="00D24623" w:rsidP="00D24623">
      <w:pPr>
        <w:jc w:val="center"/>
        <w:rPr>
          <w:sz w:val="20"/>
          <w:szCs w:val="20"/>
        </w:rPr>
      </w:pPr>
      <w:r w:rsidRPr="000D07BF">
        <w:rPr>
          <w:sz w:val="20"/>
          <w:szCs w:val="20"/>
        </w:rPr>
        <w:t xml:space="preserve">Acknowledgement: This document has been created by The Tuggerah Lakes Learning Community schools and in addition Barnsley, </w:t>
      </w:r>
      <w:proofErr w:type="spellStart"/>
      <w:r w:rsidRPr="000D07BF">
        <w:rPr>
          <w:sz w:val="20"/>
          <w:szCs w:val="20"/>
        </w:rPr>
        <w:t>Nords</w:t>
      </w:r>
      <w:proofErr w:type="spellEnd"/>
      <w:r w:rsidRPr="000D07BF">
        <w:rPr>
          <w:sz w:val="20"/>
          <w:szCs w:val="20"/>
        </w:rPr>
        <w:t xml:space="preserve"> Wharf, Toukley, Budgewoi, Wyong Creek, Gorokan and Tuggerah Public School. I would like to acknowledge their contribution to creating this support document.</w:t>
      </w:r>
    </w:p>
    <w:p w:rsidR="00D24623" w:rsidRPr="000D07BF" w:rsidRDefault="00D24623" w:rsidP="00D24623">
      <w:pPr>
        <w:pStyle w:val="Footer"/>
        <w:jc w:val="center"/>
        <w:rPr>
          <w:sz w:val="20"/>
          <w:szCs w:val="20"/>
        </w:rPr>
      </w:pPr>
      <w:r w:rsidRPr="000D07BF">
        <w:rPr>
          <w:sz w:val="20"/>
          <w:szCs w:val="20"/>
        </w:rPr>
        <w:t>Compiled by Vanessa Gordon</w:t>
      </w:r>
    </w:p>
    <w:p w:rsidR="00D24623" w:rsidRPr="000D07BF" w:rsidRDefault="004A6775" w:rsidP="00D24623">
      <w:pPr>
        <w:rPr>
          <w:sz w:val="20"/>
          <w:szCs w:val="20"/>
        </w:rPr>
      </w:pPr>
      <w:r>
        <w:rPr>
          <w:rFonts w:ascii="Arial" w:hAnsi="Arial" w:cs="Arial"/>
          <w:noProof/>
          <w:sz w:val="56"/>
          <w:szCs w:val="56"/>
        </w:rPr>
        <w:lastRenderedPageBreak/>
        <w:drawing>
          <wp:anchor distT="0" distB="0" distL="114300" distR="114300" simplePos="0" relativeHeight="251662336" behindDoc="1" locked="0" layoutInCell="1" allowOverlap="1" wp14:anchorId="4A17C9CA" wp14:editId="0DA51F94">
            <wp:simplePos x="0" y="0"/>
            <wp:positionH relativeFrom="margin">
              <wp:posOffset>8172450</wp:posOffset>
            </wp:positionH>
            <wp:positionV relativeFrom="margin">
              <wp:posOffset>-171450</wp:posOffset>
            </wp:positionV>
            <wp:extent cx="1127125" cy="981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125" cy="981075"/>
                    </a:xfrm>
                    <a:prstGeom prst="rect">
                      <a:avLst/>
                    </a:prstGeom>
                    <a:noFill/>
                  </pic:spPr>
                </pic:pic>
              </a:graphicData>
            </a:graphic>
            <wp14:sizeRelH relativeFrom="margin">
              <wp14:pctWidth>0</wp14:pctWidth>
            </wp14:sizeRelH>
            <wp14:sizeRelV relativeFrom="margin">
              <wp14:pctHeight>0</wp14:pctHeight>
            </wp14:sizeRelV>
          </wp:anchor>
        </w:drawing>
      </w:r>
    </w:p>
    <w:p w:rsidR="004A6775" w:rsidRDefault="00D24623" w:rsidP="004A6775">
      <w:pPr>
        <w:pStyle w:val="Heading1"/>
        <w:contextualSpacing w:val="0"/>
        <w:jc w:val="center"/>
        <w:rPr>
          <w:rFonts w:asciiTheme="minorHAnsi" w:hAnsiTheme="minorHAnsi"/>
          <w:sz w:val="40"/>
          <w:szCs w:val="40"/>
        </w:rPr>
      </w:pPr>
      <w:r w:rsidRPr="000D07BF">
        <w:rPr>
          <w:rFonts w:asciiTheme="minorHAnsi" w:hAnsiTheme="minorHAnsi"/>
          <w:sz w:val="40"/>
          <w:szCs w:val="40"/>
        </w:rPr>
        <w:t>Mathematics Syllabus K-10</w:t>
      </w:r>
    </w:p>
    <w:p w:rsidR="00D24623" w:rsidRPr="000D07BF" w:rsidRDefault="00D24623" w:rsidP="004A6775">
      <w:pPr>
        <w:pStyle w:val="Heading1"/>
        <w:contextualSpacing w:val="0"/>
        <w:jc w:val="center"/>
        <w:rPr>
          <w:rFonts w:asciiTheme="minorHAnsi" w:hAnsiTheme="minorHAnsi" w:cs="Arial"/>
          <w:sz w:val="20"/>
          <w:szCs w:val="20"/>
        </w:rPr>
      </w:pPr>
      <w:r w:rsidRPr="000D07BF">
        <w:rPr>
          <w:rFonts w:asciiTheme="minorHAnsi" w:hAnsiTheme="minorHAnsi" w:cs="Arial"/>
          <w:sz w:val="20"/>
          <w:szCs w:val="20"/>
        </w:rPr>
        <w:t xml:space="preserve"> NSW Syllabuses and support materials promote an integrated approach to teaching, learning and assessment. </w:t>
      </w:r>
      <w:r w:rsidRPr="000D07BF">
        <w:rPr>
          <w:rFonts w:asciiTheme="minorHAnsi" w:hAnsiTheme="minorHAnsi" w:cs="Arial"/>
          <w:i/>
          <w:sz w:val="20"/>
          <w:szCs w:val="20"/>
        </w:rPr>
        <w:t>Assessment for learning</w:t>
      </w:r>
      <w:r w:rsidRPr="000D07BF">
        <w:rPr>
          <w:rFonts w:asciiTheme="minorHAnsi" w:hAnsiTheme="minorHAnsi" w:cs="Arial"/>
          <w:sz w:val="20"/>
          <w:szCs w:val="20"/>
        </w:rPr>
        <w:t xml:space="preserve">, </w:t>
      </w:r>
      <w:r w:rsidRPr="000D07BF">
        <w:rPr>
          <w:rFonts w:asciiTheme="minorHAnsi" w:hAnsiTheme="minorHAnsi" w:cs="Arial"/>
          <w:i/>
          <w:sz w:val="20"/>
          <w:szCs w:val="20"/>
        </w:rPr>
        <w:t>assessment as learning and assessment of learning</w:t>
      </w:r>
      <w:r w:rsidRPr="000D07BF">
        <w:rPr>
          <w:rFonts w:asciiTheme="minorHAnsi" w:hAnsiTheme="minorHAnsi" w:cs="Arial"/>
          <w:sz w:val="20"/>
          <w:szCs w:val="20"/>
        </w:rPr>
        <w:t xml:space="preserve"> are approaches that can be used individually or together, informally or formally, to gather evidence about student achievement and to improve student learning.  The principles of </w:t>
      </w:r>
      <w:r w:rsidRPr="000D07BF">
        <w:rPr>
          <w:rFonts w:asciiTheme="minorHAnsi" w:hAnsiTheme="minorHAnsi" w:cs="Arial"/>
          <w:i/>
          <w:sz w:val="20"/>
          <w:szCs w:val="20"/>
        </w:rPr>
        <w:t>assessment for learning and assessment as learning</w:t>
      </w:r>
      <w:r w:rsidRPr="000D07BF">
        <w:rPr>
          <w:rFonts w:asciiTheme="minorHAnsi" w:hAnsiTheme="minorHAnsi" w:cs="Arial"/>
          <w:sz w:val="20"/>
          <w:szCs w:val="20"/>
        </w:rPr>
        <w:t xml:space="preserve"> strategies have many common elements. </w:t>
      </w:r>
    </w:p>
    <w:p w:rsidR="00D24623" w:rsidRPr="000D07BF" w:rsidRDefault="00D24623" w:rsidP="00D24623">
      <w:pPr>
        <w:pStyle w:val="Normal1"/>
        <w:rPr>
          <w:rFonts w:asciiTheme="minorHAnsi" w:hAnsiTheme="minorHAnsi"/>
          <w:sz w:val="20"/>
          <w:szCs w:val="20"/>
        </w:rPr>
      </w:pPr>
    </w:p>
    <w:p w:rsidR="00D24623" w:rsidRPr="000D07BF" w:rsidRDefault="00D24623" w:rsidP="00D24623">
      <w:pPr>
        <w:pStyle w:val="Normal1"/>
        <w:rPr>
          <w:rFonts w:asciiTheme="minorHAnsi" w:hAnsiTheme="minorHAnsi"/>
          <w:sz w:val="20"/>
          <w:szCs w:val="20"/>
        </w:rPr>
      </w:pPr>
      <w:r w:rsidRPr="000D07BF">
        <w:rPr>
          <w:rFonts w:asciiTheme="minorHAnsi" w:hAnsiTheme="minorHAnsi"/>
          <w:sz w:val="20"/>
          <w:szCs w:val="20"/>
        </w:rPr>
        <w:t xml:space="preserve">     </w:t>
      </w:r>
      <w:r w:rsidRPr="000D07BF">
        <w:rPr>
          <w:rFonts w:asciiTheme="minorHAnsi" w:hAnsiTheme="minorHAnsi"/>
          <w:i/>
          <w:sz w:val="20"/>
          <w:szCs w:val="20"/>
        </w:rPr>
        <w:t>Assessment for learning</w:t>
      </w:r>
      <w:r w:rsidRPr="000D07BF">
        <w:rPr>
          <w:rFonts w:asciiTheme="minorHAnsi" w:hAnsiTheme="minorHAnsi"/>
          <w:sz w:val="20"/>
          <w:szCs w:val="20"/>
        </w:rPr>
        <w:t xml:space="preserve"> and </w:t>
      </w:r>
      <w:r w:rsidRPr="000D07BF">
        <w:rPr>
          <w:rFonts w:asciiTheme="minorHAnsi" w:hAnsiTheme="minorHAnsi"/>
          <w:i/>
          <w:sz w:val="20"/>
          <w:szCs w:val="20"/>
        </w:rPr>
        <w:t>assessment as learning</w:t>
      </w:r>
      <w:r w:rsidRPr="000D07BF">
        <w:rPr>
          <w:rFonts w:asciiTheme="minorHAnsi" w:hAnsiTheme="minorHAnsi"/>
          <w:sz w:val="20"/>
          <w:szCs w:val="20"/>
        </w:rPr>
        <w:t xml:space="preserve"> incorporate: </w:t>
      </w:r>
    </w:p>
    <w:p w:rsidR="00D24623" w:rsidRPr="000D07BF" w:rsidRDefault="00D24623" w:rsidP="00D24623">
      <w:pPr>
        <w:pStyle w:val="Normal1"/>
        <w:numPr>
          <w:ilvl w:val="0"/>
          <w:numId w:val="133"/>
        </w:numPr>
        <w:rPr>
          <w:rFonts w:asciiTheme="minorHAnsi" w:hAnsiTheme="minorHAnsi"/>
          <w:sz w:val="20"/>
          <w:szCs w:val="20"/>
        </w:rPr>
      </w:pPr>
      <w:r w:rsidRPr="000D07BF">
        <w:rPr>
          <w:rFonts w:asciiTheme="minorHAnsi" w:hAnsiTheme="minorHAnsi"/>
          <w:sz w:val="20"/>
          <w:szCs w:val="20"/>
        </w:rPr>
        <w:t xml:space="preserve">Self-assessment and peer assessment </w:t>
      </w:r>
    </w:p>
    <w:p w:rsidR="00D24623" w:rsidRPr="000D07BF" w:rsidRDefault="00D24623" w:rsidP="00D24623">
      <w:pPr>
        <w:pStyle w:val="Normal1"/>
        <w:numPr>
          <w:ilvl w:val="0"/>
          <w:numId w:val="133"/>
        </w:numPr>
        <w:rPr>
          <w:rFonts w:asciiTheme="minorHAnsi" w:hAnsiTheme="minorHAnsi"/>
          <w:sz w:val="20"/>
          <w:szCs w:val="20"/>
        </w:rPr>
      </w:pPr>
      <w:r w:rsidRPr="000D07BF">
        <w:rPr>
          <w:rFonts w:asciiTheme="minorHAnsi" w:hAnsiTheme="minorHAnsi"/>
          <w:sz w:val="20"/>
          <w:szCs w:val="20"/>
        </w:rPr>
        <w:t xml:space="preserve">Strategies for students to actively monitor </w:t>
      </w:r>
      <w:proofErr w:type="spellStart"/>
      <w:r w:rsidRPr="000D07BF">
        <w:rPr>
          <w:rFonts w:asciiTheme="minorHAnsi" w:hAnsiTheme="minorHAnsi"/>
          <w:sz w:val="20"/>
          <w:szCs w:val="20"/>
        </w:rPr>
        <w:t>abnd</w:t>
      </w:r>
      <w:proofErr w:type="spellEnd"/>
      <w:r w:rsidRPr="000D07BF">
        <w:rPr>
          <w:rFonts w:asciiTheme="minorHAnsi" w:hAnsiTheme="minorHAnsi"/>
          <w:sz w:val="20"/>
          <w:szCs w:val="20"/>
        </w:rPr>
        <w:t xml:space="preserve"> evaluate their own learning </w:t>
      </w:r>
    </w:p>
    <w:p w:rsidR="00D24623" w:rsidRPr="000D07BF" w:rsidRDefault="00D24623" w:rsidP="00D24623">
      <w:pPr>
        <w:pStyle w:val="Normal1"/>
        <w:numPr>
          <w:ilvl w:val="0"/>
          <w:numId w:val="133"/>
        </w:numPr>
        <w:rPr>
          <w:rFonts w:asciiTheme="minorHAnsi" w:hAnsiTheme="minorHAnsi"/>
          <w:sz w:val="20"/>
          <w:szCs w:val="20"/>
        </w:rPr>
      </w:pPr>
      <w:r w:rsidRPr="000D07BF">
        <w:rPr>
          <w:rFonts w:asciiTheme="minorHAnsi" w:hAnsiTheme="minorHAnsi"/>
          <w:sz w:val="20"/>
          <w:szCs w:val="20"/>
        </w:rPr>
        <w:t>Feedback, together with evidence, to help teachers and students decide whether students are ready for the next phase of learning or whether they need further learning experiences to consolidate their knowledge, understanding and skills.</w:t>
      </w:r>
    </w:p>
    <w:p w:rsidR="00D24623" w:rsidRPr="000D07BF" w:rsidRDefault="00D24623" w:rsidP="00D24623">
      <w:pPr>
        <w:pStyle w:val="Normal1"/>
        <w:rPr>
          <w:rFonts w:asciiTheme="minorHAnsi" w:hAnsiTheme="minorHAnsi"/>
          <w:sz w:val="20"/>
          <w:szCs w:val="20"/>
        </w:rPr>
      </w:pPr>
    </w:p>
    <w:p w:rsidR="00D24623" w:rsidRPr="000D07BF" w:rsidRDefault="00D24623" w:rsidP="00D24623">
      <w:pPr>
        <w:shd w:val="clear" w:color="auto" w:fill="FFFFFF"/>
        <w:spacing w:after="225"/>
        <w:ind w:left="284"/>
        <w:rPr>
          <w:rFonts w:eastAsia="Times New Roman"/>
          <w:sz w:val="20"/>
          <w:szCs w:val="20"/>
          <w:lang w:val="en"/>
        </w:rPr>
      </w:pPr>
      <w:r w:rsidRPr="000D07BF">
        <w:rPr>
          <w:rFonts w:eastAsia="Times New Roman"/>
          <w:i/>
          <w:iCs/>
          <w:sz w:val="20"/>
          <w:szCs w:val="20"/>
          <w:lang w:val="en"/>
        </w:rPr>
        <w:t>Assessment for learning</w:t>
      </w:r>
      <w:r w:rsidRPr="000D07BF">
        <w:rPr>
          <w:rFonts w:eastAsia="Times New Roman"/>
          <w:sz w:val="20"/>
          <w:szCs w:val="20"/>
          <w:lang w:val="en"/>
        </w:rPr>
        <w:t xml:space="preserve"> involves teachers using evidence about students' knowledge, understanding and skills to inform their teaching. Sometimes referred to as ‘formative assessment', it usually occurs throughout the teaching and learning process to clarify student learning and understanding.</w:t>
      </w:r>
    </w:p>
    <w:p w:rsidR="00D24623" w:rsidRPr="000D07BF" w:rsidRDefault="00D24623" w:rsidP="00D24623">
      <w:pPr>
        <w:shd w:val="clear" w:color="auto" w:fill="FFFFFF"/>
        <w:spacing w:after="225"/>
        <w:ind w:left="2805" w:hanging="2521"/>
        <w:rPr>
          <w:rFonts w:eastAsia="Times New Roman"/>
          <w:sz w:val="20"/>
          <w:szCs w:val="20"/>
          <w:lang w:val="en"/>
        </w:rPr>
      </w:pPr>
      <w:r w:rsidRPr="000D07BF">
        <w:rPr>
          <w:rFonts w:eastAsia="Times New Roman"/>
          <w:iCs/>
          <w:sz w:val="20"/>
          <w:szCs w:val="20"/>
          <w:lang w:val="en"/>
        </w:rPr>
        <w:t>Assessment for learning</w:t>
      </w:r>
      <w:r w:rsidRPr="000D07BF">
        <w:rPr>
          <w:rFonts w:eastAsia="Times New Roman"/>
          <w:sz w:val="20"/>
          <w:szCs w:val="20"/>
          <w:lang w:val="en"/>
        </w:rPr>
        <w:t>:</w:t>
      </w:r>
    </w:p>
    <w:p w:rsidR="00D24623" w:rsidRPr="000D07BF" w:rsidRDefault="00D24623" w:rsidP="00D24623">
      <w:pPr>
        <w:numPr>
          <w:ilvl w:val="0"/>
          <w:numId w:val="127"/>
        </w:numPr>
        <w:shd w:val="clear" w:color="auto" w:fill="FFFFFF"/>
        <w:spacing w:before="100" w:beforeAutospacing="1" w:after="100" w:afterAutospacing="1" w:line="240" w:lineRule="auto"/>
        <w:ind w:left="2805" w:hanging="2521"/>
        <w:rPr>
          <w:rFonts w:eastAsia="Times New Roman"/>
          <w:sz w:val="20"/>
          <w:szCs w:val="20"/>
          <w:lang w:val="en"/>
        </w:rPr>
      </w:pPr>
      <w:r w:rsidRPr="000D07BF">
        <w:rPr>
          <w:rFonts w:eastAsia="Times New Roman"/>
          <w:sz w:val="20"/>
          <w:szCs w:val="20"/>
          <w:lang w:val="en"/>
        </w:rPr>
        <w:t>reflects a view of learning in which assessment helps students learn better, rather than just achieve a better mark</w:t>
      </w:r>
    </w:p>
    <w:p w:rsidR="00D24623" w:rsidRPr="000D07BF" w:rsidRDefault="00D24623" w:rsidP="00D24623">
      <w:pPr>
        <w:numPr>
          <w:ilvl w:val="0"/>
          <w:numId w:val="127"/>
        </w:numPr>
        <w:shd w:val="clear" w:color="auto" w:fill="FFFFFF"/>
        <w:spacing w:before="100" w:beforeAutospacing="1" w:after="100" w:afterAutospacing="1" w:line="240" w:lineRule="auto"/>
        <w:ind w:left="2805" w:hanging="2521"/>
        <w:rPr>
          <w:rFonts w:eastAsia="Times New Roman"/>
          <w:sz w:val="20"/>
          <w:szCs w:val="20"/>
          <w:lang w:val="en"/>
        </w:rPr>
      </w:pPr>
      <w:r w:rsidRPr="000D07BF">
        <w:rPr>
          <w:rFonts w:eastAsia="Times New Roman"/>
          <w:sz w:val="20"/>
          <w:szCs w:val="20"/>
          <w:lang w:val="en"/>
        </w:rPr>
        <w:t>involves formal and informal assessment activities as part of learning and to inform the planning of future learning</w:t>
      </w:r>
    </w:p>
    <w:p w:rsidR="00D24623" w:rsidRPr="000D07BF" w:rsidRDefault="00D24623" w:rsidP="00D24623">
      <w:pPr>
        <w:numPr>
          <w:ilvl w:val="0"/>
          <w:numId w:val="127"/>
        </w:numPr>
        <w:shd w:val="clear" w:color="auto" w:fill="FFFFFF"/>
        <w:spacing w:before="100" w:beforeAutospacing="1" w:after="100" w:afterAutospacing="1" w:line="240" w:lineRule="auto"/>
        <w:ind w:left="2805" w:hanging="2521"/>
        <w:rPr>
          <w:rFonts w:eastAsia="Times New Roman"/>
          <w:sz w:val="20"/>
          <w:szCs w:val="20"/>
          <w:lang w:val="en"/>
        </w:rPr>
      </w:pPr>
      <w:r w:rsidRPr="000D07BF">
        <w:rPr>
          <w:rFonts w:eastAsia="Times New Roman"/>
          <w:sz w:val="20"/>
          <w:szCs w:val="20"/>
          <w:lang w:val="en"/>
        </w:rPr>
        <w:t>includes clear goals for the learning activity</w:t>
      </w:r>
    </w:p>
    <w:p w:rsidR="00D24623" w:rsidRPr="000D07BF" w:rsidRDefault="00D24623" w:rsidP="00D24623">
      <w:pPr>
        <w:numPr>
          <w:ilvl w:val="0"/>
          <w:numId w:val="127"/>
        </w:numPr>
        <w:shd w:val="clear" w:color="auto" w:fill="FFFFFF"/>
        <w:spacing w:before="100" w:beforeAutospacing="1" w:after="100" w:afterAutospacing="1" w:line="240" w:lineRule="auto"/>
        <w:ind w:left="2805" w:hanging="2521"/>
        <w:rPr>
          <w:rFonts w:eastAsia="Times New Roman"/>
          <w:sz w:val="20"/>
          <w:szCs w:val="20"/>
          <w:lang w:val="en"/>
        </w:rPr>
      </w:pPr>
      <w:r w:rsidRPr="000D07BF">
        <w:rPr>
          <w:rFonts w:eastAsia="Times New Roman"/>
          <w:sz w:val="20"/>
          <w:szCs w:val="20"/>
          <w:lang w:val="en"/>
        </w:rPr>
        <w:t>provides effective feedback that motivates the learner and can lead to improvement</w:t>
      </w:r>
    </w:p>
    <w:p w:rsidR="00D24623" w:rsidRPr="000D07BF" w:rsidRDefault="00D24623" w:rsidP="00D24623">
      <w:pPr>
        <w:numPr>
          <w:ilvl w:val="0"/>
          <w:numId w:val="127"/>
        </w:numPr>
        <w:shd w:val="clear" w:color="auto" w:fill="FFFFFF"/>
        <w:spacing w:before="100" w:beforeAutospacing="1" w:after="100" w:afterAutospacing="1" w:line="240" w:lineRule="auto"/>
        <w:ind w:left="2805" w:hanging="2521"/>
        <w:rPr>
          <w:rFonts w:eastAsia="Times New Roman"/>
          <w:sz w:val="20"/>
          <w:szCs w:val="20"/>
          <w:lang w:val="en"/>
        </w:rPr>
      </w:pPr>
      <w:r w:rsidRPr="000D07BF">
        <w:rPr>
          <w:rFonts w:eastAsia="Times New Roman"/>
          <w:sz w:val="20"/>
          <w:szCs w:val="20"/>
          <w:lang w:val="en"/>
        </w:rPr>
        <w:t>reflects a belief that all students can improve</w:t>
      </w:r>
    </w:p>
    <w:p w:rsidR="00D24623" w:rsidRPr="000D07BF" w:rsidRDefault="00D24623" w:rsidP="00D24623">
      <w:pPr>
        <w:numPr>
          <w:ilvl w:val="0"/>
          <w:numId w:val="127"/>
        </w:numPr>
        <w:shd w:val="clear" w:color="auto" w:fill="FFFFFF"/>
        <w:spacing w:before="100" w:beforeAutospacing="1" w:after="100" w:afterAutospacing="1" w:line="240" w:lineRule="auto"/>
        <w:ind w:left="2805" w:hanging="2521"/>
        <w:rPr>
          <w:rFonts w:eastAsia="Times New Roman"/>
          <w:sz w:val="20"/>
          <w:szCs w:val="20"/>
          <w:lang w:val="en"/>
        </w:rPr>
      </w:pPr>
      <w:r w:rsidRPr="000D07BF">
        <w:rPr>
          <w:rFonts w:eastAsia="Times New Roman"/>
          <w:sz w:val="20"/>
          <w:szCs w:val="20"/>
          <w:lang w:val="en"/>
        </w:rPr>
        <w:t>encourages self-assessment and peer assessment as part of the regular classroom routines</w:t>
      </w:r>
    </w:p>
    <w:p w:rsidR="00D24623" w:rsidRPr="000D07BF" w:rsidRDefault="00D24623" w:rsidP="00D24623">
      <w:pPr>
        <w:numPr>
          <w:ilvl w:val="0"/>
          <w:numId w:val="127"/>
        </w:numPr>
        <w:shd w:val="clear" w:color="auto" w:fill="FFFFFF"/>
        <w:spacing w:before="100" w:beforeAutospacing="1" w:after="100" w:afterAutospacing="1" w:line="240" w:lineRule="auto"/>
        <w:ind w:left="2805" w:hanging="2521"/>
        <w:rPr>
          <w:rFonts w:eastAsia="Times New Roman"/>
          <w:sz w:val="20"/>
          <w:szCs w:val="20"/>
          <w:lang w:val="en"/>
        </w:rPr>
      </w:pPr>
      <w:r w:rsidRPr="000D07BF">
        <w:rPr>
          <w:rFonts w:eastAsia="Times New Roman"/>
          <w:sz w:val="20"/>
          <w:szCs w:val="20"/>
          <w:lang w:val="en"/>
        </w:rPr>
        <w:t>involves teachers, students and parents reflecting on evidence</w:t>
      </w:r>
    </w:p>
    <w:p w:rsidR="00D24623" w:rsidRPr="000D07BF" w:rsidRDefault="00D24623" w:rsidP="00D24623">
      <w:pPr>
        <w:numPr>
          <w:ilvl w:val="0"/>
          <w:numId w:val="127"/>
        </w:numPr>
        <w:shd w:val="clear" w:color="auto" w:fill="FFFFFF"/>
        <w:spacing w:before="100" w:beforeAutospacing="1" w:after="100" w:afterAutospacing="1" w:line="240" w:lineRule="auto"/>
        <w:ind w:left="2805" w:hanging="2521"/>
        <w:rPr>
          <w:rFonts w:eastAsia="Times New Roman"/>
          <w:sz w:val="20"/>
          <w:szCs w:val="20"/>
          <w:lang w:val="en"/>
        </w:rPr>
      </w:pPr>
      <w:proofErr w:type="gramStart"/>
      <w:r w:rsidRPr="000D07BF">
        <w:rPr>
          <w:rFonts w:eastAsia="Times New Roman"/>
          <w:sz w:val="20"/>
          <w:szCs w:val="20"/>
          <w:lang w:val="en"/>
        </w:rPr>
        <w:t>is</w:t>
      </w:r>
      <w:proofErr w:type="gramEnd"/>
      <w:r w:rsidRPr="000D07BF">
        <w:rPr>
          <w:rFonts w:eastAsia="Times New Roman"/>
          <w:sz w:val="20"/>
          <w:szCs w:val="20"/>
          <w:lang w:val="en"/>
        </w:rPr>
        <w:t xml:space="preserve"> inclusive of all learners.</w:t>
      </w:r>
    </w:p>
    <w:p w:rsidR="00D24623" w:rsidRPr="000D07BF" w:rsidRDefault="00D24623" w:rsidP="00D24623">
      <w:pPr>
        <w:shd w:val="clear" w:color="auto" w:fill="FFFFFF"/>
        <w:spacing w:after="225"/>
        <w:ind w:left="284"/>
        <w:rPr>
          <w:rFonts w:eastAsia="Times New Roman" w:cs="Helvetica"/>
          <w:sz w:val="20"/>
          <w:szCs w:val="20"/>
          <w:lang w:val="en"/>
        </w:rPr>
      </w:pPr>
      <w:r w:rsidRPr="000D07BF">
        <w:rPr>
          <w:rFonts w:eastAsia="Times New Roman" w:cs="Helvetica"/>
          <w:i/>
          <w:iCs/>
          <w:sz w:val="20"/>
          <w:szCs w:val="20"/>
          <w:lang w:val="en"/>
        </w:rPr>
        <w:t>Assessment as learning</w:t>
      </w:r>
      <w:r w:rsidRPr="000D07BF">
        <w:rPr>
          <w:rFonts w:eastAsia="Times New Roman" w:cs="Helvetica"/>
          <w:sz w:val="20"/>
          <w:szCs w:val="20"/>
          <w:lang w:val="en"/>
        </w:rPr>
        <w:t xml:space="preserve"> occurs when students are their own assessors. Students monitor their own learning, ask questions and use a range of strategies to decide what they know and can do, and how to use assessment for new learning.</w:t>
      </w:r>
    </w:p>
    <w:p w:rsidR="00D24623" w:rsidRPr="000D07BF" w:rsidRDefault="00D24623" w:rsidP="00D24623">
      <w:pPr>
        <w:shd w:val="clear" w:color="auto" w:fill="FFFFFF"/>
        <w:spacing w:after="225"/>
        <w:ind w:left="284"/>
        <w:rPr>
          <w:rFonts w:eastAsia="Times New Roman" w:cs="Helvetica"/>
          <w:sz w:val="20"/>
          <w:szCs w:val="20"/>
          <w:lang w:val="en"/>
        </w:rPr>
      </w:pPr>
      <w:r w:rsidRPr="000D07BF">
        <w:rPr>
          <w:rFonts w:eastAsia="Times New Roman" w:cs="Helvetica"/>
          <w:i/>
          <w:iCs/>
          <w:sz w:val="20"/>
          <w:szCs w:val="20"/>
          <w:lang w:val="en"/>
        </w:rPr>
        <w:t>Assessment as learning</w:t>
      </w:r>
      <w:r w:rsidRPr="000D07BF">
        <w:rPr>
          <w:rFonts w:eastAsia="Times New Roman" w:cs="Helvetica"/>
          <w:sz w:val="20"/>
          <w:szCs w:val="20"/>
          <w:lang w:val="en"/>
        </w:rPr>
        <w:t>:</w:t>
      </w:r>
    </w:p>
    <w:p w:rsidR="00D24623" w:rsidRPr="000D07BF" w:rsidRDefault="00D24623" w:rsidP="00D24623">
      <w:pPr>
        <w:numPr>
          <w:ilvl w:val="0"/>
          <w:numId w:val="128"/>
        </w:numPr>
        <w:shd w:val="clear" w:color="auto" w:fill="FFFFFF"/>
        <w:spacing w:before="100" w:beforeAutospacing="1" w:after="100" w:afterAutospacing="1" w:line="240" w:lineRule="auto"/>
        <w:ind w:left="284" w:firstLine="0"/>
        <w:rPr>
          <w:rFonts w:eastAsia="Times New Roman" w:cs="Helvetica"/>
          <w:sz w:val="20"/>
          <w:szCs w:val="20"/>
          <w:lang w:val="en"/>
        </w:rPr>
      </w:pPr>
      <w:r w:rsidRPr="000D07BF">
        <w:rPr>
          <w:rFonts w:eastAsia="Times New Roman" w:cs="Helvetica"/>
          <w:sz w:val="20"/>
          <w:szCs w:val="20"/>
          <w:lang w:val="en"/>
        </w:rPr>
        <w:t>encourages students to take responsibility for their own learning</w:t>
      </w:r>
    </w:p>
    <w:p w:rsidR="00D24623" w:rsidRPr="000D07BF" w:rsidRDefault="00D24623" w:rsidP="00D24623">
      <w:pPr>
        <w:numPr>
          <w:ilvl w:val="0"/>
          <w:numId w:val="128"/>
        </w:numPr>
        <w:shd w:val="clear" w:color="auto" w:fill="FFFFFF"/>
        <w:spacing w:before="100" w:beforeAutospacing="1" w:after="100" w:afterAutospacing="1" w:line="240" w:lineRule="auto"/>
        <w:ind w:left="284" w:firstLine="0"/>
        <w:rPr>
          <w:rFonts w:eastAsia="Times New Roman" w:cs="Helvetica"/>
          <w:sz w:val="20"/>
          <w:szCs w:val="20"/>
          <w:lang w:val="en"/>
        </w:rPr>
      </w:pPr>
      <w:r w:rsidRPr="000D07BF">
        <w:rPr>
          <w:rFonts w:eastAsia="Times New Roman" w:cs="Helvetica"/>
          <w:sz w:val="20"/>
          <w:szCs w:val="20"/>
          <w:lang w:val="en"/>
        </w:rPr>
        <w:t>requires students to ask questions about their learning</w:t>
      </w:r>
    </w:p>
    <w:p w:rsidR="00D24623" w:rsidRPr="000D07BF" w:rsidRDefault="00D24623" w:rsidP="00D24623">
      <w:pPr>
        <w:numPr>
          <w:ilvl w:val="0"/>
          <w:numId w:val="128"/>
        </w:numPr>
        <w:shd w:val="clear" w:color="auto" w:fill="FFFFFF"/>
        <w:spacing w:before="100" w:beforeAutospacing="1" w:after="100" w:afterAutospacing="1" w:line="240" w:lineRule="auto"/>
        <w:ind w:left="284" w:firstLine="0"/>
        <w:rPr>
          <w:rFonts w:eastAsia="Times New Roman" w:cs="Helvetica"/>
          <w:sz w:val="20"/>
          <w:szCs w:val="20"/>
          <w:lang w:val="en"/>
        </w:rPr>
      </w:pPr>
      <w:r w:rsidRPr="000D07BF">
        <w:rPr>
          <w:rFonts w:eastAsia="Times New Roman" w:cs="Helvetica"/>
          <w:sz w:val="20"/>
          <w:szCs w:val="20"/>
          <w:lang w:val="en"/>
        </w:rPr>
        <w:t>involves teachers and students creating learning goals to encourage growth and development</w:t>
      </w:r>
    </w:p>
    <w:p w:rsidR="00D24623" w:rsidRPr="000D07BF" w:rsidRDefault="00D24623" w:rsidP="00D24623">
      <w:pPr>
        <w:numPr>
          <w:ilvl w:val="0"/>
          <w:numId w:val="128"/>
        </w:numPr>
        <w:shd w:val="clear" w:color="auto" w:fill="FFFFFF"/>
        <w:spacing w:before="100" w:beforeAutospacing="1" w:after="100" w:afterAutospacing="1" w:line="240" w:lineRule="auto"/>
        <w:ind w:left="284" w:firstLine="0"/>
        <w:rPr>
          <w:rFonts w:eastAsia="Times New Roman" w:cs="Helvetica"/>
          <w:sz w:val="20"/>
          <w:szCs w:val="20"/>
          <w:lang w:val="en"/>
        </w:rPr>
      </w:pPr>
      <w:r w:rsidRPr="000D07BF">
        <w:rPr>
          <w:rFonts w:eastAsia="Times New Roman" w:cs="Helvetica"/>
          <w:sz w:val="20"/>
          <w:szCs w:val="20"/>
          <w:lang w:val="en"/>
        </w:rPr>
        <w:t>provides ways for students to use formal and informal feedback and self-assessment to help them understand the next steps in learning</w:t>
      </w:r>
    </w:p>
    <w:p w:rsidR="00D24623" w:rsidRPr="000D07BF" w:rsidRDefault="00D24623" w:rsidP="00D24623">
      <w:pPr>
        <w:numPr>
          <w:ilvl w:val="0"/>
          <w:numId w:val="128"/>
        </w:numPr>
        <w:shd w:val="clear" w:color="auto" w:fill="FFFFFF"/>
        <w:spacing w:before="100" w:beforeAutospacing="1" w:after="100" w:afterAutospacing="1" w:line="240" w:lineRule="auto"/>
        <w:ind w:left="284" w:firstLine="0"/>
        <w:rPr>
          <w:rFonts w:eastAsia="Times New Roman" w:cs="Helvetica"/>
          <w:sz w:val="20"/>
          <w:szCs w:val="20"/>
          <w:lang w:val="en"/>
        </w:rPr>
      </w:pPr>
      <w:proofErr w:type="gramStart"/>
      <w:r w:rsidRPr="000D07BF">
        <w:rPr>
          <w:rFonts w:eastAsia="Times New Roman" w:cs="Helvetica"/>
          <w:sz w:val="20"/>
          <w:szCs w:val="20"/>
          <w:lang w:val="en"/>
        </w:rPr>
        <w:t>encourages</w:t>
      </w:r>
      <w:proofErr w:type="gramEnd"/>
      <w:r w:rsidRPr="000D07BF">
        <w:rPr>
          <w:rFonts w:eastAsia="Times New Roman" w:cs="Helvetica"/>
          <w:sz w:val="20"/>
          <w:szCs w:val="20"/>
          <w:lang w:val="en"/>
        </w:rPr>
        <w:t xml:space="preserve"> peer assessment, self-assessment and reflection.</w:t>
      </w:r>
    </w:p>
    <w:p w:rsidR="00D24623" w:rsidRPr="000D07BF" w:rsidRDefault="00D24623" w:rsidP="00D24623">
      <w:pPr>
        <w:shd w:val="clear" w:color="auto" w:fill="FFFFFF"/>
        <w:spacing w:after="225"/>
        <w:ind w:left="284"/>
        <w:rPr>
          <w:rFonts w:eastAsia="Times New Roman" w:cs="Helvetica"/>
          <w:sz w:val="20"/>
          <w:szCs w:val="20"/>
          <w:lang w:val="en"/>
        </w:rPr>
      </w:pPr>
      <w:r w:rsidRPr="000D07BF">
        <w:rPr>
          <w:rFonts w:eastAsia="Times New Roman" w:cs="Helvetica"/>
          <w:i/>
          <w:iCs/>
          <w:sz w:val="20"/>
          <w:szCs w:val="20"/>
          <w:lang w:val="en"/>
        </w:rPr>
        <w:t>Assessment of learning</w:t>
      </w:r>
      <w:r w:rsidRPr="000D07BF">
        <w:rPr>
          <w:rFonts w:eastAsia="Times New Roman" w:cs="Helvetica"/>
          <w:sz w:val="20"/>
          <w:szCs w:val="20"/>
          <w:lang w:val="en"/>
        </w:rPr>
        <w:t xml:space="preserve"> assists teachers in using evidence of student learning to assess achievement against outcomes and standards. Sometimes referred to as ‘summative assessment', it usually occurs at defined key points during a unit of work or at the end of a unit, term or semester, and may be used to rank or grade students. The </w:t>
      </w:r>
      <w:r w:rsidRPr="000D07BF">
        <w:rPr>
          <w:rFonts w:eastAsia="Times New Roman" w:cs="Helvetica"/>
          <w:sz w:val="20"/>
          <w:szCs w:val="20"/>
          <w:lang w:val="en"/>
        </w:rPr>
        <w:lastRenderedPageBreak/>
        <w:t xml:space="preserve">effectiveness of </w:t>
      </w:r>
      <w:r w:rsidRPr="000D07BF">
        <w:rPr>
          <w:rFonts w:eastAsia="Times New Roman" w:cs="Helvetica"/>
          <w:i/>
          <w:iCs/>
          <w:sz w:val="20"/>
          <w:szCs w:val="20"/>
          <w:lang w:val="en"/>
        </w:rPr>
        <w:t>assessment of learning</w:t>
      </w:r>
      <w:r w:rsidRPr="000D07BF">
        <w:rPr>
          <w:rFonts w:eastAsia="Times New Roman" w:cs="Helvetica"/>
          <w:sz w:val="20"/>
          <w:szCs w:val="20"/>
          <w:lang w:val="en"/>
        </w:rPr>
        <w:t xml:space="preserve"> for grading or ranking depends on the validity and reliability of activities. Its effectiveness as an opportunity for learning depends on the nature and quality of the feedback.</w:t>
      </w:r>
    </w:p>
    <w:p w:rsidR="00D24623" w:rsidRPr="000D07BF" w:rsidRDefault="00D24623" w:rsidP="00D24623">
      <w:pPr>
        <w:shd w:val="clear" w:color="auto" w:fill="FFFFFF"/>
        <w:spacing w:after="225"/>
        <w:ind w:left="284"/>
        <w:rPr>
          <w:rFonts w:eastAsia="Times New Roman" w:cs="Helvetica"/>
          <w:sz w:val="20"/>
          <w:szCs w:val="20"/>
          <w:lang w:val="en"/>
        </w:rPr>
      </w:pPr>
      <w:r w:rsidRPr="000D07BF">
        <w:rPr>
          <w:rFonts w:eastAsia="Times New Roman" w:cs="Helvetica"/>
          <w:i/>
          <w:iCs/>
          <w:sz w:val="20"/>
          <w:szCs w:val="20"/>
          <w:lang w:val="en"/>
        </w:rPr>
        <w:t>Assessment of learning</w:t>
      </w:r>
      <w:r w:rsidRPr="000D07BF">
        <w:rPr>
          <w:rFonts w:eastAsia="Times New Roman" w:cs="Helvetica"/>
          <w:sz w:val="20"/>
          <w:szCs w:val="20"/>
          <w:lang w:val="en"/>
        </w:rPr>
        <w:t>:</w:t>
      </w:r>
    </w:p>
    <w:p w:rsidR="00D24623" w:rsidRPr="000D07BF" w:rsidRDefault="00D24623" w:rsidP="00D24623">
      <w:pPr>
        <w:numPr>
          <w:ilvl w:val="0"/>
          <w:numId w:val="129"/>
        </w:numPr>
        <w:shd w:val="clear" w:color="auto" w:fill="FFFFFF"/>
        <w:spacing w:before="100" w:beforeAutospacing="1" w:after="100" w:afterAutospacing="1" w:line="240" w:lineRule="auto"/>
        <w:ind w:left="284" w:firstLine="0"/>
        <w:rPr>
          <w:rFonts w:eastAsia="Times New Roman" w:cs="Helvetica"/>
          <w:sz w:val="20"/>
          <w:szCs w:val="20"/>
          <w:lang w:val="en"/>
        </w:rPr>
      </w:pPr>
      <w:r w:rsidRPr="000D07BF">
        <w:rPr>
          <w:rFonts w:eastAsia="Times New Roman" w:cs="Helvetica"/>
          <w:sz w:val="20"/>
          <w:szCs w:val="20"/>
          <w:lang w:val="en"/>
        </w:rPr>
        <w:t>is used to plan future learning goals and pathways for students</w:t>
      </w:r>
    </w:p>
    <w:p w:rsidR="00D24623" w:rsidRPr="000D07BF" w:rsidRDefault="00D24623" w:rsidP="00D24623">
      <w:pPr>
        <w:numPr>
          <w:ilvl w:val="0"/>
          <w:numId w:val="129"/>
        </w:numPr>
        <w:shd w:val="clear" w:color="auto" w:fill="FFFFFF"/>
        <w:spacing w:before="100" w:beforeAutospacing="1" w:after="100" w:afterAutospacing="1" w:line="240" w:lineRule="auto"/>
        <w:ind w:left="284" w:firstLine="0"/>
        <w:rPr>
          <w:rFonts w:eastAsia="Times New Roman" w:cs="Helvetica"/>
          <w:sz w:val="20"/>
          <w:szCs w:val="20"/>
          <w:lang w:val="en"/>
        </w:rPr>
      </w:pPr>
      <w:r w:rsidRPr="000D07BF">
        <w:rPr>
          <w:rFonts w:eastAsia="Times New Roman" w:cs="Helvetica"/>
          <w:sz w:val="20"/>
          <w:szCs w:val="20"/>
          <w:lang w:val="en"/>
        </w:rPr>
        <w:t>provides evidence of achievement to the wider community, including parents, educators, the students themselves and outside groups</w:t>
      </w:r>
    </w:p>
    <w:p w:rsidR="00D24623" w:rsidRPr="000D07BF" w:rsidRDefault="00D24623" w:rsidP="00D24623">
      <w:pPr>
        <w:numPr>
          <w:ilvl w:val="0"/>
          <w:numId w:val="129"/>
        </w:numPr>
        <w:shd w:val="clear" w:color="auto" w:fill="FFFFFF"/>
        <w:spacing w:before="100" w:beforeAutospacing="1" w:after="100" w:afterAutospacing="1" w:line="240" w:lineRule="auto"/>
        <w:ind w:left="284" w:firstLine="0"/>
        <w:rPr>
          <w:rFonts w:eastAsia="Times New Roman" w:cs="Helvetica"/>
          <w:sz w:val="20"/>
          <w:szCs w:val="20"/>
          <w:lang w:val="en"/>
        </w:rPr>
      </w:pPr>
      <w:proofErr w:type="gramStart"/>
      <w:r w:rsidRPr="000D07BF">
        <w:rPr>
          <w:rFonts w:eastAsia="Times New Roman" w:cs="Helvetica"/>
          <w:sz w:val="20"/>
          <w:szCs w:val="20"/>
          <w:lang w:val="en"/>
        </w:rPr>
        <w:t>provides</w:t>
      </w:r>
      <w:proofErr w:type="gramEnd"/>
      <w:r w:rsidRPr="000D07BF">
        <w:rPr>
          <w:rFonts w:eastAsia="Times New Roman" w:cs="Helvetica"/>
          <w:sz w:val="20"/>
          <w:szCs w:val="20"/>
          <w:lang w:val="en"/>
        </w:rPr>
        <w:t xml:space="preserve"> a transparent interpretation across all audiences.</w:t>
      </w:r>
    </w:p>
    <w:p w:rsidR="00D24623" w:rsidRPr="000D07BF" w:rsidRDefault="00D24623" w:rsidP="00D24623">
      <w:pPr>
        <w:shd w:val="clear" w:color="auto" w:fill="FFFFFF"/>
        <w:spacing w:before="100" w:beforeAutospacing="1" w:after="100" w:afterAutospacing="1" w:line="240" w:lineRule="auto"/>
        <w:ind w:left="284"/>
        <w:rPr>
          <w:rFonts w:eastAsia="Times New Roman" w:cs="Helvetica"/>
          <w:sz w:val="20"/>
          <w:szCs w:val="20"/>
          <w:lang w:val="en"/>
        </w:rPr>
      </w:pPr>
      <w:r w:rsidRPr="000D07BF">
        <w:rPr>
          <w:rFonts w:eastAsia="Times New Roman" w:cs="Helvetica"/>
          <w:i/>
          <w:sz w:val="20"/>
          <w:szCs w:val="20"/>
          <w:lang w:val="en"/>
        </w:rPr>
        <w:t>Assessment as learning and assessment as learning</w:t>
      </w:r>
      <w:r w:rsidRPr="000D07BF">
        <w:rPr>
          <w:rFonts w:eastAsia="Times New Roman" w:cs="Helvetica"/>
          <w:sz w:val="20"/>
          <w:szCs w:val="20"/>
          <w:lang w:val="en"/>
        </w:rPr>
        <w:t xml:space="preserve"> approached, in particular, help teachers and students to know if current </w:t>
      </w:r>
      <w:r w:rsidR="000D07BF" w:rsidRPr="000D07BF">
        <w:rPr>
          <w:rFonts w:eastAsia="Times New Roman" w:cs="Helvetica"/>
          <w:sz w:val="20"/>
          <w:szCs w:val="20"/>
          <w:lang w:val="en"/>
        </w:rPr>
        <w:t xml:space="preserve">understanding is a suitable basis for future learning. Teachers using their professional judgment in a standards-referenced framework are able to extend the process of </w:t>
      </w:r>
      <w:r w:rsidR="000D07BF" w:rsidRPr="000D07BF">
        <w:rPr>
          <w:rFonts w:eastAsia="Times New Roman" w:cs="Helvetica"/>
          <w:i/>
          <w:sz w:val="20"/>
          <w:szCs w:val="20"/>
          <w:lang w:val="en"/>
        </w:rPr>
        <w:t>assessment for learning</w:t>
      </w:r>
      <w:r w:rsidR="000D07BF" w:rsidRPr="000D07BF">
        <w:rPr>
          <w:rFonts w:eastAsia="Times New Roman" w:cs="Helvetica"/>
          <w:sz w:val="20"/>
          <w:szCs w:val="20"/>
          <w:lang w:val="en"/>
        </w:rPr>
        <w:t xml:space="preserve"> into the </w:t>
      </w:r>
      <w:r w:rsidR="000D07BF" w:rsidRPr="000D07BF">
        <w:rPr>
          <w:rFonts w:eastAsia="Times New Roman" w:cs="Helvetica"/>
          <w:i/>
          <w:sz w:val="20"/>
          <w:szCs w:val="20"/>
          <w:lang w:val="en"/>
        </w:rPr>
        <w:t>assessment of learning</w:t>
      </w:r>
      <w:r w:rsidR="000D07BF" w:rsidRPr="000D07BF">
        <w:rPr>
          <w:rFonts w:eastAsia="Times New Roman" w:cs="Helvetica"/>
          <w:sz w:val="20"/>
          <w:szCs w:val="20"/>
          <w:lang w:val="en"/>
        </w:rPr>
        <w:t>.</w:t>
      </w:r>
    </w:p>
    <w:p w:rsidR="000D07BF" w:rsidRPr="000D07BF" w:rsidRDefault="000D07BF" w:rsidP="00D24623">
      <w:pPr>
        <w:shd w:val="clear" w:color="auto" w:fill="FFFFFF"/>
        <w:spacing w:before="100" w:beforeAutospacing="1" w:after="100" w:afterAutospacing="1" w:line="240" w:lineRule="auto"/>
        <w:ind w:left="284"/>
        <w:rPr>
          <w:rFonts w:eastAsia="Times New Roman" w:cs="Helvetica"/>
          <w:sz w:val="20"/>
          <w:szCs w:val="20"/>
          <w:lang w:val="en"/>
        </w:rPr>
      </w:pPr>
    </w:p>
    <w:p w:rsidR="000D07BF" w:rsidRPr="000D07BF" w:rsidRDefault="000D07BF" w:rsidP="00D24623">
      <w:pPr>
        <w:shd w:val="clear" w:color="auto" w:fill="FFFFFF"/>
        <w:spacing w:before="100" w:beforeAutospacing="1" w:after="100" w:afterAutospacing="1" w:line="240" w:lineRule="auto"/>
        <w:ind w:left="284"/>
        <w:rPr>
          <w:rFonts w:eastAsia="Times New Roman" w:cs="Helvetica"/>
          <w:sz w:val="20"/>
          <w:szCs w:val="20"/>
          <w:lang w:val="en"/>
        </w:rPr>
      </w:pPr>
      <w:r w:rsidRPr="000D07BF">
        <w:rPr>
          <w:rFonts w:eastAsia="Times New Roman" w:cs="Helvetica"/>
          <w:sz w:val="20"/>
          <w:szCs w:val="20"/>
          <w:lang w:val="en"/>
        </w:rPr>
        <w:t xml:space="preserve">Refer to the Board of Studies advice on Assessment for further information. </w:t>
      </w:r>
    </w:p>
    <w:p w:rsidR="00D24623" w:rsidRPr="000D07BF" w:rsidRDefault="00D24623" w:rsidP="00D24623">
      <w:pPr>
        <w:pStyle w:val="Heading4"/>
        <w:jc w:val="center"/>
        <w:rPr>
          <w:rFonts w:asciiTheme="minorHAnsi" w:hAnsiTheme="minorHAnsi" w:cs="Arial"/>
          <w:color w:val="auto"/>
          <w:sz w:val="20"/>
          <w:szCs w:val="20"/>
        </w:rPr>
      </w:pPr>
    </w:p>
    <w:p w:rsidR="00D24623" w:rsidRPr="000D07BF" w:rsidRDefault="00D24623" w:rsidP="00D24623">
      <w:pPr>
        <w:pStyle w:val="Heading4"/>
        <w:jc w:val="center"/>
        <w:rPr>
          <w:rFonts w:asciiTheme="minorHAnsi" w:hAnsiTheme="minorHAnsi" w:cs="Arial"/>
          <w:color w:val="auto"/>
          <w:sz w:val="20"/>
          <w:szCs w:val="20"/>
        </w:rPr>
      </w:pPr>
      <w:proofErr w:type="gramStart"/>
      <w:r w:rsidRPr="000D07BF">
        <w:rPr>
          <w:rFonts w:asciiTheme="minorHAnsi" w:hAnsiTheme="minorHAnsi" w:cs="Arial"/>
          <w:color w:val="auto"/>
          <w:sz w:val="20"/>
          <w:szCs w:val="20"/>
        </w:rPr>
        <w:t>Reporting using grades for student reporting – frequent and commonly asked questions.</w:t>
      </w:r>
      <w:proofErr w:type="gramEnd"/>
    </w:p>
    <w:p w:rsidR="00D24623" w:rsidRPr="000D07BF" w:rsidRDefault="00D24623" w:rsidP="00D24623">
      <w:pPr>
        <w:pStyle w:val="Heading4"/>
        <w:jc w:val="both"/>
        <w:rPr>
          <w:rFonts w:asciiTheme="minorHAnsi" w:hAnsiTheme="minorHAnsi" w:cs="Arial"/>
          <w:sz w:val="20"/>
          <w:szCs w:val="20"/>
        </w:rPr>
      </w:pPr>
      <w:r w:rsidRPr="000D07BF">
        <w:rPr>
          <w:rFonts w:asciiTheme="minorHAnsi" w:hAnsiTheme="minorHAnsi" w:cs="Arial"/>
          <w:sz w:val="20"/>
          <w:szCs w:val="20"/>
        </w:rPr>
        <w:t>What is the common grade scale?</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The common grade scale summarises the standard (or quality) of achievement associated with each grade, A–E. The scale describes:</w:t>
      </w:r>
    </w:p>
    <w:p w:rsidR="00D24623" w:rsidRPr="000D07BF" w:rsidRDefault="00D24623" w:rsidP="00D24623">
      <w:pPr>
        <w:numPr>
          <w:ilvl w:val="0"/>
          <w:numId w:val="130"/>
        </w:numPr>
        <w:spacing w:before="100" w:beforeAutospacing="1" w:after="100" w:afterAutospacing="1" w:line="240" w:lineRule="auto"/>
        <w:ind w:left="480"/>
        <w:jc w:val="both"/>
        <w:rPr>
          <w:sz w:val="20"/>
          <w:szCs w:val="20"/>
        </w:rPr>
      </w:pPr>
      <w:r w:rsidRPr="000D07BF">
        <w:rPr>
          <w:sz w:val="20"/>
          <w:szCs w:val="20"/>
        </w:rPr>
        <w:t>the depth of knowledge and understanding</w:t>
      </w:r>
    </w:p>
    <w:p w:rsidR="00D24623" w:rsidRPr="000D07BF" w:rsidRDefault="00D24623" w:rsidP="00D24623">
      <w:pPr>
        <w:numPr>
          <w:ilvl w:val="0"/>
          <w:numId w:val="130"/>
        </w:numPr>
        <w:spacing w:before="100" w:beforeAutospacing="1" w:after="100" w:afterAutospacing="1" w:line="240" w:lineRule="auto"/>
        <w:ind w:left="480"/>
        <w:jc w:val="both"/>
        <w:rPr>
          <w:sz w:val="20"/>
          <w:szCs w:val="20"/>
        </w:rPr>
      </w:pPr>
      <w:proofErr w:type="gramStart"/>
      <w:r w:rsidRPr="000D07BF">
        <w:rPr>
          <w:sz w:val="20"/>
          <w:szCs w:val="20"/>
        </w:rPr>
        <w:t>the</w:t>
      </w:r>
      <w:proofErr w:type="gramEnd"/>
      <w:r w:rsidRPr="000D07BF">
        <w:rPr>
          <w:sz w:val="20"/>
          <w:szCs w:val="20"/>
        </w:rPr>
        <w:t xml:space="preserve"> range of skills that students working at that standard typically show.</w:t>
      </w:r>
    </w:p>
    <w:p w:rsidR="00D24623" w:rsidRPr="000D07BF" w:rsidRDefault="00D24623" w:rsidP="00D24623">
      <w:pPr>
        <w:pStyle w:val="Heading4"/>
        <w:jc w:val="both"/>
        <w:rPr>
          <w:rFonts w:asciiTheme="minorHAnsi" w:hAnsiTheme="minorHAnsi" w:cs="Arial"/>
          <w:color w:val="EC8013"/>
          <w:sz w:val="20"/>
          <w:szCs w:val="20"/>
        </w:rPr>
      </w:pPr>
      <w:r w:rsidRPr="000D07BF">
        <w:rPr>
          <w:rFonts w:asciiTheme="minorHAnsi" w:hAnsiTheme="minorHAnsi" w:cs="Arial"/>
          <w:sz w:val="20"/>
          <w:szCs w:val="20"/>
        </w:rPr>
        <w:t>How do I know what standard each of the grades represents?</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The Board of Studies is gathering samples of the work of real students who have engaged in some syllabus-based tasks and activities. These work samples are published on the Board's Assessment Resource Centre website.</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The work samples come from a range of schools throughout NSW. The samples have been aligned to grades by a number of experienced practising teachers on the basis that the sample displays characteristics of work typically produced by students performing at that standard at the end of the stage. Each work sample is accompanied by an explanation called a grade commentary, which helps in understanding the reasons why it was aligned to a particular grade.</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The collections of work samples provided on the Assessment Resource Centre show the qualities in work typically produced by students who will receive each grade at the end of the stage.</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Teachers become familiar with the standards by:</w:t>
      </w:r>
    </w:p>
    <w:p w:rsidR="00D24623" w:rsidRPr="000D07BF" w:rsidRDefault="00D24623" w:rsidP="00D24623">
      <w:pPr>
        <w:numPr>
          <w:ilvl w:val="0"/>
          <w:numId w:val="131"/>
        </w:numPr>
        <w:spacing w:before="100" w:beforeAutospacing="1" w:after="100" w:afterAutospacing="1" w:line="240" w:lineRule="auto"/>
        <w:ind w:left="480"/>
        <w:jc w:val="both"/>
        <w:rPr>
          <w:sz w:val="20"/>
          <w:szCs w:val="20"/>
        </w:rPr>
      </w:pPr>
      <w:r w:rsidRPr="000D07BF">
        <w:rPr>
          <w:sz w:val="20"/>
          <w:szCs w:val="20"/>
        </w:rPr>
        <w:t>reading the descriptions for each grade</w:t>
      </w:r>
    </w:p>
    <w:p w:rsidR="00D24623" w:rsidRPr="000D07BF" w:rsidRDefault="00D24623" w:rsidP="00D24623">
      <w:pPr>
        <w:numPr>
          <w:ilvl w:val="0"/>
          <w:numId w:val="131"/>
        </w:numPr>
        <w:spacing w:before="100" w:beforeAutospacing="1" w:after="100" w:afterAutospacing="1" w:line="240" w:lineRule="auto"/>
        <w:ind w:left="480"/>
        <w:jc w:val="both"/>
        <w:rPr>
          <w:sz w:val="20"/>
          <w:szCs w:val="20"/>
        </w:rPr>
      </w:pPr>
      <w:r w:rsidRPr="000D07BF">
        <w:rPr>
          <w:sz w:val="20"/>
          <w:szCs w:val="20"/>
        </w:rPr>
        <w:t>examining the work samples</w:t>
      </w:r>
    </w:p>
    <w:p w:rsidR="00D24623" w:rsidRPr="000D07BF" w:rsidRDefault="00D24623" w:rsidP="00D24623">
      <w:pPr>
        <w:numPr>
          <w:ilvl w:val="0"/>
          <w:numId w:val="131"/>
        </w:numPr>
        <w:spacing w:before="100" w:beforeAutospacing="1" w:after="100" w:afterAutospacing="1" w:line="240" w:lineRule="auto"/>
        <w:ind w:left="480"/>
        <w:jc w:val="both"/>
        <w:rPr>
          <w:sz w:val="20"/>
          <w:szCs w:val="20"/>
        </w:rPr>
      </w:pPr>
      <w:proofErr w:type="gramStart"/>
      <w:r w:rsidRPr="000D07BF">
        <w:rPr>
          <w:sz w:val="20"/>
          <w:szCs w:val="20"/>
        </w:rPr>
        <w:t>considering</w:t>
      </w:r>
      <w:proofErr w:type="gramEnd"/>
      <w:r w:rsidRPr="000D07BF">
        <w:rPr>
          <w:sz w:val="20"/>
          <w:szCs w:val="20"/>
        </w:rPr>
        <w:t xml:space="preserve"> carefully the grade commentary for each sample.</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lastRenderedPageBreak/>
        <w:t>The grade commentaries are an important link between the work samples and the standards.</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While considering the work samples, teachers can reflect on their experiences with other students who have produced work of a similar quality. This will give them a mental picture of the knowledge, skills and understanding represented by that grade. Discussions with colleagues will also be helpful in developing a clear understanding of the standards.</w:t>
      </w:r>
    </w:p>
    <w:p w:rsidR="00D24623" w:rsidRPr="000D07BF" w:rsidRDefault="00D24623" w:rsidP="00D24623">
      <w:pPr>
        <w:pStyle w:val="Heading4"/>
        <w:jc w:val="both"/>
        <w:rPr>
          <w:rFonts w:asciiTheme="minorHAnsi" w:hAnsiTheme="minorHAnsi" w:cs="Arial"/>
          <w:color w:val="EC8013"/>
          <w:sz w:val="20"/>
          <w:szCs w:val="20"/>
        </w:rPr>
      </w:pPr>
      <w:r w:rsidRPr="000D07BF">
        <w:rPr>
          <w:rFonts w:asciiTheme="minorHAnsi" w:hAnsiTheme="minorHAnsi" w:cs="Arial"/>
          <w:sz w:val="20"/>
          <w:szCs w:val="20"/>
        </w:rPr>
        <w:t>How do I choose the right grade?</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 xml:space="preserve">Teachers weigh up the assessment information they have collected for each student </w:t>
      </w:r>
      <w:r w:rsidRPr="000D07BF">
        <w:rPr>
          <w:rStyle w:val="Strong"/>
          <w:rFonts w:asciiTheme="minorHAnsi" w:hAnsiTheme="minorHAnsi" w:cs="Arial"/>
          <w:color w:val="000000"/>
          <w:sz w:val="20"/>
          <w:szCs w:val="20"/>
        </w:rPr>
        <w:t>up to that point in time</w:t>
      </w:r>
      <w:r w:rsidRPr="000D07BF">
        <w:rPr>
          <w:rFonts w:asciiTheme="minorHAnsi" w:hAnsiTheme="minorHAnsi" w:cs="Arial"/>
          <w:color w:val="000000"/>
          <w:sz w:val="20"/>
          <w:szCs w:val="20"/>
        </w:rPr>
        <w:t>. This information will come from both formal assessment activities and informal observations, and will be built up over time and in different situations.</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Teachers can then compare their students' achievements with the standards represented by each grade, and make an on-balance professional judgement about the grade that is most appropriate to summarise each student's achievement.</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 xml:space="preserve">Making a judgement about the grade that best matches each student's achievements requires teachers to make an on-balance judgement in relation to standards. This is a key professional skill. An on-balance judgement does not just focus on a single piece of work. </w:t>
      </w:r>
    </w:p>
    <w:p w:rsidR="00D24623" w:rsidRPr="000D07BF" w:rsidRDefault="00D24623" w:rsidP="00D24623">
      <w:pPr>
        <w:pStyle w:val="Heading4"/>
        <w:jc w:val="both"/>
        <w:rPr>
          <w:rFonts w:asciiTheme="minorHAnsi" w:hAnsiTheme="minorHAnsi" w:cs="Arial"/>
          <w:color w:val="EC8013"/>
          <w:sz w:val="20"/>
          <w:szCs w:val="20"/>
        </w:rPr>
      </w:pPr>
      <w:r w:rsidRPr="000D07BF">
        <w:rPr>
          <w:rFonts w:asciiTheme="minorHAnsi" w:hAnsiTheme="minorHAnsi" w:cs="Arial"/>
          <w:sz w:val="20"/>
          <w:szCs w:val="20"/>
        </w:rPr>
        <w:t>What is the best way for teachers of the same stage to get a shared view of the standards for each subject?</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Discussions with colleagues about the common grade scale and the collection of work samples aligned to each grade on the Assessment Resource Centre website would be helpful. The grade commentaries for each sample describe some of the characteristics of the work sample that make it typical of the work produced by a student performing at that standard at the end of a stage.</w:t>
      </w:r>
    </w:p>
    <w:p w:rsidR="00D24623" w:rsidRPr="000D07BF" w:rsidRDefault="00D24623" w:rsidP="00D24623">
      <w:pPr>
        <w:pStyle w:val="Heading4"/>
        <w:jc w:val="both"/>
        <w:rPr>
          <w:rFonts w:asciiTheme="minorHAnsi" w:hAnsiTheme="minorHAnsi" w:cs="Arial"/>
          <w:color w:val="EC8013"/>
          <w:sz w:val="20"/>
          <w:szCs w:val="20"/>
        </w:rPr>
      </w:pPr>
      <w:r w:rsidRPr="000D07BF">
        <w:rPr>
          <w:rFonts w:asciiTheme="minorHAnsi" w:hAnsiTheme="minorHAnsi" w:cs="Arial"/>
          <w:sz w:val="20"/>
          <w:szCs w:val="20"/>
        </w:rPr>
        <w:t>Will the Board of Studies produce course performance descriptors of standards for each course, as it has for Stage 5 courses?</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It is not intended that any subject-specific course performance descriptors will be developed for stages other than Stage 5. The common grade scale describes student performance at each of the five grade levels.</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The Board of Studies requires schools to submit grades for each student at the end of Year 10. Subject-specific course performance descriptors have been developed for teachers to use in assigning Year grades.</w:t>
      </w:r>
    </w:p>
    <w:p w:rsidR="00D24623" w:rsidRPr="000D07BF" w:rsidRDefault="00D24623" w:rsidP="00D24623">
      <w:pPr>
        <w:pStyle w:val="Heading4"/>
        <w:jc w:val="both"/>
        <w:rPr>
          <w:rFonts w:asciiTheme="minorHAnsi" w:hAnsiTheme="minorHAnsi" w:cs="Arial"/>
          <w:color w:val="EC8013"/>
          <w:sz w:val="20"/>
          <w:szCs w:val="20"/>
        </w:rPr>
      </w:pPr>
      <w:r w:rsidRPr="000D07BF">
        <w:rPr>
          <w:rFonts w:asciiTheme="minorHAnsi" w:hAnsiTheme="minorHAnsi" w:cs="Arial"/>
          <w:sz w:val="20"/>
          <w:szCs w:val="20"/>
        </w:rPr>
        <w:t>Does a C grade mean the same in all schools?</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The common grade scale and the work samples on the Board's Assessment Resource Centre website provide the basis for schools in NSW, in each course and stage, to award grades based on the same standards.</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As teachers become familiar with the standards and the support materials and engage in professional discussions with their colleagues, greater levels of consistency can be expected.</w:t>
      </w:r>
    </w:p>
    <w:p w:rsidR="00D24623" w:rsidRPr="000D07BF" w:rsidRDefault="00D24623" w:rsidP="00D24623">
      <w:pPr>
        <w:pStyle w:val="Heading4"/>
        <w:jc w:val="both"/>
        <w:rPr>
          <w:rFonts w:asciiTheme="minorHAnsi" w:hAnsiTheme="minorHAnsi" w:cs="Arial"/>
          <w:color w:val="EC8013"/>
          <w:sz w:val="20"/>
          <w:szCs w:val="20"/>
        </w:rPr>
      </w:pPr>
      <w:r w:rsidRPr="000D07BF">
        <w:rPr>
          <w:rFonts w:asciiTheme="minorHAnsi" w:hAnsiTheme="minorHAnsi" w:cs="Arial"/>
          <w:sz w:val="20"/>
          <w:szCs w:val="20"/>
        </w:rPr>
        <w:t>A student received the same grade in their yearly report as they did in their half-yearly report. Does this mean that they showed no improvement?</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If a student receives a C grade, they have 'a sound knowledge and understanding of the main areas of content' and have 'achieved an adequate level of competence in the processes and skills' in the work they have covered to date.</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 xml:space="preserve">If the student receives a C grade at the next reporting point, they generally will have made progress. This is because between the two reporting periods, the student will have learned </w:t>
      </w:r>
      <w:r w:rsidRPr="000D07BF">
        <w:rPr>
          <w:rStyle w:val="Strong"/>
          <w:rFonts w:asciiTheme="minorHAnsi" w:hAnsiTheme="minorHAnsi" w:cs="Arial"/>
          <w:color w:val="000000"/>
          <w:sz w:val="20"/>
          <w:szCs w:val="20"/>
        </w:rPr>
        <w:t>new</w:t>
      </w:r>
      <w:r w:rsidRPr="000D07BF">
        <w:rPr>
          <w:rFonts w:asciiTheme="minorHAnsi" w:hAnsiTheme="minorHAnsi" w:cs="Arial"/>
          <w:color w:val="000000"/>
          <w:sz w:val="20"/>
          <w:szCs w:val="20"/>
        </w:rPr>
        <w:t xml:space="preserve"> knowledge and skills of a </w:t>
      </w:r>
      <w:r w:rsidRPr="000D07BF">
        <w:rPr>
          <w:rStyle w:val="Strong"/>
          <w:rFonts w:asciiTheme="minorHAnsi" w:hAnsiTheme="minorHAnsi" w:cs="Arial"/>
          <w:color w:val="000000"/>
          <w:sz w:val="20"/>
          <w:szCs w:val="20"/>
        </w:rPr>
        <w:t>more challenging</w:t>
      </w:r>
      <w:r w:rsidRPr="000D07BF">
        <w:rPr>
          <w:rFonts w:asciiTheme="minorHAnsi" w:hAnsiTheme="minorHAnsi" w:cs="Arial"/>
          <w:color w:val="000000"/>
          <w:sz w:val="20"/>
          <w:szCs w:val="20"/>
        </w:rPr>
        <w:t xml:space="preserve"> nature, and will have demonstrated achievement matching the C grade standard in relation to this new and more challenging material.</w:t>
      </w:r>
    </w:p>
    <w:p w:rsidR="00D24623" w:rsidRPr="000D07BF" w:rsidRDefault="00D24623" w:rsidP="00D24623">
      <w:pPr>
        <w:pStyle w:val="Heading4"/>
        <w:jc w:val="both"/>
        <w:rPr>
          <w:rFonts w:asciiTheme="minorHAnsi" w:hAnsiTheme="minorHAnsi" w:cs="Arial"/>
          <w:color w:val="EC8013"/>
          <w:sz w:val="20"/>
          <w:szCs w:val="20"/>
        </w:rPr>
      </w:pPr>
      <w:r w:rsidRPr="000D07BF">
        <w:rPr>
          <w:rFonts w:asciiTheme="minorHAnsi" w:hAnsiTheme="minorHAnsi" w:cs="Arial"/>
          <w:sz w:val="20"/>
          <w:szCs w:val="20"/>
        </w:rPr>
        <w:lastRenderedPageBreak/>
        <w:t xml:space="preserve">Are there any limits on the number of As, </w:t>
      </w:r>
      <w:proofErr w:type="spellStart"/>
      <w:r w:rsidRPr="000D07BF">
        <w:rPr>
          <w:rFonts w:asciiTheme="minorHAnsi" w:hAnsiTheme="minorHAnsi" w:cs="Arial"/>
          <w:sz w:val="20"/>
          <w:szCs w:val="20"/>
        </w:rPr>
        <w:t>Bs</w:t>
      </w:r>
      <w:proofErr w:type="spellEnd"/>
      <w:r w:rsidRPr="000D07BF">
        <w:rPr>
          <w:rFonts w:asciiTheme="minorHAnsi" w:hAnsiTheme="minorHAnsi" w:cs="Arial"/>
          <w:sz w:val="20"/>
          <w:szCs w:val="20"/>
        </w:rPr>
        <w:t xml:space="preserve">, </w:t>
      </w:r>
      <w:proofErr w:type="spellStart"/>
      <w:r w:rsidRPr="000D07BF">
        <w:rPr>
          <w:rFonts w:asciiTheme="minorHAnsi" w:hAnsiTheme="minorHAnsi" w:cs="Arial"/>
          <w:sz w:val="20"/>
          <w:szCs w:val="20"/>
        </w:rPr>
        <w:t>etc</w:t>
      </w:r>
      <w:proofErr w:type="spellEnd"/>
      <w:r w:rsidRPr="000D07BF">
        <w:rPr>
          <w:rFonts w:asciiTheme="minorHAnsi" w:hAnsiTheme="minorHAnsi" w:cs="Arial"/>
          <w:sz w:val="20"/>
          <w:szCs w:val="20"/>
        </w:rPr>
        <w:t xml:space="preserve"> that I can award?</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 xml:space="preserve">Teachers are </w:t>
      </w:r>
      <w:r w:rsidRPr="000D07BF">
        <w:rPr>
          <w:rStyle w:val="Strong"/>
          <w:rFonts w:asciiTheme="minorHAnsi" w:hAnsiTheme="minorHAnsi" w:cs="Arial"/>
          <w:color w:val="000000"/>
          <w:sz w:val="20"/>
          <w:szCs w:val="20"/>
        </w:rPr>
        <w:t>not</w:t>
      </w:r>
      <w:r w:rsidRPr="000D07BF">
        <w:rPr>
          <w:rFonts w:asciiTheme="minorHAnsi" w:hAnsiTheme="minorHAnsi" w:cs="Arial"/>
          <w:color w:val="000000"/>
          <w:sz w:val="20"/>
          <w:szCs w:val="20"/>
        </w:rPr>
        <w:t xml:space="preserve"> limited to set numbers of each grade within their class or school. Grades are given for individual achievement. Students receive the grade that best matches the standard of their achievement. It is possible that there are classes in which all students demonstrate extensive or thorough knowledge and understanding of the content, and show very high or high levels of competence in processes and skills. It may be the case that only A and B grades are assigned in those groups. On the other hand, there may be some groups in which no students demonstrate 'an extensive knowledge and understanding of the content' or show 'very high levels of competence in processes and skills', so that the highest grade awarded may be a B or a C.</w:t>
      </w:r>
    </w:p>
    <w:p w:rsidR="00D24623" w:rsidRPr="000D07BF" w:rsidRDefault="00D24623" w:rsidP="00D24623">
      <w:pPr>
        <w:pStyle w:val="Heading4"/>
        <w:jc w:val="both"/>
        <w:rPr>
          <w:rFonts w:asciiTheme="minorHAnsi" w:hAnsiTheme="minorHAnsi" w:cs="Arial"/>
          <w:color w:val="EC8013"/>
          <w:sz w:val="20"/>
          <w:szCs w:val="20"/>
        </w:rPr>
      </w:pPr>
      <w:r w:rsidRPr="000D07BF">
        <w:rPr>
          <w:rFonts w:asciiTheme="minorHAnsi" w:hAnsiTheme="minorHAnsi" w:cs="Arial"/>
          <w:sz w:val="20"/>
          <w:szCs w:val="20"/>
        </w:rPr>
        <w:t>Is it all right if I don't give an E to any students in my class?</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Students are awarded the grade that is the best on-balance summary of their performance, and there are no predetermined numbers or percentages of grades to be awarded.</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An E grade would be awarded to students who have demonstrated only 'an elementary knowledge and understanding in few areas of the content' and have achieved only 'very limited competence in some of the processes and skills'.</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Grades are awarded based on achievement, not effort or behaviour.</w:t>
      </w:r>
    </w:p>
    <w:p w:rsidR="00D24623" w:rsidRPr="000D07BF" w:rsidRDefault="00D24623" w:rsidP="00D24623">
      <w:pPr>
        <w:pStyle w:val="Heading4"/>
        <w:jc w:val="both"/>
        <w:rPr>
          <w:rFonts w:asciiTheme="minorHAnsi" w:hAnsiTheme="minorHAnsi" w:cs="Arial"/>
          <w:color w:val="EC8013"/>
          <w:sz w:val="20"/>
          <w:szCs w:val="20"/>
        </w:rPr>
      </w:pPr>
      <w:r w:rsidRPr="000D07BF">
        <w:rPr>
          <w:rFonts w:asciiTheme="minorHAnsi" w:hAnsiTheme="minorHAnsi" w:cs="Arial"/>
          <w:sz w:val="20"/>
          <w:szCs w:val="20"/>
        </w:rPr>
        <w:t>How do I award grades part-way through a stage?</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At any time in a stage you can:</w:t>
      </w:r>
    </w:p>
    <w:p w:rsidR="00D24623" w:rsidRPr="000D07BF" w:rsidRDefault="00D24623" w:rsidP="00D24623">
      <w:pPr>
        <w:numPr>
          <w:ilvl w:val="0"/>
          <w:numId w:val="132"/>
        </w:numPr>
        <w:spacing w:before="100" w:beforeAutospacing="1" w:after="100" w:afterAutospacing="1" w:line="240" w:lineRule="auto"/>
        <w:ind w:left="480"/>
        <w:jc w:val="both"/>
        <w:rPr>
          <w:sz w:val="20"/>
          <w:szCs w:val="20"/>
        </w:rPr>
      </w:pPr>
      <w:r w:rsidRPr="000D07BF">
        <w:rPr>
          <w:sz w:val="20"/>
          <w:szCs w:val="20"/>
        </w:rPr>
        <w:t xml:space="preserve">compare student achievement with the standards represented by each grade </w:t>
      </w:r>
    </w:p>
    <w:p w:rsidR="00D24623" w:rsidRPr="000D07BF" w:rsidRDefault="00D24623" w:rsidP="00D24623">
      <w:pPr>
        <w:numPr>
          <w:ilvl w:val="0"/>
          <w:numId w:val="132"/>
        </w:numPr>
        <w:spacing w:before="100" w:beforeAutospacing="1" w:after="100" w:afterAutospacing="1" w:line="240" w:lineRule="auto"/>
        <w:ind w:left="480"/>
        <w:jc w:val="both"/>
        <w:rPr>
          <w:sz w:val="20"/>
          <w:szCs w:val="20"/>
        </w:rPr>
      </w:pPr>
      <w:proofErr w:type="gramStart"/>
      <w:r w:rsidRPr="000D07BF">
        <w:rPr>
          <w:sz w:val="20"/>
          <w:szCs w:val="20"/>
        </w:rPr>
        <w:t>make</w:t>
      </w:r>
      <w:proofErr w:type="gramEnd"/>
      <w:r w:rsidRPr="000D07BF">
        <w:rPr>
          <w:sz w:val="20"/>
          <w:szCs w:val="20"/>
        </w:rPr>
        <w:t xml:space="preserve"> an on-balance professional judgement and give the appropriate grade.</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 xml:space="preserve">When reporting grades </w:t>
      </w:r>
      <w:r w:rsidRPr="000D07BF">
        <w:rPr>
          <w:rStyle w:val="Strong"/>
          <w:rFonts w:asciiTheme="minorHAnsi" w:hAnsiTheme="minorHAnsi" w:cs="Arial"/>
          <w:color w:val="000000"/>
          <w:sz w:val="20"/>
          <w:szCs w:val="20"/>
        </w:rPr>
        <w:t>before</w:t>
      </w:r>
      <w:r w:rsidRPr="000D07BF">
        <w:rPr>
          <w:rFonts w:asciiTheme="minorHAnsi" w:hAnsiTheme="minorHAnsi" w:cs="Arial"/>
          <w:color w:val="000000"/>
          <w:sz w:val="20"/>
          <w:szCs w:val="20"/>
        </w:rPr>
        <w:t xml:space="preserve"> the end of a stage:</w:t>
      </w:r>
    </w:p>
    <w:p w:rsidR="00D24623" w:rsidRPr="000D07BF" w:rsidRDefault="00D24623" w:rsidP="00D24623">
      <w:pPr>
        <w:numPr>
          <w:ilvl w:val="0"/>
          <w:numId w:val="121"/>
        </w:numPr>
        <w:spacing w:before="100" w:beforeAutospacing="1" w:after="100" w:afterAutospacing="1" w:line="240" w:lineRule="auto"/>
        <w:ind w:left="480"/>
        <w:jc w:val="both"/>
        <w:rPr>
          <w:sz w:val="20"/>
          <w:szCs w:val="20"/>
        </w:rPr>
      </w:pPr>
      <w:r w:rsidRPr="000D07BF">
        <w:rPr>
          <w:sz w:val="20"/>
          <w:szCs w:val="20"/>
        </w:rPr>
        <w:t xml:space="preserve">consider the knowledge and skills covered </w:t>
      </w:r>
      <w:r w:rsidRPr="000D07BF">
        <w:rPr>
          <w:rStyle w:val="Strong"/>
          <w:sz w:val="20"/>
          <w:szCs w:val="20"/>
        </w:rPr>
        <w:t>up to that point in time</w:t>
      </w:r>
    </w:p>
    <w:p w:rsidR="00D24623" w:rsidRPr="000D07BF" w:rsidRDefault="00D24623" w:rsidP="00D24623">
      <w:pPr>
        <w:numPr>
          <w:ilvl w:val="0"/>
          <w:numId w:val="121"/>
        </w:numPr>
        <w:spacing w:before="100" w:beforeAutospacing="1" w:after="100" w:afterAutospacing="1" w:line="240" w:lineRule="auto"/>
        <w:ind w:left="480"/>
        <w:jc w:val="both"/>
        <w:rPr>
          <w:sz w:val="20"/>
          <w:szCs w:val="20"/>
        </w:rPr>
      </w:pPr>
      <w:proofErr w:type="gramStart"/>
      <w:r w:rsidRPr="000D07BF">
        <w:rPr>
          <w:sz w:val="20"/>
          <w:szCs w:val="20"/>
        </w:rPr>
        <w:t>give</w:t>
      </w:r>
      <w:proofErr w:type="gramEnd"/>
      <w:r w:rsidRPr="000D07BF">
        <w:rPr>
          <w:sz w:val="20"/>
          <w:szCs w:val="20"/>
        </w:rPr>
        <w:t xml:space="preserve"> the grade that </w:t>
      </w:r>
      <w:r w:rsidRPr="000D07BF">
        <w:rPr>
          <w:rStyle w:val="Strong"/>
          <w:sz w:val="20"/>
          <w:szCs w:val="20"/>
        </w:rPr>
        <w:t>best matches the standard achieved so far.</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The full range of grades can be awarded at any point in the course or stage.</w:t>
      </w:r>
    </w:p>
    <w:p w:rsidR="00D24623" w:rsidRPr="000D07BF" w:rsidRDefault="00D24623" w:rsidP="00D24623">
      <w:pPr>
        <w:pStyle w:val="Heading4"/>
        <w:jc w:val="both"/>
        <w:rPr>
          <w:rFonts w:asciiTheme="minorHAnsi" w:hAnsiTheme="minorHAnsi" w:cs="Arial"/>
          <w:color w:val="EC8013"/>
          <w:sz w:val="20"/>
          <w:szCs w:val="20"/>
        </w:rPr>
      </w:pPr>
      <w:r w:rsidRPr="000D07BF">
        <w:rPr>
          <w:rFonts w:asciiTheme="minorHAnsi" w:hAnsiTheme="minorHAnsi" w:cs="Arial"/>
          <w:sz w:val="20"/>
          <w:szCs w:val="20"/>
        </w:rPr>
        <w:t>What about grading for students with special education needs?</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Teachers should seek advice from their school or sector about any particular requirements for reporting the achievement of students with special education needs. Sectors may determine that students undertaking courses based on Life Skills outcomes and content are outside the A–E reporting requirements. For some students it may be more appropriate to report against their Individual Education Plan.</w:t>
      </w:r>
    </w:p>
    <w:p w:rsidR="00D24623" w:rsidRPr="000D07BF" w:rsidRDefault="00D24623" w:rsidP="00D24623">
      <w:pPr>
        <w:pStyle w:val="Heading4"/>
        <w:jc w:val="both"/>
        <w:rPr>
          <w:rFonts w:asciiTheme="minorHAnsi" w:hAnsiTheme="minorHAnsi" w:cs="Arial"/>
          <w:color w:val="EC8013"/>
          <w:sz w:val="20"/>
          <w:szCs w:val="20"/>
        </w:rPr>
      </w:pPr>
      <w:r w:rsidRPr="000D07BF">
        <w:rPr>
          <w:rFonts w:asciiTheme="minorHAnsi" w:hAnsiTheme="minorHAnsi" w:cs="Arial"/>
          <w:sz w:val="20"/>
          <w:szCs w:val="20"/>
        </w:rPr>
        <w:t>At my school, students are taught in stage groupings. How do I award grades?</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Students are sometimes grouped in different ways to meet a variety of different organisational and educational needs. Grades are given for individual achievement. Students should receive the grade that best matches the standard of their achievement. Teachers will need to consider for each student what would typically be expected of that student's year group.</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It must always be remembered that the grade awarded is only one element of reporting to parents, and the written comments and other information provided assist by placing the grade in the context of the educational program the student has been undertaking.</w:t>
      </w:r>
    </w:p>
    <w:p w:rsidR="00D24623" w:rsidRPr="000D07BF" w:rsidRDefault="00D24623" w:rsidP="00D24623">
      <w:pPr>
        <w:pStyle w:val="Heading4"/>
        <w:jc w:val="both"/>
        <w:rPr>
          <w:rFonts w:asciiTheme="minorHAnsi" w:hAnsiTheme="minorHAnsi" w:cs="Arial"/>
          <w:color w:val="EC8013"/>
          <w:sz w:val="20"/>
          <w:szCs w:val="20"/>
        </w:rPr>
      </w:pPr>
      <w:r w:rsidRPr="000D07BF">
        <w:rPr>
          <w:rFonts w:asciiTheme="minorHAnsi" w:hAnsiTheme="minorHAnsi" w:cs="Arial"/>
          <w:sz w:val="20"/>
          <w:szCs w:val="20"/>
        </w:rPr>
        <w:t>In my Year 3 class, one student is doing Stage 3 Mathematics. How should I award a grade to this student?</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 xml:space="preserve">Parents would probably find it most useful to have the grade awarded using the Stage 2 standards – presumably an A in this case – and further information about the student's achievement and how they are being catered for could be provided in the report comments. However, if the Mathematics program for the student includes only the knowledge, </w:t>
      </w:r>
      <w:r w:rsidRPr="000D07BF">
        <w:rPr>
          <w:rFonts w:asciiTheme="minorHAnsi" w:hAnsiTheme="minorHAnsi" w:cs="Arial"/>
          <w:color w:val="000000"/>
          <w:sz w:val="20"/>
          <w:szCs w:val="20"/>
        </w:rPr>
        <w:lastRenderedPageBreak/>
        <w:t>skills and understanding of Stage 3 Mathematics, then it may be appropriate to assign a grade that reflects his/her achievement of Stage 3 knowledge, skills and understanding. In such cases, the parents would already be aware that the student was working on such a program. This would also need to be made clear on the report.</w:t>
      </w:r>
    </w:p>
    <w:p w:rsidR="00D24623" w:rsidRPr="000D07BF" w:rsidRDefault="00D24623" w:rsidP="00D24623">
      <w:pPr>
        <w:pStyle w:val="Heading4"/>
        <w:ind w:left="0" w:firstLine="0"/>
        <w:jc w:val="both"/>
        <w:rPr>
          <w:rFonts w:asciiTheme="minorHAnsi" w:hAnsiTheme="minorHAnsi" w:cs="Arial"/>
          <w:color w:val="EC8013"/>
          <w:sz w:val="20"/>
          <w:szCs w:val="20"/>
        </w:rPr>
      </w:pPr>
      <w:r w:rsidRPr="000D07BF">
        <w:rPr>
          <w:rFonts w:asciiTheme="minorHAnsi" w:hAnsiTheme="minorHAnsi" w:cs="Arial"/>
          <w:sz w:val="20"/>
          <w:szCs w:val="20"/>
        </w:rPr>
        <w:t>In my Year 5 class, some students are having difficulties and have not yet achieved Stage 2 knowledge, skills and understanding. Do I award grades using Stage 2 or Stage 3 standards?</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If the students have special education needs, and adjustments have been made to their learning program, then teachers may not be required by their school or sector to award a grade. In other cases, grades would normally be awarded according to the standard appropriate to the students' year group.</w:t>
      </w:r>
    </w:p>
    <w:p w:rsidR="00D24623" w:rsidRPr="000D07BF" w:rsidRDefault="00D24623" w:rsidP="00D24623">
      <w:pPr>
        <w:pStyle w:val="Heading4"/>
        <w:jc w:val="both"/>
        <w:rPr>
          <w:rFonts w:asciiTheme="minorHAnsi" w:hAnsiTheme="minorHAnsi" w:cs="Arial"/>
          <w:color w:val="EC8013"/>
          <w:sz w:val="20"/>
          <w:szCs w:val="20"/>
        </w:rPr>
      </w:pPr>
      <w:r w:rsidRPr="000D07BF">
        <w:rPr>
          <w:rFonts w:asciiTheme="minorHAnsi" w:hAnsiTheme="minorHAnsi" w:cs="Arial"/>
          <w:sz w:val="20"/>
          <w:szCs w:val="20"/>
        </w:rPr>
        <w:t>How do I report achievement in Stage 5 Mathematics?</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 xml:space="preserve">For the purpose of awarding Year 10 grades in Mathematics, a finer grade scale is used, and each of the grades A to </w:t>
      </w:r>
      <w:proofErr w:type="spellStart"/>
      <w:r w:rsidRPr="000D07BF">
        <w:rPr>
          <w:rFonts w:asciiTheme="minorHAnsi" w:hAnsiTheme="minorHAnsi" w:cs="Arial"/>
          <w:color w:val="000000"/>
          <w:sz w:val="20"/>
          <w:szCs w:val="20"/>
        </w:rPr>
        <w:t>D</w:t>
      </w:r>
      <w:proofErr w:type="spellEnd"/>
      <w:r w:rsidRPr="000D07BF">
        <w:rPr>
          <w:rFonts w:asciiTheme="minorHAnsi" w:hAnsiTheme="minorHAnsi" w:cs="Arial"/>
          <w:color w:val="000000"/>
          <w:sz w:val="20"/>
          <w:szCs w:val="20"/>
        </w:rPr>
        <w:t xml:space="preserve"> is subdivided into two levels. There is no requirement that this finer scale needs to be used at earlier reporting periods during Stage 5, and teachers can use the common grade scale across the whole of the year group, just as they do in other courses.</w:t>
      </w:r>
    </w:p>
    <w:p w:rsidR="00D24623" w:rsidRPr="000D07BF" w:rsidRDefault="00D24623" w:rsidP="00D24623">
      <w:pPr>
        <w:pStyle w:val="Heading4"/>
        <w:jc w:val="both"/>
        <w:rPr>
          <w:rFonts w:asciiTheme="minorHAnsi" w:hAnsiTheme="minorHAnsi" w:cs="Arial"/>
          <w:color w:val="EC8013"/>
          <w:sz w:val="20"/>
          <w:szCs w:val="20"/>
        </w:rPr>
      </w:pPr>
      <w:r w:rsidRPr="000D07BF">
        <w:rPr>
          <w:rFonts w:asciiTheme="minorHAnsi" w:hAnsiTheme="minorHAnsi" w:cs="Arial"/>
          <w:sz w:val="20"/>
          <w:szCs w:val="20"/>
        </w:rPr>
        <w:t>Do I have to keep samples of my students' work to justify the grades I have awarded?</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The Board of Studies does not require teachers to keep samples of student work for the purposes of awarding grades. Teachers make their professional judgement of the grade to be awarded based on the evidence they collect of their students' achievement. This can be in a number of ways, including marks and grades. Teachers should follow the policies of their school/sector in relation to information that they record and/or retain.</w:t>
      </w:r>
    </w:p>
    <w:p w:rsidR="00D24623" w:rsidRPr="000D07BF" w:rsidRDefault="00D24623" w:rsidP="00D24623">
      <w:pPr>
        <w:pStyle w:val="Heading4"/>
        <w:jc w:val="both"/>
        <w:rPr>
          <w:rFonts w:asciiTheme="minorHAnsi" w:hAnsiTheme="minorHAnsi" w:cs="Arial"/>
          <w:color w:val="EC8013"/>
          <w:sz w:val="20"/>
          <w:szCs w:val="20"/>
        </w:rPr>
      </w:pPr>
      <w:r w:rsidRPr="000D07BF">
        <w:rPr>
          <w:rFonts w:asciiTheme="minorHAnsi" w:hAnsiTheme="minorHAnsi" w:cs="Arial"/>
          <w:sz w:val="20"/>
          <w:szCs w:val="20"/>
        </w:rPr>
        <w:t>Can I predetermine the number of grades awarded to students using our school's performance on tests such as NAPLAN?</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While students who perform well on these tests will typically be able to demonstrate performance at the higher grades, this may not always be the case. It must be remembered that these tests focus on particular areas of the curriculum – literacy, numeracy, and so on – while the grade awarded to a student in each subject represents a summary of their performance across the broader syllabus content.</w:t>
      </w:r>
    </w:p>
    <w:p w:rsidR="00D24623" w:rsidRPr="000D07BF" w:rsidRDefault="00D24623" w:rsidP="00D24623">
      <w:pPr>
        <w:pStyle w:val="Heading4"/>
        <w:jc w:val="both"/>
        <w:rPr>
          <w:rFonts w:asciiTheme="minorHAnsi" w:hAnsiTheme="minorHAnsi" w:cs="Arial"/>
          <w:color w:val="EC8013"/>
          <w:sz w:val="20"/>
          <w:szCs w:val="20"/>
        </w:rPr>
      </w:pPr>
      <w:r w:rsidRPr="000D07BF">
        <w:rPr>
          <w:rFonts w:asciiTheme="minorHAnsi" w:hAnsiTheme="minorHAnsi" w:cs="Arial"/>
          <w:sz w:val="20"/>
          <w:szCs w:val="20"/>
        </w:rPr>
        <w:t xml:space="preserve">Can we use trends identified in our school results over the years to help determine the percentage of A, B, C, </w:t>
      </w:r>
      <w:proofErr w:type="spellStart"/>
      <w:r w:rsidRPr="000D07BF">
        <w:rPr>
          <w:rFonts w:asciiTheme="minorHAnsi" w:hAnsiTheme="minorHAnsi" w:cs="Arial"/>
          <w:sz w:val="20"/>
          <w:szCs w:val="20"/>
        </w:rPr>
        <w:t>etc</w:t>
      </w:r>
      <w:proofErr w:type="spellEnd"/>
      <w:r w:rsidRPr="000D07BF">
        <w:rPr>
          <w:rFonts w:asciiTheme="minorHAnsi" w:hAnsiTheme="minorHAnsi" w:cs="Arial"/>
          <w:sz w:val="20"/>
          <w:szCs w:val="20"/>
        </w:rPr>
        <w:t xml:space="preserve"> we award in reports in the future?</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Schools should refer to the work samples on the Board's Assessment Resource Centre website to make sure that the grades they award are aligned to the standards illustrated by the samples.</w:t>
      </w:r>
    </w:p>
    <w:p w:rsidR="00D24623" w:rsidRPr="000D07BF" w:rsidRDefault="00D24623" w:rsidP="00D24623">
      <w:pPr>
        <w:pStyle w:val="NormalWeb"/>
        <w:jc w:val="both"/>
        <w:rPr>
          <w:rFonts w:asciiTheme="minorHAnsi" w:hAnsiTheme="minorHAnsi" w:cs="Arial"/>
          <w:color w:val="000000"/>
          <w:sz w:val="20"/>
          <w:szCs w:val="20"/>
        </w:rPr>
      </w:pPr>
      <w:r w:rsidRPr="000D07BF">
        <w:rPr>
          <w:rFonts w:asciiTheme="minorHAnsi" w:hAnsiTheme="minorHAnsi" w:cs="Arial"/>
          <w:color w:val="000000"/>
          <w:sz w:val="20"/>
          <w:szCs w:val="20"/>
        </w:rPr>
        <w:t>The course performance descriptors used to award Year 10 grades are subject-specific elaborations of the common grade scale. It may be that the pattern of grades awarded in Stage 5 courses is similar to the pattern of grades that the school has been awarding.</w:t>
      </w:r>
    </w:p>
    <w:p w:rsidR="00D24623" w:rsidRPr="000D07BF" w:rsidRDefault="00D24623" w:rsidP="00D24623">
      <w:pPr>
        <w:pStyle w:val="Heading4"/>
        <w:jc w:val="both"/>
        <w:rPr>
          <w:rFonts w:asciiTheme="minorHAnsi" w:hAnsiTheme="minorHAnsi" w:cs="Arial"/>
          <w:color w:val="EC8013"/>
          <w:sz w:val="20"/>
          <w:szCs w:val="20"/>
        </w:rPr>
      </w:pPr>
      <w:r w:rsidRPr="000D07BF">
        <w:rPr>
          <w:rFonts w:asciiTheme="minorHAnsi" w:hAnsiTheme="minorHAnsi" w:cs="Arial"/>
          <w:sz w:val="20"/>
          <w:szCs w:val="20"/>
        </w:rPr>
        <w:t>What requirements does the Board of Studies have for reports to parents?</w:t>
      </w:r>
    </w:p>
    <w:p w:rsidR="00D24623" w:rsidRPr="000D07BF" w:rsidRDefault="00D24623" w:rsidP="00D24623">
      <w:pPr>
        <w:pStyle w:val="NormalWeb"/>
        <w:jc w:val="both"/>
        <w:rPr>
          <w:rFonts w:asciiTheme="minorHAnsi" w:hAnsiTheme="minorHAnsi" w:cs="Helvetica"/>
          <w:sz w:val="20"/>
          <w:szCs w:val="20"/>
          <w:lang w:val="en"/>
        </w:rPr>
      </w:pPr>
      <w:r w:rsidRPr="000D07BF">
        <w:rPr>
          <w:rFonts w:asciiTheme="minorHAnsi" w:hAnsiTheme="minorHAnsi" w:cs="Arial"/>
          <w:color w:val="000000"/>
          <w:sz w:val="20"/>
          <w:szCs w:val="20"/>
        </w:rPr>
        <w:t>The Board of Studies NSW does not mandate any requirements for reports to parents. That is a sector or school decision. The grades that students receive are only one aspect of a written report to parents and students, which will also contain written comments about the student's achievement, and other information about their participation at school. The school sector/school will provide details about the specific requirements and advice for assessing student achievement and reporting to parents.</w:t>
      </w:r>
    </w:p>
    <w:p w:rsidR="00D24623" w:rsidRPr="000D07BF" w:rsidRDefault="00D24623" w:rsidP="00BD2353">
      <w:pPr>
        <w:pStyle w:val="Heading1"/>
        <w:keepNext w:val="0"/>
        <w:keepLines w:val="0"/>
        <w:tabs>
          <w:tab w:val="left" w:pos="14884"/>
        </w:tabs>
        <w:contextualSpacing w:val="0"/>
        <w:jc w:val="center"/>
        <w:rPr>
          <w:rFonts w:asciiTheme="minorHAnsi" w:hAnsiTheme="minorHAnsi" w:cs="Arial"/>
          <w:i/>
          <w:sz w:val="20"/>
          <w:szCs w:val="20"/>
        </w:rPr>
      </w:pPr>
    </w:p>
    <w:p w:rsidR="00D24623" w:rsidRPr="000D07BF" w:rsidRDefault="00D24623" w:rsidP="00BD2353">
      <w:pPr>
        <w:pStyle w:val="Heading1"/>
        <w:keepNext w:val="0"/>
        <w:keepLines w:val="0"/>
        <w:tabs>
          <w:tab w:val="left" w:pos="14884"/>
        </w:tabs>
        <w:contextualSpacing w:val="0"/>
        <w:jc w:val="center"/>
        <w:rPr>
          <w:rFonts w:asciiTheme="minorHAnsi" w:hAnsiTheme="minorHAnsi" w:cs="Arial"/>
          <w:i/>
          <w:sz w:val="20"/>
          <w:szCs w:val="20"/>
        </w:rPr>
      </w:pPr>
    </w:p>
    <w:p w:rsidR="00D24623" w:rsidRPr="000D07BF" w:rsidRDefault="00D24623" w:rsidP="00BD2353">
      <w:pPr>
        <w:pStyle w:val="Heading1"/>
        <w:keepNext w:val="0"/>
        <w:keepLines w:val="0"/>
        <w:tabs>
          <w:tab w:val="left" w:pos="14884"/>
        </w:tabs>
        <w:contextualSpacing w:val="0"/>
        <w:jc w:val="center"/>
        <w:rPr>
          <w:rFonts w:asciiTheme="minorHAnsi" w:hAnsiTheme="minorHAnsi" w:cs="Arial"/>
          <w:i/>
          <w:sz w:val="20"/>
          <w:szCs w:val="20"/>
        </w:rPr>
      </w:pPr>
    </w:p>
    <w:p w:rsidR="00D24623" w:rsidRPr="000D07BF" w:rsidRDefault="00D24623" w:rsidP="00BD2353">
      <w:pPr>
        <w:pStyle w:val="Heading1"/>
        <w:keepNext w:val="0"/>
        <w:keepLines w:val="0"/>
        <w:tabs>
          <w:tab w:val="left" w:pos="14884"/>
        </w:tabs>
        <w:contextualSpacing w:val="0"/>
        <w:jc w:val="center"/>
        <w:rPr>
          <w:rFonts w:asciiTheme="minorHAnsi" w:hAnsiTheme="minorHAnsi" w:cs="Arial"/>
          <w:i/>
          <w:sz w:val="20"/>
          <w:szCs w:val="20"/>
        </w:rPr>
      </w:pPr>
    </w:p>
    <w:p w:rsidR="000D07BF" w:rsidRDefault="000D07BF" w:rsidP="00BD2353">
      <w:pPr>
        <w:pStyle w:val="Heading1"/>
        <w:keepNext w:val="0"/>
        <w:keepLines w:val="0"/>
        <w:tabs>
          <w:tab w:val="left" w:pos="14884"/>
        </w:tabs>
        <w:contextualSpacing w:val="0"/>
        <w:jc w:val="center"/>
        <w:rPr>
          <w:rFonts w:ascii="Arial" w:hAnsi="Arial" w:cs="Arial"/>
          <w:i/>
          <w:sz w:val="20"/>
          <w:szCs w:val="20"/>
        </w:rPr>
      </w:pPr>
    </w:p>
    <w:p w:rsidR="004D4547" w:rsidRPr="00F27C1C" w:rsidRDefault="00524253" w:rsidP="00BD2353">
      <w:pPr>
        <w:pStyle w:val="Heading1"/>
        <w:keepNext w:val="0"/>
        <w:keepLines w:val="0"/>
        <w:tabs>
          <w:tab w:val="left" w:pos="14884"/>
        </w:tabs>
        <w:contextualSpacing w:val="0"/>
        <w:jc w:val="center"/>
        <w:rPr>
          <w:rFonts w:ascii="Arial" w:hAnsi="Arial" w:cs="Arial"/>
          <w:sz w:val="20"/>
          <w:szCs w:val="20"/>
        </w:rPr>
      </w:pPr>
      <w:r w:rsidRPr="00F27C1C">
        <w:rPr>
          <w:rFonts w:ascii="Arial" w:hAnsi="Arial" w:cs="Arial"/>
          <w:i/>
          <w:sz w:val="20"/>
          <w:szCs w:val="20"/>
        </w:rPr>
        <w:lastRenderedPageBreak/>
        <w:t xml:space="preserve">      Mathematics Syllabus </w:t>
      </w:r>
    </w:p>
    <w:p w:rsidR="004D4547" w:rsidRPr="00F27C1C" w:rsidRDefault="00524253" w:rsidP="00BD2353">
      <w:pPr>
        <w:pStyle w:val="Heading1"/>
        <w:keepNext w:val="0"/>
        <w:keepLines w:val="0"/>
        <w:tabs>
          <w:tab w:val="left" w:pos="14884"/>
        </w:tabs>
        <w:contextualSpacing w:val="0"/>
        <w:jc w:val="center"/>
        <w:rPr>
          <w:rFonts w:ascii="Arial" w:hAnsi="Arial" w:cs="Arial"/>
          <w:sz w:val="20"/>
          <w:szCs w:val="20"/>
        </w:rPr>
      </w:pPr>
      <w:bookmarkStart w:id="1" w:name="h.k4rzgswk4oda" w:colFirst="0" w:colLast="0"/>
      <w:bookmarkEnd w:id="1"/>
      <w:r w:rsidRPr="00F27C1C">
        <w:rPr>
          <w:rFonts w:ascii="Arial" w:hAnsi="Arial" w:cs="Arial"/>
          <w:i/>
          <w:sz w:val="20"/>
          <w:szCs w:val="20"/>
        </w:rPr>
        <w:t xml:space="preserve">Early Stage One </w:t>
      </w:r>
    </w:p>
    <w:p w:rsidR="004D4547" w:rsidRPr="00F27C1C" w:rsidRDefault="00524253" w:rsidP="00C65778">
      <w:pPr>
        <w:pStyle w:val="Subtitle"/>
        <w:keepNext w:val="0"/>
        <w:keepLines w:val="0"/>
        <w:tabs>
          <w:tab w:val="left" w:pos="14884"/>
        </w:tabs>
        <w:contextualSpacing w:val="0"/>
        <w:rPr>
          <w:sz w:val="20"/>
          <w:szCs w:val="20"/>
        </w:rPr>
      </w:pPr>
      <w:bookmarkStart w:id="2" w:name="h.9eqj7t3nl6fg" w:colFirst="0" w:colLast="0"/>
      <w:bookmarkEnd w:id="2"/>
      <w:r w:rsidRPr="00F27C1C">
        <w:rPr>
          <w:rFonts w:ascii="Arial" w:hAnsi="Arial" w:cs="Arial"/>
          <w:sz w:val="20"/>
          <w:szCs w:val="20"/>
        </w:rPr>
        <w:t>Number and Algebra</w:t>
      </w:r>
    </w:p>
    <w:tbl>
      <w:tblPr>
        <w:tblW w:w="1429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22"/>
        <w:gridCol w:w="2322"/>
        <w:gridCol w:w="2322"/>
        <w:gridCol w:w="2322"/>
        <w:gridCol w:w="2322"/>
      </w:tblGrid>
      <w:tr w:rsidR="00C91B8C" w:rsidRPr="00F27C1C" w:rsidTr="0061506D">
        <w:trPr>
          <w:trHeight w:val="480"/>
        </w:trPr>
        <w:tc>
          <w:tcPr>
            <w:tcW w:w="14295" w:type="dxa"/>
            <w:gridSpan w:val="7"/>
            <w:shd w:val="clear" w:color="auto" w:fill="FDE9D9" w:themeFill="accent6" w:themeFillTint="33"/>
            <w:tcMar>
              <w:top w:w="100" w:type="dxa"/>
              <w:left w:w="100" w:type="dxa"/>
              <w:bottom w:w="100" w:type="dxa"/>
              <w:right w:w="100" w:type="dxa"/>
            </w:tcMar>
          </w:tcPr>
          <w:p w:rsidR="00C91B8C" w:rsidRPr="00F27C1C" w:rsidRDefault="00C91B8C" w:rsidP="00C91B8C">
            <w:pPr>
              <w:pStyle w:val="Normal1"/>
              <w:tabs>
                <w:tab w:val="left" w:pos="14884"/>
              </w:tabs>
              <w:ind w:left="0" w:firstLine="0"/>
              <w:contextualSpacing w:val="0"/>
              <w:jc w:val="center"/>
              <w:rPr>
                <w:sz w:val="20"/>
                <w:szCs w:val="20"/>
              </w:rPr>
            </w:pPr>
            <w:r w:rsidRPr="00F27C1C">
              <w:rPr>
                <w:sz w:val="20"/>
                <w:szCs w:val="20"/>
              </w:rPr>
              <w:t>Whole Number</w:t>
            </w:r>
          </w:p>
        </w:tc>
      </w:tr>
      <w:tr w:rsidR="004D4547" w:rsidRPr="00F27C1C" w:rsidTr="002E3E59">
        <w:trPr>
          <w:trHeight w:val="480"/>
        </w:trPr>
        <w:tc>
          <w:tcPr>
            <w:tcW w:w="1350"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ind w:left="0" w:firstLine="0"/>
              <w:contextualSpacing w:val="0"/>
              <w:jc w:val="center"/>
              <w:rPr>
                <w:sz w:val="20"/>
                <w:szCs w:val="20"/>
              </w:rPr>
            </w:pPr>
            <w:proofErr w:type="spellStart"/>
            <w:r w:rsidRPr="00F27C1C">
              <w:rPr>
                <w:sz w:val="20"/>
                <w:szCs w:val="20"/>
              </w:rPr>
              <w:t>utcomes</w:t>
            </w:r>
            <w:proofErr w:type="spellEnd"/>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ind w:left="0" w:firstLine="0"/>
              <w:contextualSpacing w:val="0"/>
              <w:jc w:val="center"/>
              <w:rPr>
                <w:sz w:val="20"/>
                <w:szCs w:val="20"/>
              </w:rPr>
            </w:pPr>
            <w:r w:rsidRPr="00F27C1C">
              <w:rPr>
                <w:sz w:val="20"/>
                <w:szCs w:val="20"/>
              </w:rPr>
              <w:t>Content</w:t>
            </w:r>
          </w:p>
          <w:p w:rsidR="004D4547" w:rsidRPr="00F27C1C" w:rsidRDefault="00524253" w:rsidP="00780351">
            <w:pPr>
              <w:pStyle w:val="Normal1"/>
              <w:tabs>
                <w:tab w:val="left" w:pos="14884"/>
              </w:tabs>
              <w:ind w:left="0" w:firstLine="0"/>
              <w:contextualSpacing w:val="0"/>
              <w:jc w:val="center"/>
              <w:rPr>
                <w:sz w:val="20"/>
                <w:szCs w:val="20"/>
              </w:rPr>
            </w:pPr>
            <w:r w:rsidRPr="00F27C1C">
              <w:rPr>
                <w:sz w:val="20"/>
                <w:szCs w:val="20"/>
              </w:rPr>
              <w:t>descriptor</w:t>
            </w:r>
          </w:p>
        </w:tc>
        <w:tc>
          <w:tcPr>
            <w:tcW w:w="2322"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ind w:left="0" w:firstLine="0"/>
              <w:contextualSpacing w:val="0"/>
              <w:jc w:val="center"/>
              <w:rPr>
                <w:sz w:val="20"/>
                <w:szCs w:val="20"/>
              </w:rPr>
            </w:pPr>
            <w:r w:rsidRPr="00F27C1C">
              <w:rPr>
                <w:sz w:val="20"/>
                <w:szCs w:val="20"/>
              </w:rPr>
              <w:t>Limited</w:t>
            </w:r>
          </w:p>
        </w:tc>
        <w:tc>
          <w:tcPr>
            <w:tcW w:w="2322"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ind w:left="0" w:firstLine="0"/>
              <w:contextualSpacing w:val="0"/>
              <w:jc w:val="center"/>
              <w:rPr>
                <w:sz w:val="20"/>
                <w:szCs w:val="20"/>
              </w:rPr>
            </w:pPr>
            <w:r w:rsidRPr="00F27C1C">
              <w:rPr>
                <w:sz w:val="20"/>
                <w:szCs w:val="20"/>
              </w:rPr>
              <w:t>Basic</w:t>
            </w:r>
          </w:p>
        </w:tc>
        <w:tc>
          <w:tcPr>
            <w:tcW w:w="2322"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ind w:left="0" w:firstLine="0"/>
              <w:contextualSpacing w:val="0"/>
              <w:jc w:val="center"/>
              <w:rPr>
                <w:sz w:val="20"/>
                <w:szCs w:val="20"/>
              </w:rPr>
            </w:pPr>
            <w:r w:rsidRPr="00F27C1C">
              <w:rPr>
                <w:sz w:val="20"/>
                <w:szCs w:val="20"/>
              </w:rPr>
              <w:t>Sound</w:t>
            </w:r>
          </w:p>
        </w:tc>
        <w:tc>
          <w:tcPr>
            <w:tcW w:w="2322"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ind w:left="0" w:firstLine="0"/>
              <w:contextualSpacing w:val="0"/>
              <w:jc w:val="center"/>
              <w:rPr>
                <w:sz w:val="20"/>
                <w:szCs w:val="20"/>
              </w:rPr>
            </w:pPr>
            <w:r w:rsidRPr="00F27C1C">
              <w:rPr>
                <w:sz w:val="20"/>
                <w:szCs w:val="20"/>
              </w:rPr>
              <w:t>High</w:t>
            </w:r>
          </w:p>
        </w:tc>
        <w:tc>
          <w:tcPr>
            <w:tcW w:w="2322"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ind w:left="0" w:firstLine="0"/>
              <w:contextualSpacing w:val="0"/>
              <w:jc w:val="center"/>
              <w:rPr>
                <w:sz w:val="20"/>
                <w:szCs w:val="20"/>
              </w:rPr>
            </w:pPr>
            <w:r w:rsidRPr="00F27C1C">
              <w:rPr>
                <w:sz w:val="20"/>
                <w:szCs w:val="20"/>
              </w:rPr>
              <w:t>Outstanding</w:t>
            </w:r>
          </w:p>
        </w:tc>
      </w:tr>
      <w:tr w:rsidR="002E3E59" w:rsidRPr="00F27C1C" w:rsidTr="002E3E59">
        <w:tc>
          <w:tcPr>
            <w:tcW w:w="1350" w:type="dxa"/>
            <w:vMerge w:val="restart"/>
            <w:shd w:val="clear" w:color="auto" w:fill="FDE9D9" w:themeFill="accent6" w:themeFillTint="33"/>
            <w:tcMar>
              <w:top w:w="100" w:type="dxa"/>
              <w:left w:w="100" w:type="dxa"/>
              <w:bottom w:w="100" w:type="dxa"/>
              <w:right w:w="100" w:type="dxa"/>
            </w:tcMar>
          </w:tcPr>
          <w:p w:rsidR="002E3E59" w:rsidRPr="00F27C1C" w:rsidRDefault="002E3E59" w:rsidP="00BD2353">
            <w:pPr>
              <w:pStyle w:val="Normal1"/>
              <w:tabs>
                <w:tab w:val="left" w:pos="14884"/>
              </w:tabs>
              <w:ind w:left="0" w:firstLine="0"/>
              <w:contextualSpacing w:val="0"/>
              <w:rPr>
                <w:sz w:val="20"/>
                <w:szCs w:val="20"/>
              </w:rPr>
            </w:pPr>
            <w:r w:rsidRPr="00F27C1C">
              <w:rPr>
                <w:sz w:val="20"/>
                <w:szCs w:val="20"/>
              </w:rPr>
              <w:t>Counts to 30, and orders, reads and represents numbers in a range 0 to 20 MAe-4NA</w:t>
            </w:r>
          </w:p>
        </w:tc>
        <w:tc>
          <w:tcPr>
            <w:tcW w:w="1335" w:type="dxa"/>
            <w:vMerge w:val="restart"/>
            <w:shd w:val="clear" w:color="auto" w:fill="FDE9D9" w:themeFill="accent6" w:themeFillTint="33"/>
            <w:tcMar>
              <w:top w:w="100" w:type="dxa"/>
              <w:left w:w="100" w:type="dxa"/>
              <w:bottom w:w="100" w:type="dxa"/>
              <w:right w:w="100" w:type="dxa"/>
            </w:tcMar>
          </w:tcPr>
          <w:p w:rsidR="002E3E59" w:rsidRPr="00F27C1C" w:rsidRDefault="002E3E59" w:rsidP="00BD2353">
            <w:pPr>
              <w:pStyle w:val="Normal1"/>
              <w:tabs>
                <w:tab w:val="left" w:pos="14884"/>
              </w:tabs>
              <w:ind w:left="0" w:firstLine="0"/>
              <w:contextualSpacing w:val="0"/>
              <w:rPr>
                <w:sz w:val="20"/>
                <w:szCs w:val="20"/>
              </w:rPr>
            </w:pPr>
            <w:r w:rsidRPr="002E3E59">
              <w:rPr>
                <w:sz w:val="18"/>
                <w:szCs w:val="18"/>
              </w:rPr>
              <w:t>Establish understanding of the language and processes of counting by naming numbers in sequences, initially to and from 20, moving from any starting point (ACMNA001</w:t>
            </w:r>
            <w:r w:rsidRPr="00F27C1C">
              <w:rPr>
                <w:sz w:val="20"/>
                <w:szCs w:val="20"/>
              </w:rPr>
              <w:t>)</w:t>
            </w:r>
          </w:p>
        </w:tc>
        <w:tc>
          <w:tcPr>
            <w:tcW w:w="2322" w:type="dxa"/>
            <w:tcMar>
              <w:top w:w="100" w:type="dxa"/>
              <w:left w:w="100" w:type="dxa"/>
              <w:bottom w:w="100" w:type="dxa"/>
              <w:right w:w="100" w:type="dxa"/>
            </w:tcMar>
          </w:tcPr>
          <w:p w:rsidR="002E3E59" w:rsidRPr="00F27C1C" w:rsidRDefault="002E3E59" w:rsidP="002E3E59">
            <w:pPr>
              <w:pStyle w:val="Normal1"/>
              <w:tabs>
                <w:tab w:val="left" w:pos="14884"/>
              </w:tabs>
              <w:ind w:left="0" w:firstLine="0"/>
              <w:rPr>
                <w:sz w:val="20"/>
                <w:szCs w:val="20"/>
              </w:rPr>
            </w:pPr>
            <w:r w:rsidRPr="00F27C1C">
              <w:rPr>
                <w:sz w:val="20"/>
                <w:szCs w:val="20"/>
              </w:rPr>
              <w:t>Counts forward to 10 from a given number</w:t>
            </w:r>
          </w:p>
          <w:p w:rsidR="002E3E59" w:rsidRPr="00F27C1C" w:rsidRDefault="002E3E59" w:rsidP="002E3E59">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2E3E59" w:rsidRPr="00F27C1C" w:rsidRDefault="002E3E59" w:rsidP="002E3E59">
            <w:pPr>
              <w:pStyle w:val="Normal1"/>
              <w:tabs>
                <w:tab w:val="left" w:pos="14884"/>
              </w:tabs>
              <w:ind w:left="0" w:firstLine="0"/>
              <w:rPr>
                <w:sz w:val="20"/>
                <w:szCs w:val="20"/>
              </w:rPr>
            </w:pPr>
            <w:r w:rsidRPr="00F27C1C">
              <w:rPr>
                <w:sz w:val="20"/>
                <w:szCs w:val="20"/>
              </w:rPr>
              <w:t>Counts forward to 20 from a given number</w:t>
            </w:r>
          </w:p>
          <w:p w:rsidR="002E3E59" w:rsidRPr="00F27C1C" w:rsidRDefault="002E3E59" w:rsidP="002E3E59">
            <w:pPr>
              <w:pStyle w:val="Normal1"/>
              <w:tabs>
                <w:tab w:val="left" w:pos="14884"/>
              </w:tabs>
              <w:ind w:left="360" w:firstLine="0"/>
              <w:rPr>
                <w:sz w:val="20"/>
                <w:szCs w:val="20"/>
              </w:rPr>
            </w:pPr>
          </w:p>
          <w:p w:rsidR="002E3E59" w:rsidRPr="00F27C1C" w:rsidRDefault="002E3E59" w:rsidP="00C91B8C">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2E3E59" w:rsidRPr="00F27C1C" w:rsidRDefault="002E3E59" w:rsidP="002E3E59">
            <w:pPr>
              <w:pStyle w:val="Normal1"/>
              <w:tabs>
                <w:tab w:val="left" w:pos="14884"/>
              </w:tabs>
              <w:ind w:left="0" w:firstLine="0"/>
              <w:rPr>
                <w:sz w:val="20"/>
                <w:szCs w:val="20"/>
              </w:rPr>
            </w:pPr>
            <w:r w:rsidRPr="00F27C1C">
              <w:rPr>
                <w:sz w:val="20"/>
                <w:szCs w:val="20"/>
              </w:rPr>
              <w:t>Counts forward to 30 from a given number</w:t>
            </w:r>
          </w:p>
          <w:p w:rsidR="002E3E59" w:rsidRPr="00F27C1C" w:rsidRDefault="002E3E59" w:rsidP="002E3E59">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2E3E59" w:rsidRPr="00F27C1C" w:rsidRDefault="002E3E59" w:rsidP="002E3E59">
            <w:pPr>
              <w:pStyle w:val="Normal1"/>
              <w:tabs>
                <w:tab w:val="left" w:pos="14884"/>
              </w:tabs>
              <w:ind w:left="0" w:firstLine="0"/>
              <w:rPr>
                <w:sz w:val="20"/>
                <w:szCs w:val="20"/>
              </w:rPr>
            </w:pPr>
            <w:r w:rsidRPr="00F27C1C">
              <w:rPr>
                <w:sz w:val="20"/>
                <w:szCs w:val="20"/>
              </w:rPr>
              <w:t>Counts forward beyond 50 from a given number</w:t>
            </w:r>
          </w:p>
          <w:p w:rsidR="002E3E59" w:rsidRPr="00F27C1C" w:rsidRDefault="002E3E59" w:rsidP="002E3E59">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2E3E59" w:rsidRPr="00F27C1C" w:rsidRDefault="002E3E59" w:rsidP="002E3E59">
            <w:pPr>
              <w:pStyle w:val="Normal1"/>
              <w:tabs>
                <w:tab w:val="left" w:pos="14884"/>
              </w:tabs>
              <w:ind w:left="0" w:firstLine="0"/>
              <w:rPr>
                <w:sz w:val="20"/>
                <w:szCs w:val="20"/>
              </w:rPr>
            </w:pPr>
            <w:r w:rsidRPr="00F27C1C">
              <w:rPr>
                <w:sz w:val="20"/>
                <w:szCs w:val="20"/>
              </w:rPr>
              <w:t>Counts forward to 100 from a given number</w:t>
            </w:r>
          </w:p>
          <w:p w:rsidR="002E3E59" w:rsidRPr="00F27C1C" w:rsidRDefault="002E3E59" w:rsidP="002E3E59">
            <w:pPr>
              <w:pStyle w:val="Normal1"/>
              <w:tabs>
                <w:tab w:val="left" w:pos="14884"/>
              </w:tabs>
              <w:ind w:left="360" w:firstLine="0"/>
              <w:rPr>
                <w:sz w:val="20"/>
                <w:szCs w:val="20"/>
              </w:rPr>
            </w:pPr>
          </w:p>
        </w:tc>
      </w:tr>
      <w:tr w:rsidR="002E3E59" w:rsidRPr="00F27C1C" w:rsidTr="002E3E59">
        <w:tc>
          <w:tcPr>
            <w:tcW w:w="1350" w:type="dxa"/>
            <w:vMerge/>
            <w:shd w:val="clear" w:color="auto" w:fill="FDE9D9" w:themeFill="accent6" w:themeFillTint="33"/>
            <w:tcMar>
              <w:top w:w="100" w:type="dxa"/>
              <w:left w:w="100" w:type="dxa"/>
              <w:bottom w:w="100" w:type="dxa"/>
              <w:right w:w="100" w:type="dxa"/>
            </w:tcMar>
          </w:tcPr>
          <w:p w:rsidR="002E3E59" w:rsidRPr="00F27C1C" w:rsidRDefault="002E3E59" w:rsidP="00BD2353">
            <w:pPr>
              <w:pStyle w:val="Normal1"/>
              <w:tabs>
                <w:tab w:val="left" w:pos="14884"/>
              </w:tabs>
              <w:ind w:left="0" w:firstLine="0"/>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2E3E59" w:rsidRPr="00F27C1C" w:rsidRDefault="002E3E59" w:rsidP="00BD2353">
            <w:pPr>
              <w:pStyle w:val="Normal1"/>
              <w:tabs>
                <w:tab w:val="left" w:pos="14884"/>
              </w:tabs>
              <w:ind w:left="0" w:firstLine="0"/>
              <w:contextualSpacing w:val="0"/>
              <w:rPr>
                <w:sz w:val="20"/>
                <w:szCs w:val="20"/>
              </w:rPr>
            </w:pPr>
          </w:p>
        </w:tc>
        <w:tc>
          <w:tcPr>
            <w:tcW w:w="2322" w:type="dxa"/>
            <w:tcMar>
              <w:top w:w="100" w:type="dxa"/>
              <w:left w:w="100" w:type="dxa"/>
              <w:bottom w:w="100" w:type="dxa"/>
              <w:right w:w="100" w:type="dxa"/>
            </w:tcMar>
          </w:tcPr>
          <w:p w:rsidR="002E3E59" w:rsidRPr="00F27C1C" w:rsidRDefault="002E3E59" w:rsidP="002E3E59">
            <w:pPr>
              <w:pStyle w:val="Normal1"/>
              <w:tabs>
                <w:tab w:val="left" w:pos="14884"/>
              </w:tabs>
              <w:ind w:left="0" w:firstLine="0"/>
              <w:rPr>
                <w:sz w:val="20"/>
                <w:szCs w:val="20"/>
              </w:rPr>
            </w:pPr>
            <w:r w:rsidRPr="00F27C1C">
              <w:rPr>
                <w:sz w:val="20"/>
                <w:szCs w:val="20"/>
              </w:rPr>
              <w:t>Identifies the number before and after a given number to 10</w:t>
            </w:r>
          </w:p>
          <w:p w:rsidR="002E3E59" w:rsidRPr="00F27C1C" w:rsidRDefault="002E3E59" w:rsidP="002E3E59">
            <w:pPr>
              <w:pStyle w:val="Normal1"/>
              <w:tabs>
                <w:tab w:val="left" w:pos="14884"/>
              </w:tabs>
              <w:ind w:left="0" w:firstLine="0"/>
              <w:rPr>
                <w:sz w:val="20"/>
                <w:szCs w:val="20"/>
              </w:rPr>
            </w:pPr>
          </w:p>
        </w:tc>
        <w:tc>
          <w:tcPr>
            <w:tcW w:w="2322" w:type="dxa"/>
            <w:tcMar>
              <w:top w:w="100" w:type="dxa"/>
              <w:left w:w="100" w:type="dxa"/>
              <w:bottom w:w="100" w:type="dxa"/>
              <w:right w:w="100" w:type="dxa"/>
            </w:tcMar>
          </w:tcPr>
          <w:p w:rsidR="002E3E59" w:rsidRPr="00F27C1C" w:rsidRDefault="002E3E59" w:rsidP="002E3E59">
            <w:pPr>
              <w:pStyle w:val="Normal1"/>
              <w:tabs>
                <w:tab w:val="left" w:pos="14884"/>
              </w:tabs>
              <w:ind w:left="0" w:firstLine="0"/>
              <w:rPr>
                <w:sz w:val="20"/>
                <w:szCs w:val="20"/>
              </w:rPr>
            </w:pPr>
            <w:r w:rsidRPr="00F27C1C">
              <w:rPr>
                <w:sz w:val="20"/>
                <w:szCs w:val="20"/>
              </w:rPr>
              <w:t>Identifies the number before and after a given number to 10</w:t>
            </w:r>
          </w:p>
          <w:p w:rsidR="002E3E59" w:rsidRPr="00F27C1C" w:rsidRDefault="002E3E59" w:rsidP="002E3E59">
            <w:pPr>
              <w:pStyle w:val="Normal1"/>
              <w:tabs>
                <w:tab w:val="left" w:pos="14884"/>
              </w:tabs>
              <w:ind w:left="0" w:firstLine="0"/>
              <w:rPr>
                <w:sz w:val="20"/>
                <w:szCs w:val="20"/>
              </w:rPr>
            </w:pPr>
          </w:p>
        </w:tc>
        <w:tc>
          <w:tcPr>
            <w:tcW w:w="2322" w:type="dxa"/>
            <w:tcMar>
              <w:top w:w="100" w:type="dxa"/>
              <w:left w:w="100" w:type="dxa"/>
              <w:bottom w:w="100" w:type="dxa"/>
              <w:right w:w="100" w:type="dxa"/>
            </w:tcMar>
          </w:tcPr>
          <w:p w:rsidR="002E3E59" w:rsidRPr="00F27C1C" w:rsidRDefault="002E3E59" w:rsidP="002E3E59">
            <w:pPr>
              <w:pStyle w:val="Normal1"/>
              <w:tabs>
                <w:tab w:val="left" w:pos="14884"/>
              </w:tabs>
              <w:ind w:left="0" w:firstLine="0"/>
              <w:rPr>
                <w:sz w:val="20"/>
                <w:szCs w:val="20"/>
              </w:rPr>
            </w:pPr>
            <w:r w:rsidRPr="00F27C1C">
              <w:rPr>
                <w:sz w:val="20"/>
                <w:szCs w:val="20"/>
              </w:rPr>
              <w:t>Identifies the number before and after a given number to 20</w:t>
            </w:r>
          </w:p>
          <w:p w:rsidR="002E3E59" w:rsidRPr="00F27C1C" w:rsidRDefault="002E3E59" w:rsidP="002E3E59">
            <w:pPr>
              <w:pStyle w:val="Normal1"/>
              <w:tabs>
                <w:tab w:val="left" w:pos="14884"/>
              </w:tabs>
              <w:ind w:left="0" w:firstLine="0"/>
              <w:rPr>
                <w:sz w:val="20"/>
                <w:szCs w:val="20"/>
              </w:rPr>
            </w:pPr>
          </w:p>
        </w:tc>
        <w:tc>
          <w:tcPr>
            <w:tcW w:w="2322" w:type="dxa"/>
            <w:tcMar>
              <w:top w:w="100" w:type="dxa"/>
              <w:left w:w="100" w:type="dxa"/>
              <w:bottom w:w="100" w:type="dxa"/>
              <w:right w:w="100" w:type="dxa"/>
            </w:tcMar>
          </w:tcPr>
          <w:p w:rsidR="002E3E59" w:rsidRPr="00F27C1C" w:rsidRDefault="002E3E59" w:rsidP="002E3E59">
            <w:pPr>
              <w:pStyle w:val="Normal1"/>
              <w:tabs>
                <w:tab w:val="left" w:pos="14884"/>
              </w:tabs>
              <w:ind w:left="0" w:firstLine="0"/>
              <w:rPr>
                <w:sz w:val="20"/>
                <w:szCs w:val="20"/>
              </w:rPr>
            </w:pPr>
            <w:r w:rsidRPr="00F27C1C">
              <w:rPr>
                <w:sz w:val="20"/>
                <w:szCs w:val="20"/>
              </w:rPr>
              <w:t>Identifies the number before and after a given number to 40</w:t>
            </w:r>
          </w:p>
          <w:p w:rsidR="002E3E59" w:rsidRPr="00F27C1C" w:rsidRDefault="002E3E59" w:rsidP="002E3E59">
            <w:pPr>
              <w:pStyle w:val="Normal1"/>
              <w:tabs>
                <w:tab w:val="left" w:pos="14884"/>
              </w:tabs>
              <w:ind w:left="0" w:firstLine="0"/>
              <w:rPr>
                <w:sz w:val="20"/>
                <w:szCs w:val="20"/>
              </w:rPr>
            </w:pPr>
          </w:p>
        </w:tc>
        <w:tc>
          <w:tcPr>
            <w:tcW w:w="2322" w:type="dxa"/>
            <w:tcMar>
              <w:top w:w="100" w:type="dxa"/>
              <w:left w:w="100" w:type="dxa"/>
              <w:bottom w:w="100" w:type="dxa"/>
              <w:right w:w="100" w:type="dxa"/>
            </w:tcMar>
          </w:tcPr>
          <w:p w:rsidR="002E3E59" w:rsidRPr="00F27C1C" w:rsidRDefault="002E3E59" w:rsidP="002E3E59">
            <w:pPr>
              <w:pStyle w:val="Normal1"/>
              <w:tabs>
                <w:tab w:val="left" w:pos="14884"/>
              </w:tabs>
              <w:ind w:left="0" w:firstLine="0"/>
              <w:rPr>
                <w:sz w:val="20"/>
                <w:szCs w:val="20"/>
              </w:rPr>
            </w:pPr>
            <w:r w:rsidRPr="00F27C1C">
              <w:rPr>
                <w:sz w:val="20"/>
                <w:szCs w:val="20"/>
              </w:rPr>
              <w:t>Identifies the number before and after a given number to 100</w:t>
            </w:r>
          </w:p>
          <w:p w:rsidR="002E3E59" w:rsidRPr="00F27C1C" w:rsidRDefault="002E3E59" w:rsidP="002E3E59">
            <w:pPr>
              <w:pStyle w:val="Normal1"/>
              <w:tabs>
                <w:tab w:val="left" w:pos="14884"/>
              </w:tabs>
              <w:ind w:left="0" w:firstLine="0"/>
              <w:rPr>
                <w:sz w:val="20"/>
                <w:szCs w:val="20"/>
              </w:rPr>
            </w:pPr>
          </w:p>
        </w:tc>
      </w:tr>
      <w:tr w:rsidR="002E3E59" w:rsidRPr="00F27C1C" w:rsidTr="002E3E59">
        <w:tc>
          <w:tcPr>
            <w:tcW w:w="1350" w:type="dxa"/>
            <w:vMerge/>
            <w:shd w:val="clear" w:color="auto" w:fill="FDE9D9" w:themeFill="accent6" w:themeFillTint="33"/>
            <w:tcMar>
              <w:top w:w="100" w:type="dxa"/>
              <w:left w:w="100" w:type="dxa"/>
              <w:bottom w:w="100" w:type="dxa"/>
              <w:right w:w="100" w:type="dxa"/>
            </w:tcMar>
          </w:tcPr>
          <w:p w:rsidR="002E3E59" w:rsidRPr="00F27C1C" w:rsidRDefault="002E3E59" w:rsidP="00BD2353">
            <w:pPr>
              <w:pStyle w:val="Normal1"/>
              <w:tabs>
                <w:tab w:val="left" w:pos="14884"/>
              </w:tabs>
              <w:ind w:left="0" w:firstLine="0"/>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2E3E59" w:rsidRPr="00F27C1C" w:rsidRDefault="002E3E59" w:rsidP="00BD2353">
            <w:pPr>
              <w:pStyle w:val="Normal1"/>
              <w:tabs>
                <w:tab w:val="left" w:pos="14884"/>
              </w:tabs>
              <w:ind w:left="0" w:firstLine="0"/>
              <w:contextualSpacing w:val="0"/>
              <w:rPr>
                <w:sz w:val="20"/>
                <w:szCs w:val="20"/>
              </w:rPr>
            </w:pPr>
          </w:p>
        </w:tc>
        <w:tc>
          <w:tcPr>
            <w:tcW w:w="2322" w:type="dxa"/>
            <w:tcMar>
              <w:top w:w="100" w:type="dxa"/>
              <w:left w:w="100" w:type="dxa"/>
              <w:bottom w:w="100" w:type="dxa"/>
              <w:right w:w="100" w:type="dxa"/>
            </w:tcMar>
          </w:tcPr>
          <w:p w:rsidR="002E3E59" w:rsidRPr="00F27C1C" w:rsidRDefault="002E3E59" w:rsidP="002E3E59">
            <w:pPr>
              <w:pStyle w:val="Normal1"/>
              <w:tabs>
                <w:tab w:val="left" w:pos="14884"/>
              </w:tabs>
              <w:ind w:left="0" w:firstLine="0"/>
              <w:rPr>
                <w:sz w:val="20"/>
                <w:szCs w:val="20"/>
              </w:rPr>
            </w:pPr>
            <w:r w:rsidRPr="00F27C1C">
              <w:rPr>
                <w:sz w:val="20"/>
                <w:szCs w:val="20"/>
              </w:rPr>
              <w:t>Counts backward from a given number in the range 0-10</w:t>
            </w:r>
          </w:p>
          <w:p w:rsidR="002E3E59" w:rsidRPr="00F27C1C" w:rsidRDefault="002E3E59" w:rsidP="002E3E59">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2E3E59" w:rsidRPr="00F27C1C" w:rsidRDefault="002E3E59" w:rsidP="002E3E59">
            <w:pPr>
              <w:pStyle w:val="Normal1"/>
              <w:tabs>
                <w:tab w:val="left" w:pos="14884"/>
              </w:tabs>
              <w:ind w:left="0" w:firstLine="0"/>
              <w:rPr>
                <w:sz w:val="20"/>
                <w:szCs w:val="20"/>
              </w:rPr>
            </w:pPr>
            <w:r w:rsidRPr="00F27C1C">
              <w:rPr>
                <w:sz w:val="20"/>
                <w:szCs w:val="20"/>
              </w:rPr>
              <w:t>Counts backwards from a given number in the range 0-10</w:t>
            </w:r>
          </w:p>
          <w:p w:rsidR="002E3E59" w:rsidRPr="00F27C1C" w:rsidRDefault="002E3E59" w:rsidP="002E3E59">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2E3E59" w:rsidRPr="00F27C1C" w:rsidRDefault="002E3E59" w:rsidP="002E3E59">
            <w:pPr>
              <w:pStyle w:val="Normal1"/>
              <w:tabs>
                <w:tab w:val="left" w:pos="14884"/>
              </w:tabs>
              <w:ind w:left="0" w:firstLine="0"/>
              <w:rPr>
                <w:sz w:val="20"/>
                <w:szCs w:val="20"/>
              </w:rPr>
            </w:pPr>
            <w:r w:rsidRPr="00F27C1C">
              <w:rPr>
                <w:sz w:val="20"/>
                <w:szCs w:val="20"/>
              </w:rPr>
              <w:t>Counts backwards from a given number in the range 0-20</w:t>
            </w:r>
          </w:p>
          <w:p w:rsidR="002E3E59" w:rsidRPr="00F27C1C" w:rsidRDefault="002E3E59" w:rsidP="002E3E59">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2E3E59" w:rsidRPr="00F27C1C" w:rsidRDefault="002E3E59" w:rsidP="002E3E59">
            <w:pPr>
              <w:pStyle w:val="Normal1"/>
              <w:tabs>
                <w:tab w:val="left" w:pos="14884"/>
              </w:tabs>
              <w:ind w:left="0" w:firstLine="0"/>
              <w:rPr>
                <w:sz w:val="20"/>
                <w:szCs w:val="20"/>
              </w:rPr>
            </w:pPr>
            <w:r w:rsidRPr="00F27C1C">
              <w:rPr>
                <w:sz w:val="20"/>
                <w:szCs w:val="20"/>
              </w:rPr>
              <w:t>Counts backwards from a given number in the range 0-50</w:t>
            </w:r>
          </w:p>
          <w:p w:rsidR="002E3E59" w:rsidRPr="00F27C1C" w:rsidRDefault="002E3E59" w:rsidP="002E3E59">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2E3E59" w:rsidRPr="00F27C1C" w:rsidRDefault="002E3E59" w:rsidP="002E3E59">
            <w:pPr>
              <w:pStyle w:val="Normal1"/>
              <w:tabs>
                <w:tab w:val="left" w:pos="14884"/>
              </w:tabs>
              <w:ind w:left="0" w:firstLine="0"/>
              <w:rPr>
                <w:sz w:val="20"/>
                <w:szCs w:val="20"/>
              </w:rPr>
            </w:pPr>
            <w:r w:rsidRPr="00F27C1C">
              <w:rPr>
                <w:sz w:val="20"/>
                <w:szCs w:val="20"/>
              </w:rPr>
              <w:t>Counts backwards from a given number in the range 0-100</w:t>
            </w:r>
          </w:p>
          <w:p w:rsidR="002E3E59" w:rsidRPr="00F27C1C" w:rsidRDefault="002E3E59" w:rsidP="00C91B8C">
            <w:pPr>
              <w:pStyle w:val="Normal1"/>
              <w:tabs>
                <w:tab w:val="left" w:pos="14884"/>
              </w:tabs>
              <w:ind w:left="360" w:firstLine="0"/>
              <w:rPr>
                <w:sz w:val="20"/>
                <w:szCs w:val="20"/>
              </w:rPr>
            </w:pPr>
          </w:p>
        </w:tc>
      </w:tr>
      <w:tr w:rsidR="002E3E59" w:rsidRPr="00F27C1C" w:rsidTr="002E3E59">
        <w:tc>
          <w:tcPr>
            <w:tcW w:w="1350" w:type="dxa"/>
            <w:vMerge/>
            <w:shd w:val="clear" w:color="auto" w:fill="FDE9D9" w:themeFill="accent6" w:themeFillTint="33"/>
            <w:tcMar>
              <w:top w:w="100" w:type="dxa"/>
              <w:left w:w="100" w:type="dxa"/>
              <w:bottom w:w="100" w:type="dxa"/>
              <w:right w:w="100" w:type="dxa"/>
            </w:tcMar>
          </w:tcPr>
          <w:p w:rsidR="002E3E59" w:rsidRPr="00F27C1C" w:rsidRDefault="002E3E59" w:rsidP="00BD2353">
            <w:pPr>
              <w:pStyle w:val="Normal1"/>
              <w:tabs>
                <w:tab w:val="left" w:pos="14884"/>
              </w:tabs>
              <w:ind w:left="0" w:firstLine="0"/>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2E3E59" w:rsidRPr="00F27C1C" w:rsidRDefault="002E3E59" w:rsidP="00BD2353">
            <w:pPr>
              <w:pStyle w:val="Normal1"/>
              <w:tabs>
                <w:tab w:val="left" w:pos="14884"/>
              </w:tabs>
              <w:ind w:left="0" w:firstLine="0"/>
              <w:contextualSpacing w:val="0"/>
              <w:rPr>
                <w:sz w:val="20"/>
                <w:szCs w:val="20"/>
              </w:rPr>
            </w:pPr>
          </w:p>
        </w:tc>
        <w:tc>
          <w:tcPr>
            <w:tcW w:w="2322" w:type="dxa"/>
            <w:tcMar>
              <w:top w:w="100" w:type="dxa"/>
              <w:left w:w="100" w:type="dxa"/>
              <w:bottom w:w="100" w:type="dxa"/>
              <w:right w:w="100" w:type="dxa"/>
            </w:tcMar>
          </w:tcPr>
          <w:p w:rsidR="002E3E59" w:rsidRPr="00F27C1C" w:rsidRDefault="002E3E59" w:rsidP="002E3E59">
            <w:pPr>
              <w:pStyle w:val="Normal1"/>
              <w:tabs>
                <w:tab w:val="left" w:pos="14884"/>
              </w:tabs>
              <w:ind w:left="0" w:firstLine="0"/>
              <w:rPr>
                <w:sz w:val="20"/>
                <w:szCs w:val="20"/>
              </w:rPr>
            </w:pPr>
            <w:r w:rsidRPr="00F27C1C">
              <w:rPr>
                <w:sz w:val="20"/>
                <w:szCs w:val="20"/>
              </w:rPr>
              <w:t>Reads and uses ordinal names to at least 5</w:t>
            </w:r>
          </w:p>
          <w:p w:rsidR="002E3E59" w:rsidRPr="00F27C1C" w:rsidRDefault="002E3E59" w:rsidP="002E3E59">
            <w:pPr>
              <w:pStyle w:val="Normal1"/>
              <w:tabs>
                <w:tab w:val="left" w:pos="14884"/>
              </w:tabs>
              <w:ind w:left="0" w:firstLine="0"/>
              <w:rPr>
                <w:sz w:val="20"/>
                <w:szCs w:val="20"/>
              </w:rPr>
            </w:pPr>
          </w:p>
        </w:tc>
        <w:tc>
          <w:tcPr>
            <w:tcW w:w="2322" w:type="dxa"/>
            <w:tcMar>
              <w:top w:w="100" w:type="dxa"/>
              <w:left w:w="100" w:type="dxa"/>
              <w:bottom w:w="100" w:type="dxa"/>
              <w:right w:w="100" w:type="dxa"/>
            </w:tcMar>
          </w:tcPr>
          <w:p w:rsidR="002E3E59" w:rsidRPr="00F27C1C" w:rsidRDefault="002E3E59" w:rsidP="002E3E59">
            <w:pPr>
              <w:pStyle w:val="Normal1"/>
              <w:tabs>
                <w:tab w:val="left" w:pos="14884"/>
              </w:tabs>
              <w:ind w:left="0" w:firstLine="0"/>
              <w:rPr>
                <w:sz w:val="20"/>
                <w:szCs w:val="20"/>
              </w:rPr>
            </w:pPr>
            <w:r w:rsidRPr="00F27C1C">
              <w:rPr>
                <w:sz w:val="20"/>
                <w:szCs w:val="20"/>
              </w:rPr>
              <w:t xml:space="preserve">Reads and uses ordinal names to at least 10 </w:t>
            </w:r>
            <w:proofErr w:type="spellStart"/>
            <w:r w:rsidRPr="00F27C1C">
              <w:rPr>
                <w:sz w:val="20"/>
                <w:szCs w:val="20"/>
              </w:rPr>
              <w:t>eg</w:t>
            </w:r>
            <w:proofErr w:type="spellEnd"/>
            <w:r w:rsidRPr="00F27C1C">
              <w:rPr>
                <w:sz w:val="20"/>
                <w:szCs w:val="20"/>
              </w:rPr>
              <w:t>. 10th with teacher assistance</w:t>
            </w:r>
          </w:p>
          <w:p w:rsidR="002E3E59" w:rsidRPr="00F27C1C" w:rsidRDefault="002E3E59" w:rsidP="002E3E59">
            <w:pPr>
              <w:pStyle w:val="Normal1"/>
              <w:tabs>
                <w:tab w:val="left" w:pos="14884"/>
              </w:tabs>
              <w:ind w:left="0" w:firstLine="0"/>
              <w:rPr>
                <w:sz w:val="20"/>
                <w:szCs w:val="20"/>
              </w:rPr>
            </w:pPr>
          </w:p>
        </w:tc>
        <w:tc>
          <w:tcPr>
            <w:tcW w:w="2322" w:type="dxa"/>
            <w:tcMar>
              <w:top w:w="100" w:type="dxa"/>
              <w:left w:w="100" w:type="dxa"/>
              <w:bottom w:w="100" w:type="dxa"/>
              <w:right w:w="100" w:type="dxa"/>
            </w:tcMar>
          </w:tcPr>
          <w:p w:rsidR="002E3E59" w:rsidRPr="00F27C1C" w:rsidRDefault="002E3E59" w:rsidP="002E3E59">
            <w:pPr>
              <w:pStyle w:val="Normal1"/>
              <w:tabs>
                <w:tab w:val="left" w:pos="14884"/>
              </w:tabs>
              <w:ind w:left="0" w:firstLine="0"/>
              <w:rPr>
                <w:sz w:val="20"/>
                <w:szCs w:val="20"/>
              </w:rPr>
            </w:pPr>
            <w:r w:rsidRPr="00F27C1C">
              <w:rPr>
                <w:sz w:val="20"/>
                <w:szCs w:val="20"/>
              </w:rPr>
              <w:t xml:space="preserve">Reads and uses ordinal names to at least 10 </w:t>
            </w:r>
            <w:proofErr w:type="spellStart"/>
            <w:r w:rsidRPr="00F27C1C">
              <w:rPr>
                <w:sz w:val="20"/>
                <w:szCs w:val="20"/>
              </w:rPr>
              <w:t>eg</w:t>
            </w:r>
            <w:proofErr w:type="spellEnd"/>
            <w:r w:rsidRPr="00F27C1C">
              <w:rPr>
                <w:sz w:val="20"/>
                <w:szCs w:val="20"/>
              </w:rPr>
              <w:t>. 10th</w:t>
            </w:r>
          </w:p>
          <w:p w:rsidR="002E3E59" w:rsidRPr="00F27C1C" w:rsidRDefault="002E3E59" w:rsidP="002E3E59">
            <w:pPr>
              <w:pStyle w:val="Normal1"/>
              <w:tabs>
                <w:tab w:val="left" w:pos="14884"/>
              </w:tabs>
              <w:ind w:left="0" w:firstLine="0"/>
              <w:rPr>
                <w:sz w:val="20"/>
                <w:szCs w:val="20"/>
              </w:rPr>
            </w:pPr>
          </w:p>
        </w:tc>
        <w:tc>
          <w:tcPr>
            <w:tcW w:w="2322" w:type="dxa"/>
            <w:tcMar>
              <w:top w:w="100" w:type="dxa"/>
              <w:left w:w="100" w:type="dxa"/>
              <w:bottom w:w="100" w:type="dxa"/>
              <w:right w:w="100" w:type="dxa"/>
            </w:tcMar>
          </w:tcPr>
          <w:p w:rsidR="002E3E59" w:rsidRPr="00F27C1C" w:rsidRDefault="002E3E59" w:rsidP="002E3E59">
            <w:pPr>
              <w:pStyle w:val="Normal1"/>
              <w:tabs>
                <w:tab w:val="left" w:pos="14884"/>
              </w:tabs>
              <w:ind w:left="0" w:firstLine="0"/>
              <w:rPr>
                <w:sz w:val="20"/>
                <w:szCs w:val="20"/>
              </w:rPr>
            </w:pPr>
            <w:r w:rsidRPr="00F27C1C">
              <w:rPr>
                <w:sz w:val="20"/>
                <w:szCs w:val="20"/>
              </w:rPr>
              <w:t xml:space="preserve">Reads and uses ordinal names to at least 20 </w:t>
            </w:r>
            <w:proofErr w:type="spellStart"/>
            <w:r w:rsidRPr="00F27C1C">
              <w:rPr>
                <w:sz w:val="20"/>
                <w:szCs w:val="20"/>
              </w:rPr>
              <w:t>eg</w:t>
            </w:r>
            <w:proofErr w:type="spellEnd"/>
            <w:r w:rsidRPr="00F27C1C">
              <w:rPr>
                <w:sz w:val="20"/>
                <w:szCs w:val="20"/>
              </w:rPr>
              <w:t>. 20th</w:t>
            </w:r>
          </w:p>
          <w:p w:rsidR="002E3E59" w:rsidRPr="00F27C1C" w:rsidRDefault="002E3E59" w:rsidP="002E3E59">
            <w:pPr>
              <w:pStyle w:val="Normal1"/>
              <w:tabs>
                <w:tab w:val="left" w:pos="14884"/>
              </w:tabs>
              <w:ind w:left="0" w:firstLine="0"/>
              <w:rPr>
                <w:sz w:val="20"/>
                <w:szCs w:val="20"/>
              </w:rPr>
            </w:pPr>
          </w:p>
        </w:tc>
        <w:tc>
          <w:tcPr>
            <w:tcW w:w="2322" w:type="dxa"/>
            <w:tcMar>
              <w:top w:w="100" w:type="dxa"/>
              <w:left w:w="100" w:type="dxa"/>
              <w:bottom w:w="100" w:type="dxa"/>
              <w:right w:w="100" w:type="dxa"/>
            </w:tcMar>
          </w:tcPr>
          <w:p w:rsidR="002E3E59" w:rsidRPr="00F27C1C" w:rsidRDefault="002E3E59" w:rsidP="002E3E59">
            <w:pPr>
              <w:pStyle w:val="Normal1"/>
              <w:tabs>
                <w:tab w:val="left" w:pos="14884"/>
              </w:tabs>
              <w:ind w:left="0" w:firstLine="0"/>
              <w:rPr>
                <w:sz w:val="20"/>
                <w:szCs w:val="20"/>
              </w:rPr>
            </w:pPr>
            <w:r w:rsidRPr="00F27C1C">
              <w:rPr>
                <w:sz w:val="20"/>
                <w:szCs w:val="20"/>
              </w:rPr>
              <w:t xml:space="preserve">Reads and uses ordinal names to at least 100 </w:t>
            </w:r>
            <w:proofErr w:type="spellStart"/>
            <w:r w:rsidRPr="00F27C1C">
              <w:rPr>
                <w:sz w:val="20"/>
                <w:szCs w:val="20"/>
              </w:rPr>
              <w:t>eg</w:t>
            </w:r>
            <w:proofErr w:type="spellEnd"/>
            <w:r w:rsidRPr="00F27C1C">
              <w:rPr>
                <w:sz w:val="20"/>
                <w:szCs w:val="20"/>
              </w:rPr>
              <w:t>. 100th</w:t>
            </w:r>
          </w:p>
        </w:tc>
      </w:tr>
      <w:tr w:rsidR="008F378C" w:rsidRPr="00F27C1C" w:rsidTr="008F378C">
        <w:tc>
          <w:tcPr>
            <w:tcW w:w="1350" w:type="dxa"/>
            <w:vMerge/>
            <w:shd w:val="clear" w:color="auto" w:fill="FDE9D9" w:themeFill="accent6" w:themeFillTint="33"/>
            <w:tcMar>
              <w:top w:w="100" w:type="dxa"/>
              <w:left w:w="100" w:type="dxa"/>
              <w:bottom w:w="100" w:type="dxa"/>
              <w:right w:w="100" w:type="dxa"/>
            </w:tcMar>
          </w:tcPr>
          <w:p w:rsidR="008F378C" w:rsidRPr="00F27C1C" w:rsidRDefault="008F378C" w:rsidP="00BD2353">
            <w:pPr>
              <w:pStyle w:val="Normal1"/>
              <w:tabs>
                <w:tab w:val="left" w:pos="14884"/>
              </w:tabs>
              <w:ind w:left="0" w:firstLine="0"/>
              <w:contextualSpacing w:val="0"/>
              <w:rPr>
                <w:sz w:val="20"/>
                <w:szCs w:val="20"/>
              </w:rPr>
            </w:pPr>
          </w:p>
        </w:tc>
        <w:tc>
          <w:tcPr>
            <w:tcW w:w="1335" w:type="dxa"/>
            <w:vMerge w:val="restart"/>
            <w:shd w:val="clear" w:color="auto" w:fill="FDE9D9" w:themeFill="accent6" w:themeFillTint="33"/>
            <w:tcMar>
              <w:top w:w="100" w:type="dxa"/>
              <w:left w:w="100" w:type="dxa"/>
              <w:bottom w:w="100" w:type="dxa"/>
              <w:right w:w="100" w:type="dxa"/>
            </w:tcMar>
          </w:tcPr>
          <w:p w:rsidR="008F378C" w:rsidRPr="00F27C1C" w:rsidRDefault="008F378C" w:rsidP="00BD2353">
            <w:pPr>
              <w:pStyle w:val="Normal1"/>
              <w:tabs>
                <w:tab w:val="left" w:pos="14884"/>
              </w:tabs>
              <w:ind w:left="0" w:firstLine="0"/>
              <w:contextualSpacing w:val="0"/>
              <w:rPr>
                <w:sz w:val="20"/>
                <w:szCs w:val="20"/>
              </w:rPr>
            </w:pPr>
            <w:r w:rsidRPr="00F27C1C">
              <w:rPr>
                <w:sz w:val="20"/>
                <w:szCs w:val="20"/>
              </w:rPr>
              <w:t>Connect number names, numerals and quantities, including zero , initially up to 10 and then beyond (ACMNA002)</w:t>
            </w:r>
          </w:p>
        </w:tc>
        <w:tc>
          <w:tcPr>
            <w:tcW w:w="2322" w:type="dxa"/>
            <w:tcMar>
              <w:top w:w="100" w:type="dxa"/>
              <w:left w:w="100" w:type="dxa"/>
              <w:bottom w:w="100" w:type="dxa"/>
              <w:right w:w="100" w:type="dxa"/>
            </w:tcMar>
          </w:tcPr>
          <w:p w:rsidR="008F378C" w:rsidRPr="00F27C1C" w:rsidRDefault="008F378C" w:rsidP="008F378C">
            <w:pPr>
              <w:pStyle w:val="Normal1"/>
              <w:tabs>
                <w:tab w:val="left" w:pos="14884"/>
              </w:tabs>
              <w:ind w:left="0" w:firstLine="0"/>
              <w:rPr>
                <w:sz w:val="20"/>
                <w:szCs w:val="20"/>
              </w:rPr>
            </w:pPr>
            <w:r w:rsidRPr="00F27C1C">
              <w:rPr>
                <w:sz w:val="20"/>
                <w:szCs w:val="20"/>
              </w:rPr>
              <w:t>Reads numbers to 10 with teacher assistance</w:t>
            </w:r>
          </w:p>
          <w:p w:rsidR="008F378C" w:rsidRPr="00F27C1C" w:rsidRDefault="008F378C" w:rsidP="00C91B8C">
            <w:pPr>
              <w:pStyle w:val="Normal1"/>
              <w:tabs>
                <w:tab w:val="left" w:pos="14884"/>
              </w:tabs>
              <w:ind w:left="360" w:firstLine="0"/>
              <w:rPr>
                <w:sz w:val="20"/>
                <w:szCs w:val="20"/>
              </w:rPr>
            </w:pPr>
          </w:p>
          <w:p w:rsidR="008F378C" w:rsidRPr="00F27C1C" w:rsidRDefault="008F378C" w:rsidP="00C91B8C">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8F378C" w:rsidRPr="00F27C1C" w:rsidRDefault="008F378C" w:rsidP="008F378C">
            <w:pPr>
              <w:pStyle w:val="Normal1"/>
              <w:tabs>
                <w:tab w:val="left" w:pos="14884"/>
              </w:tabs>
              <w:ind w:left="0" w:firstLine="0"/>
              <w:rPr>
                <w:sz w:val="20"/>
                <w:szCs w:val="20"/>
              </w:rPr>
            </w:pPr>
            <w:r w:rsidRPr="00F27C1C">
              <w:rPr>
                <w:sz w:val="20"/>
                <w:szCs w:val="20"/>
              </w:rPr>
              <w:t xml:space="preserve">Reads numbers to 10 independently </w:t>
            </w:r>
          </w:p>
          <w:p w:rsidR="008F378C" w:rsidRPr="00F27C1C" w:rsidRDefault="008F378C" w:rsidP="00C91B8C">
            <w:pPr>
              <w:pStyle w:val="Normal1"/>
              <w:tabs>
                <w:tab w:val="left" w:pos="14884"/>
              </w:tabs>
              <w:ind w:left="360" w:firstLine="0"/>
              <w:rPr>
                <w:sz w:val="20"/>
                <w:szCs w:val="20"/>
              </w:rPr>
            </w:pPr>
          </w:p>
          <w:p w:rsidR="008F378C" w:rsidRPr="00F27C1C" w:rsidRDefault="008F378C" w:rsidP="00C91B8C">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8F378C" w:rsidRPr="00F27C1C" w:rsidRDefault="008F378C" w:rsidP="008F378C">
            <w:pPr>
              <w:pStyle w:val="Normal1"/>
              <w:tabs>
                <w:tab w:val="left" w:pos="14884"/>
              </w:tabs>
              <w:ind w:hanging="300"/>
              <w:rPr>
                <w:sz w:val="20"/>
                <w:szCs w:val="20"/>
              </w:rPr>
            </w:pPr>
            <w:r w:rsidRPr="00F27C1C">
              <w:rPr>
                <w:sz w:val="20"/>
                <w:szCs w:val="20"/>
              </w:rPr>
              <w:t>Reads numbers to 20</w:t>
            </w:r>
          </w:p>
          <w:p w:rsidR="008F378C" w:rsidRPr="00F27C1C" w:rsidRDefault="008F378C" w:rsidP="00C91B8C">
            <w:pPr>
              <w:pStyle w:val="Normal1"/>
              <w:tabs>
                <w:tab w:val="left" w:pos="14884"/>
              </w:tabs>
              <w:ind w:left="360" w:firstLine="0"/>
              <w:rPr>
                <w:sz w:val="20"/>
                <w:szCs w:val="20"/>
              </w:rPr>
            </w:pPr>
          </w:p>
          <w:p w:rsidR="008F378C" w:rsidRDefault="008F378C" w:rsidP="00C91B8C">
            <w:pPr>
              <w:pStyle w:val="Normal1"/>
              <w:tabs>
                <w:tab w:val="left" w:pos="14884"/>
              </w:tabs>
              <w:ind w:left="360" w:firstLine="0"/>
              <w:rPr>
                <w:sz w:val="20"/>
                <w:szCs w:val="20"/>
              </w:rPr>
            </w:pPr>
          </w:p>
          <w:p w:rsidR="008F378C" w:rsidRPr="00F27C1C" w:rsidRDefault="008F378C" w:rsidP="00C91B8C">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8F378C" w:rsidRPr="00F27C1C" w:rsidRDefault="008F378C" w:rsidP="008F378C">
            <w:pPr>
              <w:pStyle w:val="Normal1"/>
              <w:tabs>
                <w:tab w:val="left" w:pos="14884"/>
              </w:tabs>
              <w:ind w:hanging="300"/>
              <w:rPr>
                <w:sz w:val="20"/>
                <w:szCs w:val="20"/>
              </w:rPr>
            </w:pPr>
            <w:r w:rsidRPr="00F27C1C">
              <w:rPr>
                <w:sz w:val="20"/>
                <w:szCs w:val="20"/>
              </w:rPr>
              <w:t>Reads numbers to 50</w:t>
            </w:r>
          </w:p>
          <w:p w:rsidR="008F378C" w:rsidRPr="00F27C1C" w:rsidRDefault="008F378C" w:rsidP="008F378C">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8F378C" w:rsidRPr="00F27C1C" w:rsidRDefault="008F378C" w:rsidP="008F378C">
            <w:pPr>
              <w:pStyle w:val="Normal1"/>
              <w:tabs>
                <w:tab w:val="left" w:pos="14884"/>
              </w:tabs>
              <w:ind w:left="0" w:firstLine="0"/>
              <w:rPr>
                <w:sz w:val="20"/>
                <w:szCs w:val="20"/>
              </w:rPr>
            </w:pPr>
            <w:r w:rsidRPr="00F27C1C">
              <w:rPr>
                <w:sz w:val="20"/>
                <w:szCs w:val="20"/>
              </w:rPr>
              <w:t>Reads numbers beyond 50</w:t>
            </w:r>
          </w:p>
          <w:p w:rsidR="008F378C" w:rsidRPr="00F27C1C" w:rsidRDefault="008F378C" w:rsidP="00C91B8C">
            <w:pPr>
              <w:pStyle w:val="Normal1"/>
              <w:tabs>
                <w:tab w:val="left" w:pos="14884"/>
              </w:tabs>
              <w:ind w:left="360" w:firstLine="0"/>
              <w:rPr>
                <w:sz w:val="20"/>
                <w:szCs w:val="20"/>
              </w:rPr>
            </w:pPr>
          </w:p>
          <w:p w:rsidR="008F378C" w:rsidRDefault="008F378C" w:rsidP="00C91B8C">
            <w:pPr>
              <w:pStyle w:val="Normal1"/>
              <w:tabs>
                <w:tab w:val="left" w:pos="14884"/>
              </w:tabs>
              <w:ind w:left="360" w:firstLine="0"/>
              <w:rPr>
                <w:sz w:val="20"/>
                <w:szCs w:val="20"/>
              </w:rPr>
            </w:pPr>
          </w:p>
          <w:p w:rsidR="008F378C" w:rsidRPr="00F27C1C" w:rsidRDefault="008F378C" w:rsidP="00C91B8C">
            <w:pPr>
              <w:pStyle w:val="Normal1"/>
              <w:tabs>
                <w:tab w:val="left" w:pos="14884"/>
              </w:tabs>
              <w:ind w:left="360" w:firstLine="0"/>
              <w:rPr>
                <w:sz w:val="20"/>
                <w:szCs w:val="20"/>
              </w:rPr>
            </w:pPr>
          </w:p>
        </w:tc>
      </w:tr>
      <w:tr w:rsidR="008F378C" w:rsidRPr="00F27C1C" w:rsidTr="008F378C">
        <w:tc>
          <w:tcPr>
            <w:tcW w:w="1350" w:type="dxa"/>
            <w:vMerge/>
            <w:shd w:val="clear" w:color="auto" w:fill="FDE9D9" w:themeFill="accent6" w:themeFillTint="33"/>
            <w:tcMar>
              <w:top w:w="100" w:type="dxa"/>
              <w:left w:w="100" w:type="dxa"/>
              <w:bottom w:w="100" w:type="dxa"/>
              <w:right w:w="100" w:type="dxa"/>
            </w:tcMar>
          </w:tcPr>
          <w:p w:rsidR="008F378C" w:rsidRPr="00F27C1C" w:rsidRDefault="008F378C" w:rsidP="00BD2353">
            <w:pPr>
              <w:pStyle w:val="Normal1"/>
              <w:tabs>
                <w:tab w:val="left" w:pos="14884"/>
              </w:tabs>
              <w:ind w:left="0" w:firstLine="0"/>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8F378C" w:rsidRPr="00F27C1C" w:rsidRDefault="008F378C" w:rsidP="00BD2353">
            <w:pPr>
              <w:pStyle w:val="Normal1"/>
              <w:tabs>
                <w:tab w:val="left" w:pos="14884"/>
              </w:tabs>
              <w:ind w:left="0" w:firstLine="0"/>
              <w:contextualSpacing w:val="0"/>
              <w:rPr>
                <w:sz w:val="20"/>
                <w:szCs w:val="20"/>
              </w:rPr>
            </w:pPr>
          </w:p>
        </w:tc>
        <w:tc>
          <w:tcPr>
            <w:tcW w:w="2322" w:type="dxa"/>
            <w:tcMar>
              <w:top w:w="100" w:type="dxa"/>
              <w:left w:w="100" w:type="dxa"/>
              <w:bottom w:w="100" w:type="dxa"/>
              <w:right w:w="100" w:type="dxa"/>
            </w:tcMar>
          </w:tcPr>
          <w:p w:rsidR="008F378C" w:rsidRPr="00F27C1C" w:rsidRDefault="008F378C" w:rsidP="008F378C">
            <w:pPr>
              <w:pStyle w:val="Normal1"/>
              <w:tabs>
                <w:tab w:val="left" w:pos="14884"/>
              </w:tabs>
              <w:ind w:left="0" w:firstLine="0"/>
              <w:rPr>
                <w:sz w:val="20"/>
                <w:szCs w:val="20"/>
              </w:rPr>
            </w:pPr>
            <w:r w:rsidRPr="00F27C1C">
              <w:rPr>
                <w:sz w:val="20"/>
                <w:szCs w:val="20"/>
              </w:rPr>
              <w:t>Counts and checks groups of objects to 10 with teacher assistance</w:t>
            </w:r>
          </w:p>
        </w:tc>
        <w:tc>
          <w:tcPr>
            <w:tcW w:w="2322" w:type="dxa"/>
            <w:tcMar>
              <w:top w:w="100" w:type="dxa"/>
              <w:left w:w="100" w:type="dxa"/>
              <w:bottom w:w="100" w:type="dxa"/>
              <w:right w:w="100" w:type="dxa"/>
            </w:tcMar>
          </w:tcPr>
          <w:p w:rsidR="008F378C" w:rsidRPr="00F27C1C" w:rsidRDefault="008F378C" w:rsidP="008F378C">
            <w:pPr>
              <w:pStyle w:val="Normal1"/>
              <w:tabs>
                <w:tab w:val="left" w:pos="14884"/>
              </w:tabs>
              <w:ind w:left="0" w:firstLine="0"/>
              <w:rPr>
                <w:sz w:val="20"/>
                <w:szCs w:val="20"/>
              </w:rPr>
            </w:pPr>
            <w:r w:rsidRPr="00F27C1C">
              <w:rPr>
                <w:sz w:val="20"/>
                <w:szCs w:val="20"/>
              </w:rPr>
              <w:t>Counts and checks groups of objects to 10</w:t>
            </w:r>
          </w:p>
        </w:tc>
        <w:tc>
          <w:tcPr>
            <w:tcW w:w="2322" w:type="dxa"/>
            <w:tcMar>
              <w:top w:w="100" w:type="dxa"/>
              <w:left w:w="100" w:type="dxa"/>
              <w:bottom w:w="100" w:type="dxa"/>
              <w:right w:w="100" w:type="dxa"/>
            </w:tcMar>
          </w:tcPr>
          <w:p w:rsidR="008F378C" w:rsidRPr="00F27C1C" w:rsidRDefault="008F378C" w:rsidP="008F378C">
            <w:pPr>
              <w:pStyle w:val="Normal1"/>
              <w:tabs>
                <w:tab w:val="left" w:pos="14884"/>
              </w:tabs>
              <w:ind w:left="0" w:firstLine="0"/>
              <w:rPr>
                <w:sz w:val="20"/>
                <w:szCs w:val="20"/>
              </w:rPr>
            </w:pPr>
            <w:r w:rsidRPr="00F27C1C">
              <w:rPr>
                <w:sz w:val="20"/>
                <w:szCs w:val="20"/>
              </w:rPr>
              <w:t>Counts and checks groups of objects to 20</w:t>
            </w:r>
          </w:p>
        </w:tc>
        <w:tc>
          <w:tcPr>
            <w:tcW w:w="2322" w:type="dxa"/>
            <w:tcMar>
              <w:top w:w="100" w:type="dxa"/>
              <w:left w:w="100" w:type="dxa"/>
              <w:bottom w:w="100" w:type="dxa"/>
              <w:right w:w="100" w:type="dxa"/>
            </w:tcMar>
          </w:tcPr>
          <w:p w:rsidR="008F378C" w:rsidRPr="00F27C1C" w:rsidRDefault="008F378C" w:rsidP="008F378C">
            <w:pPr>
              <w:pStyle w:val="Normal1"/>
              <w:tabs>
                <w:tab w:val="left" w:pos="14884"/>
              </w:tabs>
              <w:ind w:left="0" w:firstLine="0"/>
              <w:rPr>
                <w:sz w:val="20"/>
                <w:szCs w:val="20"/>
              </w:rPr>
            </w:pPr>
            <w:r>
              <w:rPr>
                <w:sz w:val="20"/>
                <w:szCs w:val="20"/>
              </w:rPr>
              <w:t xml:space="preserve">Counts </w:t>
            </w:r>
            <w:r w:rsidRPr="00F27C1C">
              <w:rPr>
                <w:sz w:val="20"/>
                <w:szCs w:val="20"/>
              </w:rPr>
              <w:t>and checks groups of objects to 50</w:t>
            </w:r>
          </w:p>
        </w:tc>
        <w:tc>
          <w:tcPr>
            <w:tcW w:w="2322" w:type="dxa"/>
            <w:tcMar>
              <w:top w:w="100" w:type="dxa"/>
              <w:left w:w="100" w:type="dxa"/>
              <w:bottom w:w="100" w:type="dxa"/>
              <w:right w:w="100" w:type="dxa"/>
            </w:tcMar>
          </w:tcPr>
          <w:p w:rsidR="008F378C" w:rsidRPr="00F27C1C" w:rsidRDefault="008F378C" w:rsidP="008F378C">
            <w:pPr>
              <w:pStyle w:val="Normal1"/>
              <w:tabs>
                <w:tab w:val="left" w:pos="14884"/>
              </w:tabs>
              <w:ind w:left="0" w:firstLine="0"/>
              <w:rPr>
                <w:sz w:val="20"/>
                <w:szCs w:val="20"/>
              </w:rPr>
            </w:pPr>
            <w:r w:rsidRPr="00F27C1C">
              <w:rPr>
                <w:sz w:val="20"/>
                <w:szCs w:val="20"/>
              </w:rPr>
              <w:t>Counts and checks groups of objects to 100</w:t>
            </w:r>
          </w:p>
        </w:tc>
      </w:tr>
      <w:tr w:rsidR="008F378C" w:rsidRPr="00F27C1C" w:rsidTr="008F378C">
        <w:tc>
          <w:tcPr>
            <w:tcW w:w="1350" w:type="dxa"/>
            <w:vMerge/>
            <w:shd w:val="clear" w:color="auto" w:fill="FDE9D9" w:themeFill="accent6" w:themeFillTint="33"/>
            <w:tcMar>
              <w:top w:w="100" w:type="dxa"/>
              <w:left w:w="100" w:type="dxa"/>
              <w:bottom w:w="100" w:type="dxa"/>
              <w:right w:w="100" w:type="dxa"/>
            </w:tcMar>
          </w:tcPr>
          <w:p w:rsidR="008F378C" w:rsidRPr="00F27C1C" w:rsidRDefault="008F378C" w:rsidP="00C91B8C">
            <w:pPr>
              <w:pStyle w:val="Normal1"/>
              <w:tabs>
                <w:tab w:val="left" w:pos="14884"/>
              </w:tabs>
              <w:ind w:left="360" w:firstLine="0"/>
              <w:contextualSpacing w:val="0"/>
              <w:rPr>
                <w:sz w:val="20"/>
                <w:szCs w:val="20"/>
              </w:rPr>
            </w:pPr>
          </w:p>
        </w:tc>
        <w:tc>
          <w:tcPr>
            <w:tcW w:w="1335" w:type="dxa"/>
            <w:vMerge w:val="restart"/>
            <w:shd w:val="clear" w:color="auto" w:fill="FDE9D9" w:themeFill="accent6" w:themeFillTint="33"/>
            <w:tcMar>
              <w:top w:w="100" w:type="dxa"/>
              <w:left w:w="100" w:type="dxa"/>
              <w:bottom w:w="100" w:type="dxa"/>
              <w:right w:w="100" w:type="dxa"/>
            </w:tcMar>
          </w:tcPr>
          <w:p w:rsidR="008F378C" w:rsidRPr="00F27C1C" w:rsidRDefault="008F378C" w:rsidP="008F378C">
            <w:pPr>
              <w:pStyle w:val="Normal1"/>
              <w:tabs>
                <w:tab w:val="left" w:pos="14884"/>
              </w:tabs>
              <w:ind w:left="0" w:firstLine="0"/>
              <w:contextualSpacing w:val="0"/>
              <w:rPr>
                <w:sz w:val="20"/>
                <w:szCs w:val="20"/>
              </w:rPr>
            </w:pPr>
            <w:proofErr w:type="spellStart"/>
            <w:r w:rsidRPr="00F27C1C">
              <w:rPr>
                <w:sz w:val="20"/>
                <w:szCs w:val="20"/>
              </w:rPr>
              <w:t>Subtise</w:t>
            </w:r>
            <w:proofErr w:type="spellEnd"/>
            <w:r w:rsidRPr="00F27C1C">
              <w:rPr>
                <w:sz w:val="20"/>
                <w:szCs w:val="20"/>
              </w:rPr>
              <w:t xml:space="preserve"> small collections o)f objects (ACMNA003</w:t>
            </w:r>
          </w:p>
        </w:tc>
        <w:tc>
          <w:tcPr>
            <w:tcW w:w="2322" w:type="dxa"/>
            <w:tcMar>
              <w:top w:w="100" w:type="dxa"/>
              <w:left w:w="100" w:type="dxa"/>
              <w:bottom w:w="100" w:type="dxa"/>
              <w:right w:w="100" w:type="dxa"/>
            </w:tcMar>
          </w:tcPr>
          <w:p w:rsidR="008F378C" w:rsidRPr="00F27C1C" w:rsidRDefault="008F378C" w:rsidP="008F378C">
            <w:pPr>
              <w:pStyle w:val="Normal1"/>
              <w:tabs>
                <w:tab w:val="left" w:pos="14884"/>
              </w:tabs>
              <w:ind w:left="0" w:firstLine="0"/>
              <w:rPr>
                <w:sz w:val="20"/>
                <w:szCs w:val="20"/>
              </w:rPr>
            </w:pPr>
            <w:r>
              <w:rPr>
                <w:sz w:val="20"/>
                <w:szCs w:val="20"/>
              </w:rPr>
              <w:t>Beginning</w:t>
            </w:r>
            <w:r w:rsidRPr="00F27C1C">
              <w:rPr>
                <w:sz w:val="20"/>
                <w:szCs w:val="20"/>
              </w:rPr>
              <w:t xml:space="preserve"> to recognise dice and domino dot patterns</w:t>
            </w:r>
            <w:r>
              <w:rPr>
                <w:sz w:val="20"/>
                <w:szCs w:val="20"/>
              </w:rPr>
              <w:t xml:space="preserve"> with teacher assistance </w:t>
            </w:r>
          </w:p>
          <w:p w:rsidR="008F378C" w:rsidRPr="00F27C1C" w:rsidRDefault="008F378C" w:rsidP="00C91B8C">
            <w:pPr>
              <w:pStyle w:val="Normal1"/>
              <w:tabs>
                <w:tab w:val="left" w:pos="14884"/>
              </w:tabs>
              <w:ind w:left="360" w:firstLine="0"/>
              <w:rPr>
                <w:sz w:val="20"/>
                <w:szCs w:val="20"/>
              </w:rPr>
            </w:pPr>
          </w:p>
          <w:p w:rsidR="008F378C" w:rsidRPr="00F27C1C" w:rsidRDefault="008F378C" w:rsidP="00C91B8C">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8F378C" w:rsidRPr="00F27C1C" w:rsidRDefault="008F378C" w:rsidP="008F378C">
            <w:pPr>
              <w:pStyle w:val="Normal1"/>
              <w:tabs>
                <w:tab w:val="left" w:pos="14884"/>
              </w:tabs>
              <w:ind w:left="0" w:firstLine="0"/>
              <w:rPr>
                <w:sz w:val="20"/>
                <w:szCs w:val="20"/>
              </w:rPr>
            </w:pPr>
            <w:r w:rsidRPr="00F27C1C">
              <w:rPr>
                <w:sz w:val="20"/>
                <w:szCs w:val="20"/>
              </w:rPr>
              <w:t>Instant recognition of dice and domino dot patterns</w:t>
            </w:r>
          </w:p>
          <w:p w:rsidR="008F378C" w:rsidRPr="00F27C1C" w:rsidRDefault="008F378C" w:rsidP="00C91B8C">
            <w:pPr>
              <w:pStyle w:val="Normal1"/>
              <w:tabs>
                <w:tab w:val="left" w:pos="14884"/>
              </w:tabs>
              <w:ind w:left="360" w:firstLine="0"/>
              <w:rPr>
                <w:sz w:val="20"/>
                <w:szCs w:val="20"/>
              </w:rPr>
            </w:pPr>
          </w:p>
          <w:p w:rsidR="008F378C" w:rsidRPr="00F27C1C" w:rsidRDefault="008F378C" w:rsidP="00C91B8C">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8F378C" w:rsidRPr="00F27C1C" w:rsidRDefault="008F378C" w:rsidP="008F378C">
            <w:pPr>
              <w:pStyle w:val="Normal1"/>
              <w:tabs>
                <w:tab w:val="left" w:pos="14884"/>
              </w:tabs>
              <w:ind w:left="0" w:firstLine="0"/>
              <w:rPr>
                <w:sz w:val="20"/>
                <w:szCs w:val="20"/>
              </w:rPr>
            </w:pPr>
            <w:r w:rsidRPr="00F27C1C">
              <w:rPr>
                <w:sz w:val="20"/>
                <w:szCs w:val="20"/>
              </w:rPr>
              <w:t>Instant recognition of dice and domino dot patterns</w:t>
            </w:r>
          </w:p>
          <w:p w:rsidR="008F378C" w:rsidRPr="00F27C1C" w:rsidRDefault="008F378C" w:rsidP="00C91B8C">
            <w:pPr>
              <w:pStyle w:val="Normal1"/>
              <w:tabs>
                <w:tab w:val="left" w:pos="14884"/>
              </w:tabs>
              <w:ind w:left="360" w:firstLine="0"/>
              <w:rPr>
                <w:sz w:val="20"/>
                <w:szCs w:val="20"/>
              </w:rPr>
            </w:pPr>
          </w:p>
          <w:p w:rsidR="008F378C" w:rsidRPr="00F27C1C" w:rsidRDefault="008F378C" w:rsidP="00C91B8C">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8F378C" w:rsidRPr="00F27C1C" w:rsidRDefault="008F378C" w:rsidP="00C91B8C">
            <w:pPr>
              <w:pStyle w:val="Normal1"/>
              <w:tabs>
                <w:tab w:val="left" w:pos="14884"/>
              </w:tabs>
              <w:ind w:left="360" w:firstLine="0"/>
              <w:contextualSpacing w:val="0"/>
              <w:rPr>
                <w:sz w:val="20"/>
                <w:szCs w:val="20"/>
              </w:rPr>
            </w:pPr>
            <w:r w:rsidRPr="00F27C1C">
              <w:rPr>
                <w:sz w:val="20"/>
                <w:szCs w:val="20"/>
              </w:rPr>
              <w:t>N/A</w:t>
            </w:r>
          </w:p>
        </w:tc>
        <w:tc>
          <w:tcPr>
            <w:tcW w:w="2322" w:type="dxa"/>
            <w:tcMar>
              <w:top w:w="100" w:type="dxa"/>
              <w:left w:w="100" w:type="dxa"/>
              <w:bottom w:w="100" w:type="dxa"/>
              <w:right w:w="100" w:type="dxa"/>
            </w:tcMar>
          </w:tcPr>
          <w:p w:rsidR="008F378C" w:rsidRPr="00F27C1C" w:rsidRDefault="008F378C" w:rsidP="00C91B8C">
            <w:pPr>
              <w:pStyle w:val="Normal1"/>
              <w:tabs>
                <w:tab w:val="left" w:pos="14884"/>
              </w:tabs>
              <w:ind w:left="360" w:firstLine="0"/>
              <w:contextualSpacing w:val="0"/>
              <w:rPr>
                <w:sz w:val="20"/>
                <w:szCs w:val="20"/>
              </w:rPr>
            </w:pPr>
            <w:r w:rsidRPr="00F27C1C">
              <w:rPr>
                <w:sz w:val="20"/>
                <w:szCs w:val="20"/>
              </w:rPr>
              <w:t>N/A</w:t>
            </w:r>
          </w:p>
        </w:tc>
      </w:tr>
      <w:tr w:rsidR="008F378C" w:rsidRPr="00F27C1C" w:rsidTr="008F378C">
        <w:tc>
          <w:tcPr>
            <w:tcW w:w="1350" w:type="dxa"/>
            <w:vMerge/>
            <w:shd w:val="clear" w:color="auto" w:fill="FDE9D9" w:themeFill="accent6" w:themeFillTint="33"/>
            <w:tcMar>
              <w:top w:w="100" w:type="dxa"/>
              <w:left w:w="100" w:type="dxa"/>
              <w:bottom w:w="100" w:type="dxa"/>
              <w:right w:w="100" w:type="dxa"/>
            </w:tcMar>
          </w:tcPr>
          <w:p w:rsidR="008F378C" w:rsidRPr="00F27C1C" w:rsidRDefault="008F378C" w:rsidP="00C91B8C">
            <w:pPr>
              <w:pStyle w:val="Normal1"/>
              <w:tabs>
                <w:tab w:val="left" w:pos="14884"/>
              </w:tabs>
              <w:ind w:left="360" w:firstLine="0"/>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8F378C" w:rsidRPr="00F27C1C" w:rsidRDefault="008F378C" w:rsidP="00C91B8C">
            <w:pPr>
              <w:pStyle w:val="Normal1"/>
              <w:tabs>
                <w:tab w:val="left" w:pos="14884"/>
              </w:tabs>
              <w:ind w:left="360" w:firstLine="0"/>
              <w:contextualSpacing w:val="0"/>
              <w:rPr>
                <w:sz w:val="20"/>
                <w:szCs w:val="20"/>
              </w:rPr>
            </w:pPr>
          </w:p>
        </w:tc>
        <w:tc>
          <w:tcPr>
            <w:tcW w:w="2322" w:type="dxa"/>
            <w:tcMar>
              <w:top w:w="100" w:type="dxa"/>
              <w:left w:w="100" w:type="dxa"/>
              <w:bottom w:w="100" w:type="dxa"/>
              <w:right w:w="100" w:type="dxa"/>
            </w:tcMar>
          </w:tcPr>
          <w:p w:rsidR="008F378C" w:rsidRDefault="008F378C" w:rsidP="008F378C">
            <w:pPr>
              <w:pStyle w:val="Normal1"/>
              <w:tabs>
                <w:tab w:val="left" w:pos="14884"/>
              </w:tabs>
              <w:ind w:left="0" w:firstLine="0"/>
              <w:rPr>
                <w:sz w:val="20"/>
                <w:szCs w:val="20"/>
              </w:rPr>
            </w:pPr>
            <w:r>
              <w:rPr>
                <w:sz w:val="20"/>
                <w:szCs w:val="20"/>
              </w:rPr>
              <w:t>Beginning</w:t>
            </w:r>
            <w:r w:rsidRPr="00F27C1C">
              <w:rPr>
                <w:sz w:val="20"/>
                <w:szCs w:val="20"/>
              </w:rPr>
              <w:t xml:space="preserve"> to recognise different arrangements for the same number</w:t>
            </w:r>
            <w:r>
              <w:rPr>
                <w:sz w:val="20"/>
                <w:szCs w:val="20"/>
              </w:rPr>
              <w:t xml:space="preserve"> with teacher assistance</w:t>
            </w:r>
          </w:p>
        </w:tc>
        <w:tc>
          <w:tcPr>
            <w:tcW w:w="2322" w:type="dxa"/>
            <w:tcMar>
              <w:top w:w="100" w:type="dxa"/>
              <w:left w:w="100" w:type="dxa"/>
              <w:bottom w:w="100" w:type="dxa"/>
              <w:right w:w="100" w:type="dxa"/>
            </w:tcMar>
          </w:tcPr>
          <w:p w:rsidR="008F378C" w:rsidRPr="00F27C1C" w:rsidRDefault="008F378C" w:rsidP="008F378C">
            <w:pPr>
              <w:pStyle w:val="Normal1"/>
              <w:tabs>
                <w:tab w:val="left" w:pos="14884"/>
              </w:tabs>
              <w:ind w:left="0" w:firstLine="0"/>
              <w:rPr>
                <w:sz w:val="20"/>
                <w:szCs w:val="20"/>
              </w:rPr>
            </w:pPr>
            <w:r w:rsidRPr="00F27C1C">
              <w:rPr>
                <w:sz w:val="20"/>
                <w:szCs w:val="20"/>
              </w:rPr>
              <w:t>Recognition of some different arrangements for the same number</w:t>
            </w:r>
          </w:p>
        </w:tc>
        <w:tc>
          <w:tcPr>
            <w:tcW w:w="2322" w:type="dxa"/>
            <w:tcMar>
              <w:top w:w="100" w:type="dxa"/>
              <w:left w:w="100" w:type="dxa"/>
              <w:bottom w:w="100" w:type="dxa"/>
              <w:right w:w="100" w:type="dxa"/>
            </w:tcMar>
          </w:tcPr>
          <w:p w:rsidR="008F378C" w:rsidRPr="00F27C1C" w:rsidRDefault="008F378C" w:rsidP="008F378C">
            <w:pPr>
              <w:pStyle w:val="Normal1"/>
              <w:tabs>
                <w:tab w:val="left" w:pos="14884"/>
              </w:tabs>
              <w:ind w:left="0" w:firstLine="0"/>
              <w:rPr>
                <w:sz w:val="20"/>
                <w:szCs w:val="20"/>
              </w:rPr>
            </w:pPr>
            <w:r w:rsidRPr="00F27C1C">
              <w:rPr>
                <w:sz w:val="20"/>
                <w:szCs w:val="20"/>
              </w:rPr>
              <w:t>Instant recognition of different arrangements for the same number</w:t>
            </w:r>
          </w:p>
        </w:tc>
        <w:tc>
          <w:tcPr>
            <w:tcW w:w="2322" w:type="dxa"/>
            <w:tcMar>
              <w:top w:w="100" w:type="dxa"/>
              <w:left w:w="100" w:type="dxa"/>
              <w:bottom w:w="100" w:type="dxa"/>
              <w:right w:w="100" w:type="dxa"/>
            </w:tcMar>
          </w:tcPr>
          <w:p w:rsidR="008F378C" w:rsidRPr="00F27C1C" w:rsidRDefault="008F378C" w:rsidP="004758C2">
            <w:pPr>
              <w:pStyle w:val="Normal1"/>
              <w:tabs>
                <w:tab w:val="left" w:pos="14884"/>
              </w:tabs>
              <w:ind w:left="360" w:firstLine="0"/>
              <w:contextualSpacing w:val="0"/>
              <w:rPr>
                <w:sz w:val="20"/>
                <w:szCs w:val="20"/>
              </w:rPr>
            </w:pPr>
            <w:r w:rsidRPr="00F27C1C">
              <w:rPr>
                <w:sz w:val="20"/>
                <w:szCs w:val="20"/>
              </w:rPr>
              <w:t>N/A</w:t>
            </w:r>
          </w:p>
        </w:tc>
        <w:tc>
          <w:tcPr>
            <w:tcW w:w="2322" w:type="dxa"/>
            <w:tcMar>
              <w:top w:w="100" w:type="dxa"/>
              <w:left w:w="100" w:type="dxa"/>
              <w:bottom w:w="100" w:type="dxa"/>
              <w:right w:w="100" w:type="dxa"/>
            </w:tcMar>
          </w:tcPr>
          <w:p w:rsidR="008F378C" w:rsidRPr="00F27C1C" w:rsidRDefault="008F378C" w:rsidP="004758C2">
            <w:pPr>
              <w:pStyle w:val="Normal1"/>
              <w:tabs>
                <w:tab w:val="left" w:pos="14884"/>
              </w:tabs>
              <w:ind w:left="360" w:firstLine="0"/>
              <w:contextualSpacing w:val="0"/>
              <w:rPr>
                <w:sz w:val="20"/>
                <w:szCs w:val="20"/>
              </w:rPr>
            </w:pPr>
            <w:r w:rsidRPr="00F27C1C">
              <w:rPr>
                <w:sz w:val="20"/>
                <w:szCs w:val="20"/>
              </w:rPr>
              <w:t>N/A</w:t>
            </w:r>
          </w:p>
        </w:tc>
      </w:tr>
      <w:tr w:rsidR="008F378C" w:rsidRPr="00F27C1C" w:rsidTr="008F378C">
        <w:tc>
          <w:tcPr>
            <w:tcW w:w="1350" w:type="dxa"/>
            <w:vMerge/>
            <w:shd w:val="clear" w:color="auto" w:fill="FDE9D9" w:themeFill="accent6" w:themeFillTint="33"/>
            <w:tcMar>
              <w:top w:w="100" w:type="dxa"/>
              <w:left w:w="100" w:type="dxa"/>
              <w:bottom w:w="100" w:type="dxa"/>
              <w:right w:w="100" w:type="dxa"/>
            </w:tcMar>
          </w:tcPr>
          <w:p w:rsidR="008F378C" w:rsidRPr="00F27C1C" w:rsidRDefault="008F378C" w:rsidP="00BD2353">
            <w:pPr>
              <w:pStyle w:val="Normal1"/>
              <w:tabs>
                <w:tab w:val="left" w:pos="14884"/>
              </w:tabs>
              <w:ind w:left="0" w:firstLine="0"/>
              <w:contextualSpacing w:val="0"/>
              <w:rPr>
                <w:sz w:val="20"/>
                <w:szCs w:val="20"/>
              </w:rPr>
            </w:pPr>
          </w:p>
        </w:tc>
        <w:tc>
          <w:tcPr>
            <w:tcW w:w="1335" w:type="dxa"/>
            <w:shd w:val="clear" w:color="auto" w:fill="FDE9D9" w:themeFill="accent6" w:themeFillTint="33"/>
            <w:tcMar>
              <w:top w:w="100" w:type="dxa"/>
              <w:left w:w="100" w:type="dxa"/>
              <w:bottom w:w="100" w:type="dxa"/>
              <w:right w:w="100" w:type="dxa"/>
            </w:tcMar>
          </w:tcPr>
          <w:p w:rsidR="008F378C" w:rsidRPr="00F27C1C" w:rsidRDefault="008F378C" w:rsidP="00BD2353">
            <w:pPr>
              <w:pStyle w:val="Normal1"/>
              <w:tabs>
                <w:tab w:val="left" w:pos="14884"/>
              </w:tabs>
              <w:ind w:left="0" w:firstLine="0"/>
              <w:contextualSpacing w:val="0"/>
              <w:rPr>
                <w:sz w:val="20"/>
                <w:szCs w:val="20"/>
              </w:rPr>
            </w:pPr>
            <w:r w:rsidRPr="00F27C1C">
              <w:rPr>
                <w:sz w:val="20"/>
                <w:szCs w:val="20"/>
              </w:rPr>
              <w:t xml:space="preserve">Compare, order and make correspondences between collections, </w:t>
            </w:r>
            <w:r w:rsidR="00B04416" w:rsidRPr="00F27C1C">
              <w:rPr>
                <w:sz w:val="20"/>
                <w:szCs w:val="20"/>
              </w:rPr>
              <w:t>initially</w:t>
            </w:r>
            <w:r w:rsidRPr="00F27C1C">
              <w:rPr>
                <w:sz w:val="20"/>
                <w:szCs w:val="20"/>
              </w:rPr>
              <w:t xml:space="preserve"> to 20, and explain reasoning (ACMNA289)</w:t>
            </w:r>
          </w:p>
        </w:tc>
        <w:tc>
          <w:tcPr>
            <w:tcW w:w="2322" w:type="dxa"/>
            <w:tcMar>
              <w:top w:w="100" w:type="dxa"/>
              <w:left w:w="100" w:type="dxa"/>
              <w:bottom w:w="100" w:type="dxa"/>
              <w:right w:w="100" w:type="dxa"/>
            </w:tcMar>
          </w:tcPr>
          <w:p w:rsidR="008F378C" w:rsidRPr="00F27C1C" w:rsidRDefault="008F378C" w:rsidP="00C67590">
            <w:pPr>
              <w:pStyle w:val="Normal1"/>
              <w:tabs>
                <w:tab w:val="left" w:pos="14884"/>
              </w:tabs>
              <w:ind w:left="0" w:firstLine="0"/>
              <w:rPr>
                <w:sz w:val="20"/>
                <w:szCs w:val="20"/>
              </w:rPr>
            </w:pPr>
            <w:r w:rsidRPr="00F27C1C">
              <w:rPr>
                <w:sz w:val="20"/>
                <w:szCs w:val="20"/>
              </w:rPr>
              <w:t>Counts with one-to-one correspondence to 5 with teacher assistance</w:t>
            </w:r>
          </w:p>
        </w:tc>
        <w:tc>
          <w:tcPr>
            <w:tcW w:w="2322" w:type="dxa"/>
            <w:tcMar>
              <w:top w:w="100" w:type="dxa"/>
              <w:left w:w="100" w:type="dxa"/>
              <w:bottom w:w="100" w:type="dxa"/>
              <w:right w:w="100" w:type="dxa"/>
            </w:tcMar>
          </w:tcPr>
          <w:p w:rsidR="008F378C" w:rsidRPr="00F27C1C" w:rsidRDefault="008F378C" w:rsidP="00C67590">
            <w:pPr>
              <w:pStyle w:val="Normal1"/>
              <w:tabs>
                <w:tab w:val="left" w:pos="14884"/>
              </w:tabs>
              <w:ind w:left="0" w:firstLine="0"/>
              <w:rPr>
                <w:sz w:val="20"/>
                <w:szCs w:val="20"/>
              </w:rPr>
            </w:pPr>
            <w:r w:rsidRPr="00F27C1C">
              <w:rPr>
                <w:sz w:val="20"/>
                <w:szCs w:val="20"/>
              </w:rPr>
              <w:t>Counts, orders and compares groups of objects using one-to-one correspondence with teacher assistance to 10</w:t>
            </w:r>
          </w:p>
        </w:tc>
        <w:tc>
          <w:tcPr>
            <w:tcW w:w="2322" w:type="dxa"/>
            <w:tcMar>
              <w:top w:w="100" w:type="dxa"/>
              <w:left w:w="100" w:type="dxa"/>
              <w:bottom w:w="100" w:type="dxa"/>
              <w:right w:w="100" w:type="dxa"/>
            </w:tcMar>
          </w:tcPr>
          <w:p w:rsidR="008F378C" w:rsidRPr="00F27C1C" w:rsidRDefault="008F378C" w:rsidP="00C67590">
            <w:pPr>
              <w:pStyle w:val="Normal1"/>
              <w:tabs>
                <w:tab w:val="left" w:pos="14884"/>
              </w:tabs>
              <w:ind w:left="0" w:firstLine="0"/>
              <w:rPr>
                <w:sz w:val="20"/>
                <w:szCs w:val="20"/>
              </w:rPr>
            </w:pPr>
            <w:r w:rsidRPr="00F27C1C">
              <w:rPr>
                <w:sz w:val="20"/>
                <w:szCs w:val="20"/>
              </w:rPr>
              <w:t>Counts, orders and compares groups of objects using one-to-one correspondence to 20</w:t>
            </w:r>
          </w:p>
        </w:tc>
        <w:tc>
          <w:tcPr>
            <w:tcW w:w="2322" w:type="dxa"/>
            <w:tcMar>
              <w:top w:w="100" w:type="dxa"/>
              <w:left w:w="100" w:type="dxa"/>
              <w:bottom w:w="100" w:type="dxa"/>
              <w:right w:w="100" w:type="dxa"/>
            </w:tcMar>
          </w:tcPr>
          <w:p w:rsidR="008F378C" w:rsidRPr="00F27C1C" w:rsidRDefault="008F378C" w:rsidP="00C67590">
            <w:pPr>
              <w:pStyle w:val="Normal1"/>
              <w:tabs>
                <w:tab w:val="left" w:pos="14884"/>
              </w:tabs>
              <w:ind w:left="0" w:firstLine="0"/>
              <w:rPr>
                <w:sz w:val="20"/>
                <w:szCs w:val="20"/>
              </w:rPr>
            </w:pPr>
            <w:r w:rsidRPr="00F27C1C">
              <w:rPr>
                <w:sz w:val="20"/>
                <w:szCs w:val="20"/>
              </w:rPr>
              <w:t>Counts, orders and compares groups of objects using one-to-one correspondence to 50</w:t>
            </w:r>
          </w:p>
        </w:tc>
        <w:tc>
          <w:tcPr>
            <w:tcW w:w="2322" w:type="dxa"/>
            <w:tcMar>
              <w:top w:w="100" w:type="dxa"/>
              <w:left w:w="100" w:type="dxa"/>
              <w:bottom w:w="100" w:type="dxa"/>
              <w:right w:w="100" w:type="dxa"/>
            </w:tcMar>
          </w:tcPr>
          <w:p w:rsidR="008F378C" w:rsidRPr="00F27C1C" w:rsidRDefault="008F378C" w:rsidP="00C67590">
            <w:pPr>
              <w:pStyle w:val="Normal1"/>
              <w:tabs>
                <w:tab w:val="left" w:pos="14884"/>
              </w:tabs>
              <w:ind w:left="0" w:firstLine="0"/>
              <w:rPr>
                <w:sz w:val="20"/>
                <w:szCs w:val="20"/>
              </w:rPr>
            </w:pPr>
            <w:r w:rsidRPr="00F27C1C">
              <w:rPr>
                <w:sz w:val="20"/>
                <w:szCs w:val="20"/>
              </w:rPr>
              <w:t>Counts, orders and compares groups of objects using one-to-one correspondence to 100</w:t>
            </w:r>
          </w:p>
        </w:tc>
      </w:tr>
      <w:tr w:rsidR="008F378C" w:rsidRPr="00F27C1C" w:rsidTr="008F378C">
        <w:tc>
          <w:tcPr>
            <w:tcW w:w="1350" w:type="dxa"/>
            <w:vMerge/>
            <w:shd w:val="clear" w:color="auto" w:fill="FDE9D9" w:themeFill="accent6" w:themeFillTint="33"/>
            <w:tcMar>
              <w:top w:w="100" w:type="dxa"/>
              <w:left w:w="100" w:type="dxa"/>
              <w:bottom w:w="100" w:type="dxa"/>
              <w:right w:w="100" w:type="dxa"/>
            </w:tcMar>
          </w:tcPr>
          <w:p w:rsidR="008F378C" w:rsidRPr="00F27C1C" w:rsidRDefault="008F378C" w:rsidP="00BD2353">
            <w:pPr>
              <w:pStyle w:val="Normal1"/>
              <w:tabs>
                <w:tab w:val="left" w:pos="14884"/>
              </w:tabs>
              <w:ind w:left="0" w:firstLine="0"/>
              <w:contextualSpacing w:val="0"/>
              <w:rPr>
                <w:sz w:val="20"/>
                <w:szCs w:val="20"/>
              </w:rPr>
            </w:pPr>
          </w:p>
        </w:tc>
        <w:tc>
          <w:tcPr>
            <w:tcW w:w="1335" w:type="dxa"/>
            <w:shd w:val="clear" w:color="auto" w:fill="FDE9D9" w:themeFill="accent6" w:themeFillTint="33"/>
            <w:tcMar>
              <w:top w:w="100" w:type="dxa"/>
              <w:left w:w="100" w:type="dxa"/>
              <w:bottom w:w="100" w:type="dxa"/>
              <w:right w:w="100" w:type="dxa"/>
            </w:tcMar>
          </w:tcPr>
          <w:p w:rsidR="008F378C" w:rsidRPr="00F27C1C" w:rsidRDefault="008F378C" w:rsidP="00BD2353">
            <w:pPr>
              <w:pStyle w:val="Normal1"/>
              <w:tabs>
                <w:tab w:val="left" w:pos="14884"/>
              </w:tabs>
              <w:ind w:left="0" w:firstLine="0"/>
              <w:contextualSpacing w:val="0"/>
              <w:rPr>
                <w:sz w:val="20"/>
                <w:szCs w:val="20"/>
              </w:rPr>
            </w:pPr>
            <w:r w:rsidRPr="00F27C1C">
              <w:rPr>
                <w:sz w:val="20"/>
                <w:szCs w:val="20"/>
              </w:rPr>
              <w:t>Use the language of money</w:t>
            </w:r>
          </w:p>
        </w:tc>
        <w:tc>
          <w:tcPr>
            <w:tcW w:w="2322" w:type="dxa"/>
            <w:tcMar>
              <w:top w:w="100" w:type="dxa"/>
              <w:left w:w="100" w:type="dxa"/>
              <w:bottom w:w="100" w:type="dxa"/>
              <w:right w:w="100" w:type="dxa"/>
            </w:tcMar>
          </w:tcPr>
          <w:p w:rsidR="008F378C" w:rsidRPr="00F27C1C" w:rsidRDefault="00C67590" w:rsidP="00C91B8C">
            <w:pPr>
              <w:pStyle w:val="Normal1"/>
              <w:tabs>
                <w:tab w:val="left" w:pos="14884"/>
              </w:tabs>
              <w:ind w:left="61" w:firstLine="0"/>
              <w:rPr>
                <w:sz w:val="20"/>
                <w:szCs w:val="20"/>
              </w:rPr>
            </w:pPr>
            <w:r>
              <w:rPr>
                <w:sz w:val="20"/>
                <w:szCs w:val="20"/>
              </w:rPr>
              <w:t>Beginning</w:t>
            </w:r>
            <w:r w:rsidR="008F378C" w:rsidRPr="00F27C1C">
              <w:rPr>
                <w:sz w:val="20"/>
                <w:szCs w:val="20"/>
              </w:rPr>
              <w:t xml:space="preserve"> to use the language of money or recognise different coins and notes</w:t>
            </w:r>
            <w:r>
              <w:rPr>
                <w:sz w:val="20"/>
                <w:szCs w:val="20"/>
              </w:rPr>
              <w:t xml:space="preserve"> with teacher assistance </w:t>
            </w:r>
          </w:p>
        </w:tc>
        <w:tc>
          <w:tcPr>
            <w:tcW w:w="2322" w:type="dxa"/>
            <w:tcMar>
              <w:top w:w="100" w:type="dxa"/>
              <w:left w:w="100" w:type="dxa"/>
              <w:bottom w:w="100" w:type="dxa"/>
              <w:right w:w="100" w:type="dxa"/>
            </w:tcMar>
          </w:tcPr>
          <w:p w:rsidR="008F378C" w:rsidRPr="00F27C1C" w:rsidRDefault="008F378C" w:rsidP="00C91B8C">
            <w:pPr>
              <w:pStyle w:val="Normal1"/>
              <w:tabs>
                <w:tab w:val="left" w:pos="14884"/>
              </w:tabs>
              <w:ind w:left="-74" w:firstLine="0"/>
              <w:rPr>
                <w:sz w:val="20"/>
                <w:szCs w:val="20"/>
              </w:rPr>
            </w:pPr>
            <w:r w:rsidRPr="00F27C1C">
              <w:rPr>
                <w:sz w:val="20"/>
                <w:szCs w:val="20"/>
              </w:rPr>
              <w:t>Uses the language of money and  recognises some different coins and notes</w:t>
            </w:r>
          </w:p>
        </w:tc>
        <w:tc>
          <w:tcPr>
            <w:tcW w:w="2322" w:type="dxa"/>
            <w:tcMar>
              <w:top w:w="100" w:type="dxa"/>
              <w:left w:w="100" w:type="dxa"/>
              <w:bottom w:w="100" w:type="dxa"/>
              <w:right w:w="100" w:type="dxa"/>
            </w:tcMar>
          </w:tcPr>
          <w:p w:rsidR="008F378C" w:rsidRPr="00F27C1C" w:rsidRDefault="008F378C" w:rsidP="00C91B8C">
            <w:pPr>
              <w:pStyle w:val="Normal1"/>
              <w:tabs>
                <w:tab w:val="left" w:pos="14884"/>
              </w:tabs>
              <w:ind w:left="-44" w:firstLine="0"/>
              <w:rPr>
                <w:sz w:val="20"/>
                <w:szCs w:val="20"/>
              </w:rPr>
            </w:pPr>
            <w:r w:rsidRPr="00F27C1C">
              <w:rPr>
                <w:sz w:val="20"/>
                <w:szCs w:val="20"/>
              </w:rPr>
              <w:t>Uses the language of money and can recognise different coins and notes, cents and dollars</w:t>
            </w:r>
          </w:p>
        </w:tc>
        <w:tc>
          <w:tcPr>
            <w:tcW w:w="2322" w:type="dxa"/>
            <w:tcMar>
              <w:top w:w="100" w:type="dxa"/>
              <w:left w:w="100" w:type="dxa"/>
              <w:bottom w:w="100" w:type="dxa"/>
              <w:right w:w="100" w:type="dxa"/>
            </w:tcMar>
          </w:tcPr>
          <w:p w:rsidR="008F378C" w:rsidRPr="00F27C1C" w:rsidRDefault="008F378C" w:rsidP="00C91B8C">
            <w:pPr>
              <w:pStyle w:val="Normal1"/>
              <w:tabs>
                <w:tab w:val="left" w:pos="14884"/>
              </w:tabs>
              <w:ind w:left="-29" w:firstLine="0"/>
              <w:rPr>
                <w:sz w:val="20"/>
                <w:szCs w:val="20"/>
              </w:rPr>
            </w:pPr>
            <w:r w:rsidRPr="00F27C1C">
              <w:rPr>
                <w:sz w:val="20"/>
                <w:szCs w:val="20"/>
              </w:rPr>
              <w:t xml:space="preserve">Knows the value of </w:t>
            </w:r>
            <w:proofErr w:type="spellStart"/>
            <w:r w:rsidRPr="00F27C1C">
              <w:rPr>
                <w:sz w:val="20"/>
                <w:szCs w:val="20"/>
              </w:rPr>
              <w:t>of</w:t>
            </w:r>
            <w:proofErr w:type="spellEnd"/>
            <w:r w:rsidRPr="00F27C1C">
              <w:rPr>
                <w:sz w:val="20"/>
                <w:szCs w:val="20"/>
              </w:rPr>
              <w:t xml:space="preserve"> Australian coins </w:t>
            </w:r>
            <w:proofErr w:type="spellStart"/>
            <w:r w:rsidRPr="00F27C1C">
              <w:rPr>
                <w:sz w:val="20"/>
                <w:szCs w:val="20"/>
              </w:rPr>
              <w:t>eg</w:t>
            </w:r>
            <w:proofErr w:type="spellEnd"/>
            <w:r w:rsidRPr="00F27C1C">
              <w:rPr>
                <w:sz w:val="20"/>
                <w:szCs w:val="20"/>
              </w:rPr>
              <w:t xml:space="preserve"> 5c, 10c, 20c, 50c, $1, $2</w:t>
            </w:r>
          </w:p>
        </w:tc>
        <w:tc>
          <w:tcPr>
            <w:tcW w:w="2322" w:type="dxa"/>
            <w:tcMar>
              <w:top w:w="100" w:type="dxa"/>
              <w:left w:w="100" w:type="dxa"/>
              <w:bottom w:w="100" w:type="dxa"/>
              <w:right w:w="100" w:type="dxa"/>
            </w:tcMar>
          </w:tcPr>
          <w:p w:rsidR="008F378C" w:rsidRPr="00F27C1C" w:rsidRDefault="008F378C" w:rsidP="00C91B8C">
            <w:pPr>
              <w:pStyle w:val="Normal1"/>
              <w:tabs>
                <w:tab w:val="left" w:pos="14884"/>
              </w:tabs>
              <w:ind w:left="1" w:firstLine="0"/>
              <w:rPr>
                <w:sz w:val="20"/>
                <w:szCs w:val="20"/>
              </w:rPr>
            </w:pPr>
            <w:r w:rsidRPr="00F27C1C">
              <w:rPr>
                <w:sz w:val="20"/>
                <w:szCs w:val="20"/>
              </w:rPr>
              <w:t xml:space="preserve">Makes combinations of coins and notes to a given value </w:t>
            </w:r>
            <w:proofErr w:type="spellStart"/>
            <w:r w:rsidRPr="00F27C1C">
              <w:rPr>
                <w:sz w:val="20"/>
                <w:szCs w:val="20"/>
              </w:rPr>
              <w:t>eg</w:t>
            </w:r>
            <w:proofErr w:type="spellEnd"/>
            <w:r w:rsidRPr="00F27C1C">
              <w:rPr>
                <w:sz w:val="20"/>
                <w:szCs w:val="20"/>
              </w:rPr>
              <w:t xml:space="preserve"> 2 X 5c = 10C</w:t>
            </w:r>
          </w:p>
        </w:tc>
      </w:tr>
    </w:tbl>
    <w:p w:rsidR="004D4547" w:rsidRPr="00F27C1C" w:rsidRDefault="004D4547" w:rsidP="0061506D">
      <w:pPr>
        <w:pStyle w:val="Normal1"/>
        <w:tabs>
          <w:tab w:val="left" w:pos="14884"/>
        </w:tabs>
        <w:ind w:left="0" w:firstLine="0"/>
        <w:contextualSpacing w:val="0"/>
        <w:rPr>
          <w:sz w:val="20"/>
          <w:szCs w:val="20"/>
        </w:rPr>
      </w:pPr>
      <w:bookmarkStart w:id="3" w:name="h.1ib5juuyqlk0" w:colFirst="0" w:colLast="0"/>
      <w:bookmarkEnd w:id="3"/>
    </w:p>
    <w:tbl>
      <w:tblPr>
        <w:tblW w:w="1429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22"/>
        <w:gridCol w:w="2322"/>
        <w:gridCol w:w="2322"/>
        <w:gridCol w:w="2322"/>
        <w:gridCol w:w="2322"/>
      </w:tblGrid>
      <w:tr w:rsidR="00C91B8C" w:rsidRPr="00F27C1C" w:rsidTr="0061506D">
        <w:trPr>
          <w:trHeight w:val="480"/>
        </w:trPr>
        <w:tc>
          <w:tcPr>
            <w:tcW w:w="14295" w:type="dxa"/>
            <w:gridSpan w:val="7"/>
            <w:shd w:val="clear" w:color="auto" w:fill="FDE9D9" w:themeFill="accent6" w:themeFillTint="33"/>
            <w:tcMar>
              <w:top w:w="100" w:type="dxa"/>
              <w:left w:w="100" w:type="dxa"/>
              <w:bottom w:w="100" w:type="dxa"/>
              <w:right w:w="100" w:type="dxa"/>
            </w:tcMar>
          </w:tcPr>
          <w:p w:rsidR="00C91B8C" w:rsidRPr="00F27C1C" w:rsidRDefault="00C91B8C" w:rsidP="00C91B8C">
            <w:pPr>
              <w:pStyle w:val="Normal1"/>
              <w:tabs>
                <w:tab w:val="left" w:pos="14884"/>
              </w:tabs>
              <w:contextualSpacing w:val="0"/>
              <w:jc w:val="center"/>
              <w:rPr>
                <w:sz w:val="20"/>
                <w:szCs w:val="20"/>
              </w:rPr>
            </w:pPr>
            <w:r w:rsidRPr="00F27C1C">
              <w:rPr>
                <w:sz w:val="20"/>
                <w:szCs w:val="20"/>
              </w:rPr>
              <w:t>Addition and Subtraction</w:t>
            </w:r>
          </w:p>
        </w:tc>
      </w:tr>
      <w:tr w:rsidR="004D4547" w:rsidRPr="00F27C1C" w:rsidTr="00B04416">
        <w:trPr>
          <w:trHeight w:val="480"/>
        </w:trPr>
        <w:tc>
          <w:tcPr>
            <w:tcW w:w="1350"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Content</w:t>
            </w:r>
          </w:p>
          <w:p w:rsidR="004D4547" w:rsidRPr="00F27C1C" w:rsidRDefault="00524253" w:rsidP="00780351">
            <w:pPr>
              <w:pStyle w:val="Normal1"/>
              <w:tabs>
                <w:tab w:val="left" w:pos="14884"/>
              </w:tabs>
              <w:contextualSpacing w:val="0"/>
              <w:jc w:val="center"/>
              <w:rPr>
                <w:sz w:val="20"/>
                <w:szCs w:val="20"/>
              </w:rPr>
            </w:pPr>
            <w:r w:rsidRPr="00F27C1C">
              <w:rPr>
                <w:sz w:val="20"/>
                <w:szCs w:val="20"/>
              </w:rPr>
              <w:t>descriptor</w:t>
            </w:r>
          </w:p>
        </w:tc>
        <w:tc>
          <w:tcPr>
            <w:tcW w:w="2322"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Limited</w:t>
            </w:r>
          </w:p>
        </w:tc>
        <w:tc>
          <w:tcPr>
            <w:tcW w:w="2322"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Basic</w:t>
            </w:r>
          </w:p>
        </w:tc>
        <w:tc>
          <w:tcPr>
            <w:tcW w:w="2322"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Sound</w:t>
            </w:r>
          </w:p>
        </w:tc>
        <w:tc>
          <w:tcPr>
            <w:tcW w:w="2322"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High</w:t>
            </w:r>
          </w:p>
        </w:tc>
        <w:tc>
          <w:tcPr>
            <w:tcW w:w="2322"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Outstanding</w:t>
            </w:r>
          </w:p>
        </w:tc>
      </w:tr>
      <w:tr w:rsidR="00B04416" w:rsidRPr="00F27C1C" w:rsidTr="00B04416">
        <w:trPr>
          <w:trHeight w:val="20"/>
        </w:trPr>
        <w:tc>
          <w:tcPr>
            <w:tcW w:w="1350" w:type="dxa"/>
            <w:vMerge w:val="restart"/>
            <w:shd w:val="clear" w:color="auto" w:fill="FDE9D9" w:themeFill="accent6" w:themeFillTint="33"/>
            <w:tcMar>
              <w:top w:w="100" w:type="dxa"/>
              <w:left w:w="100" w:type="dxa"/>
              <w:bottom w:w="100" w:type="dxa"/>
              <w:right w:w="100" w:type="dxa"/>
            </w:tcMar>
          </w:tcPr>
          <w:p w:rsidR="00B04416" w:rsidRPr="00F27C1C" w:rsidRDefault="00B04416" w:rsidP="00B04416">
            <w:pPr>
              <w:pStyle w:val="Normal1"/>
              <w:tabs>
                <w:tab w:val="left" w:pos="14884"/>
              </w:tabs>
              <w:ind w:left="0" w:firstLine="0"/>
              <w:contextualSpacing w:val="0"/>
              <w:rPr>
                <w:sz w:val="20"/>
                <w:szCs w:val="20"/>
              </w:rPr>
            </w:pPr>
            <w:r w:rsidRPr="00F27C1C">
              <w:rPr>
                <w:sz w:val="20"/>
                <w:szCs w:val="20"/>
              </w:rPr>
              <w:t xml:space="preserve">Combines, separates and compares collections of objects, </w:t>
            </w:r>
            <w:r w:rsidRPr="00F27C1C">
              <w:rPr>
                <w:sz w:val="20"/>
                <w:szCs w:val="20"/>
              </w:rPr>
              <w:lastRenderedPageBreak/>
              <w:t>describes using everyday language, records using informal methods</w:t>
            </w:r>
          </w:p>
          <w:p w:rsidR="00B04416" w:rsidRPr="00F27C1C" w:rsidRDefault="00B04416" w:rsidP="00C91B8C">
            <w:pPr>
              <w:pStyle w:val="Normal1"/>
              <w:tabs>
                <w:tab w:val="left" w:pos="14884"/>
              </w:tabs>
              <w:ind w:left="360" w:firstLine="0"/>
              <w:contextualSpacing w:val="0"/>
              <w:rPr>
                <w:sz w:val="20"/>
                <w:szCs w:val="20"/>
              </w:rPr>
            </w:pPr>
            <w:r w:rsidRPr="00F27C1C">
              <w:rPr>
                <w:sz w:val="20"/>
                <w:szCs w:val="20"/>
              </w:rPr>
              <w:t>MAe-5NA</w:t>
            </w:r>
          </w:p>
        </w:tc>
        <w:tc>
          <w:tcPr>
            <w:tcW w:w="1335" w:type="dxa"/>
            <w:vMerge w:val="restart"/>
            <w:shd w:val="clear" w:color="auto" w:fill="FDE9D9" w:themeFill="accent6" w:themeFillTint="33"/>
            <w:tcMar>
              <w:top w:w="100" w:type="dxa"/>
              <w:left w:w="100" w:type="dxa"/>
              <w:bottom w:w="100" w:type="dxa"/>
              <w:right w:w="100" w:type="dxa"/>
            </w:tcMar>
          </w:tcPr>
          <w:p w:rsidR="00B04416" w:rsidRPr="00F27C1C" w:rsidRDefault="00B04416" w:rsidP="00B04416">
            <w:pPr>
              <w:pStyle w:val="Normal1"/>
              <w:tabs>
                <w:tab w:val="left" w:pos="14884"/>
              </w:tabs>
              <w:ind w:left="0" w:firstLine="0"/>
              <w:contextualSpacing w:val="0"/>
              <w:rPr>
                <w:sz w:val="20"/>
                <w:szCs w:val="20"/>
              </w:rPr>
            </w:pPr>
            <w:r w:rsidRPr="00F27C1C">
              <w:rPr>
                <w:sz w:val="20"/>
                <w:szCs w:val="20"/>
              </w:rPr>
              <w:lastRenderedPageBreak/>
              <w:t xml:space="preserve">Represent practical situations to model addition and sharing </w:t>
            </w:r>
            <w:r w:rsidRPr="00F27C1C">
              <w:rPr>
                <w:sz w:val="20"/>
                <w:szCs w:val="20"/>
              </w:rPr>
              <w:lastRenderedPageBreak/>
              <w:t>(ACMN004)</w:t>
            </w: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ind w:left="0" w:firstLine="0"/>
              <w:rPr>
                <w:sz w:val="20"/>
                <w:szCs w:val="20"/>
              </w:rPr>
            </w:pPr>
            <w:r w:rsidRPr="00F27C1C">
              <w:rPr>
                <w:sz w:val="20"/>
                <w:szCs w:val="20"/>
              </w:rPr>
              <w:lastRenderedPageBreak/>
              <w:t>Combines two or more groups to model addition to 5 with teacher assistance</w:t>
            </w:r>
          </w:p>
          <w:p w:rsidR="00B04416" w:rsidRPr="00F27C1C" w:rsidRDefault="00B04416" w:rsidP="00C91B8C">
            <w:pPr>
              <w:pStyle w:val="Normal1"/>
              <w:tabs>
                <w:tab w:val="left" w:pos="14884"/>
              </w:tabs>
              <w:ind w:left="360" w:firstLine="0"/>
              <w:rPr>
                <w:sz w:val="20"/>
                <w:szCs w:val="20"/>
              </w:rPr>
            </w:pPr>
          </w:p>
          <w:p w:rsidR="00B04416" w:rsidRPr="00F27C1C"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Pr="00F27C1C" w:rsidRDefault="00B04416" w:rsidP="00B04416">
            <w:pPr>
              <w:pStyle w:val="Normal1"/>
              <w:tabs>
                <w:tab w:val="left" w:pos="14884"/>
              </w:tabs>
              <w:ind w:hanging="300"/>
              <w:rPr>
                <w:sz w:val="20"/>
                <w:szCs w:val="20"/>
              </w:rPr>
            </w:pP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ind w:left="0" w:firstLine="0"/>
              <w:rPr>
                <w:sz w:val="20"/>
                <w:szCs w:val="20"/>
              </w:rPr>
            </w:pPr>
            <w:r w:rsidRPr="00F27C1C">
              <w:rPr>
                <w:sz w:val="20"/>
                <w:szCs w:val="20"/>
              </w:rPr>
              <w:lastRenderedPageBreak/>
              <w:t>Combines two or more groups to model addition to 10 with teacher assistance</w:t>
            </w:r>
          </w:p>
          <w:p w:rsidR="00B04416" w:rsidRPr="00F27C1C" w:rsidRDefault="00B04416" w:rsidP="00C91B8C">
            <w:pPr>
              <w:pStyle w:val="Normal1"/>
              <w:tabs>
                <w:tab w:val="left" w:pos="14884"/>
              </w:tabs>
              <w:ind w:left="360" w:firstLine="0"/>
              <w:rPr>
                <w:sz w:val="20"/>
                <w:szCs w:val="20"/>
              </w:rPr>
            </w:pPr>
          </w:p>
          <w:p w:rsidR="00B04416" w:rsidRPr="00F27C1C" w:rsidRDefault="00B04416" w:rsidP="00C91B8C">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ind w:left="0" w:firstLine="0"/>
              <w:rPr>
                <w:sz w:val="20"/>
                <w:szCs w:val="20"/>
              </w:rPr>
            </w:pPr>
            <w:r w:rsidRPr="00F27C1C">
              <w:rPr>
                <w:sz w:val="20"/>
                <w:szCs w:val="20"/>
              </w:rPr>
              <w:t>Combines two or more groups to model addition to 10</w:t>
            </w:r>
          </w:p>
          <w:p w:rsidR="00B04416" w:rsidRPr="00F27C1C"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Pr="00F27C1C"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Pr="00F27C1C"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Pr="00F27C1C" w:rsidRDefault="00B04416" w:rsidP="00C91B8C">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ind w:left="0" w:firstLine="0"/>
              <w:rPr>
                <w:sz w:val="20"/>
                <w:szCs w:val="20"/>
              </w:rPr>
            </w:pPr>
            <w:r w:rsidRPr="00F27C1C">
              <w:rPr>
                <w:sz w:val="20"/>
                <w:szCs w:val="20"/>
              </w:rPr>
              <w:lastRenderedPageBreak/>
              <w:t>Combines two or more groups to model addition to 20</w:t>
            </w:r>
          </w:p>
          <w:p w:rsidR="00B04416" w:rsidRPr="00F27C1C"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Pr="00F27C1C" w:rsidRDefault="00B04416" w:rsidP="00C91B8C">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ind w:left="0" w:firstLine="0"/>
              <w:rPr>
                <w:sz w:val="20"/>
                <w:szCs w:val="20"/>
              </w:rPr>
            </w:pPr>
            <w:r w:rsidRPr="00F27C1C">
              <w:rPr>
                <w:sz w:val="20"/>
                <w:szCs w:val="20"/>
              </w:rPr>
              <w:lastRenderedPageBreak/>
              <w:t>Combines two or more groups to model addition beyond 20</w:t>
            </w:r>
          </w:p>
          <w:p w:rsidR="00B04416" w:rsidRPr="00F27C1C"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Pr="00F27C1C"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Pr="00F27C1C"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Default="00B04416" w:rsidP="00C91B8C">
            <w:pPr>
              <w:pStyle w:val="Normal1"/>
              <w:tabs>
                <w:tab w:val="left" w:pos="14884"/>
              </w:tabs>
              <w:ind w:left="360" w:firstLine="0"/>
              <w:rPr>
                <w:sz w:val="20"/>
                <w:szCs w:val="20"/>
              </w:rPr>
            </w:pPr>
          </w:p>
          <w:p w:rsidR="00B04416" w:rsidRPr="00F27C1C" w:rsidRDefault="00B04416" w:rsidP="00C91B8C">
            <w:pPr>
              <w:pStyle w:val="Normal1"/>
              <w:tabs>
                <w:tab w:val="left" w:pos="14884"/>
              </w:tabs>
              <w:ind w:left="360" w:firstLine="0"/>
              <w:rPr>
                <w:sz w:val="20"/>
                <w:szCs w:val="20"/>
              </w:rPr>
            </w:pPr>
          </w:p>
        </w:tc>
      </w:tr>
      <w:tr w:rsidR="00B04416" w:rsidRPr="00F27C1C" w:rsidTr="00B04416">
        <w:tc>
          <w:tcPr>
            <w:tcW w:w="1350" w:type="dxa"/>
            <w:vMerge/>
            <w:shd w:val="clear" w:color="auto" w:fill="FDE9D9" w:themeFill="accent6" w:themeFillTint="33"/>
            <w:tcMar>
              <w:top w:w="100" w:type="dxa"/>
              <w:left w:w="100" w:type="dxa"/>
              <w:bottom w:w="100" w:type="dxa"/>
              <w:right w:w="100" w:type="dxa"/>
            </w:tcMar>
          </w:tcPr>
          <w:p w:rsidR="00B04416" w:rsidRPr="00F27C1C" w:rsidRDefault="00B04416" w:rsidP="00B04416">
            <w:pPr>
              <w:pStyle w:val="Normal1"/>
              <w:tabs>
                <w:tab w:val="left" w:pos="14884"/>
              </w:tabs>
              <w:ind w:left="0" w:firstLine="0"/>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B04416" w:rsidRPr="00F27C1C" w:rsidRDefault="00B04416" w:rsidP="00B04416">
            <w:pPr>
              <w:pStyle w:val="Normal1"/>
              <w:tabs>
                <w:tab w:val="left" w:pos="14884"/>
              </w:tabs>
              <w:ind w:left="0" w:firstLine="0"/>
              <w:contextualSpacing w:val="0"/>
              <w:rPr>
                <w:sz w:val="20"/>
                <w:szCs w:val="20"/>
              </w:rPr>
            </w:pP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ind w:left="0" w:firstLine="0"/>
              <w:rPr>
                <w:sz w:val="20"/>
                <w:szCs w:val="20"/>
              </w:rPr>
            </w:pPr>
            <w:r w:rsidRPr="00F27C1C">
              <w:rPr>
                <w:sz w:val="20"/>
                <w:szCs w:val="20"/>
              </w:rPr>
              <w:t xml:space="preserve">Take parts of a group away to model subtraction to 5 with teacher </w:t>
            </w:r>
          </w:p>
          <w:p w:rsidR="00B04416" w:rsidRPr="00F27C1C" w:rsidRDefault="00B04416" w:rsidP="00B04416">
            <w:pPr>
              <w:pStyle w:val="Normal1"/>
              <w:tabs>
                <w:tab w:val="left" w:pos="14884"/>
              </w:tabs>
              <w:ind w:hanging="300"/>
              <w:rPr>
                <w:sz w:val="20"/>
                <w:szCs w:val="20"/>
              </w:rPr>
            </w:pPr>
            <w:r>
              <w:rPr>
                <w:sz w:val="20"/>
                <w:szCs w:val="20"/>
              </w:rPr>
              <w:t>a</w:t>
            </w:r>
            <w:r w:rsidRPr="00F27C1C">
              <w:rPr>
                <w:sz w:val="20"/>
                <w:szCs w:val="20"/>
              </w:rPr>
              <w:t>ssistance</w:t>
            </w:r>
          </w:p>
          <w:p w:rsidR="00B04416" w:rsidRPr="00F27C1C" w:rsidRDefault="00B04416" w:rsidP="00C91B8C">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ind w:left="0" w:firstLine="0"/>
              <w:rPr>
                <w:sz w:val="20"/>
                <w:szCs w:val="20"/>
              </w:rPr>
            </w:pPr>
            <w:r w:rsidRPr="00F27C1C">
              <w:rPr>
                <w:sz w:val="20"/>
                <w:szCs w:val="20"/>
              </w:rPr>
              <w:t>Take parts of a group away to model subtraction to 10 with teacher assistance</w:t>
            </w:r>
          </w:p>
          <w:p w:rsidR="00B04416" w:rsidRPr="00F27C1C" w:rsidRDefault="00B04416" w:rsidP="00B04416">
            <w:pPr>
              <w:pStyle w:val="Normal1"/>
              <w:tabs>
                <w:tab w:val="left" w:pos="14884"/>
              </w:tabs>
              <w:ind w:left="360" w:firstLine="0"/>
              <w:rPr>
                <w:sz w:val="20"/>
                <w:szCs w:val="20"/>
              </w:rPr>
            </w:pPr>
          </w:p>
          <w:p w:rsidR="00B04416" w:rsidRPr="00F27C1C" w:rsidRDefault="00B04416" w:rsidP="00C91B8C">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ind w:left="0" w:firstLine="0"/>
              <w:rPr>
                <w:sz w:val="20"/>
                <w:szCs w:val="20"/>
              </w:rPr>
            </w:pPr>
            <w:r w:rsidRPr="00F27C1C">
              <w:rPr>
                <w:sz w:val="20"/>
                <w:szCs w:val="20"/>
              </w:rPr>
              <w:t xml:space="preserve">Take parts of a group away to model subtraction to 10 </w:t>
            </w:r>
          </w:p>
          <w:p w:rsidR="00B04416" w:rsidRPr="00F27C1C" w:rsidRDefault="00B04416" w:rsidP="00C91B8C">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ind w:left="0" w:firstLine="0"/>
              <w:rPr>
                <w:sz w:val="20"/>
                <w:szCs w:val="20"/>
              </w:rPr>
            </w:pPr>
            <w:r w:rsidRPr="00F27C1C">
              <w:rPr>
                <w:sz w:val="20"/>
                <w:szCs w:val="20"/>
              </w:rPr>
              <w:t>Take parts of a group away to model subtraction to 20</w:t>
            </w:r>
          </w:p>
          <w:p w:rsidR="00B04416" w:rsidRPr="00F27C1C" w:rsidRDefault="00B04416" w:rsidP="00B04416">
            <w:pPr>
              <w:pStyle w:val="Normal1"/>
              <w:tabs>
                <w:tab w:val="left" w:pos="14884"/>
              </w:tabs>
              <w:ind w:left="360" w:firstLine="0"/>
              <w:rPr>
                <w:sz w:val="20"/>
                <w:szCs w:val="20"/>
              </w:rPr>
            </w:pPr>
          </w:p>
          <w:p w:rsidR="00B04416" w:rsidRPr="00F27C1C" w:rsidRDefault="00B04416" w:rsidP="00C91B8C">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ind w:left="0" w:firstLine="0"/>
              <w:rPr>
                <w:sz w:val="20"/>
                <w:szCs w:val="20"/>
              </w:rPr>
            </w:pPr>
            <w:r w:rsidRPr="00F27C1C">
              <w:rPr>
                <w:sz w:val="20"/>
                <w:szCs w:val="20"/>
              </w:rPr>
              <w:t xml:space="preserve">Take parts of a group away to model subtraction beyond 20 </w:t>
            </w:r>
          </w:p>
          <w:p w:rsidR="00B04416" w:rsidRPr="00F27C1C" w:rsidRDefault="00B04416" w:rsidP="00C91B8C">
            <w:pPr>
              <w:pStyle w:val="Normal1"/>
              <w:tabs>
                <w:tab w:val="left" w:pos="14884"/>
              </w:tabs>
              <w:ind w:left="360" w:firstLine="0"/>
              <w:rPr>
                <w:sz w:val="20"/>
                <w:szCs w:val="20"/>
              </w:rPr>
            </w:pPr>
          </w:p>
        </w:tc>
      </w:tr>
      <w:tr w:rsidR="00B04416" w:rsidRPr="00F27C1C" w:rsidTr="00B04416">
        <w:trPr>
          <w:trHeight w:val="1328"/>
        </w:trPr>
        <w:tc>
          <w:tcPr>
            <w:tcW w:w="1350" w:type="dxa"/>
            <w:vMerge/>
            <w:shd w:val="clear" w:color="auto" w:fill="FDE9D9" w:themeFill="accent6" w:themeFillTint="33"/>
            <w:tcMar>
              <w:top w:w="100" w:type="dxa"/>
              <w:left w:w="100" w:type="dxa"/>
              <w:bottom w:w="100" w:type="dxa"/>
              <w:right w:w="100" w:type="dxa"/>
            </w:tcMar>
          </w:tcPr>
          <w:p w:rsidR="00B04416" w:rsidRPr="00F27C1C" w:rsidRDefault="00B04416" w:rsidP="00B04416">
            <w:pPr>
              <w:pStyle w:val="Normal1"/>
              <w:tabs>
                <w:tab w:val="left" w:pos="14884"/>
              </w:tabs>
              <w:ind w:left="0" w:firstLine="0"/>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B04416" w:rsidRPr="00F27C1C" w:rsidRDefault="00B04416" w:rsidP="00B04416">
            <w:pPr>
              <w:pStyle w:val="Normal1"/>
              <w:tabs>
                <w:tab w:val="left" w:pos="14884"/>
              </w:tabs>
              <w:ind w:left="0" w:firstLine="0"/>
              <w:contextualSpacing w:val="0"/>
              <w:rPr>
                <w:sz w:val="20"/>
                <w:szCs w:val="20"/>
              </w:rPr>
            </w:pP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ind w:left="0" w:firstLine="0"/>
              <w:rPr>
                <w:sz w:val="20"/>
                <w:szCs w:val="20"/>
              </w:rPr>
            </w:pPr>
            <w:r>
              <w:rPr>
                <w:sz w:val="20"/>
                <w:szCs w:val="20"/>
              </w:rPr>
              <w:t>Beginning to</w:t>
            </w:r>
            <w:r w:rsidRPr="00F27C1C">
              <w:rPr>
                <w:sz w:val="20"/>
                <w:szCs w:val="20"/>
              </w:rPr>
              <w:t xml:space="preserve"> compare groups to  determine how many more</w:t>
            </w:r>
            <w:r>
              <w:rPr>
                <w:sz w:val="20"/>
                <w:szCs w:val="20"/>
              </w:rPr>
              <w:t xml:space="preserve"> with teacher assistance </w:t>
            </w:r>
          </w:p>
          <w:p w:rsidR="00B04416" w:rsidRPr="00F27C1C" w:rsidRDefault="00B04416" w:rsidP="00B04416">
            <w:pPr>
              <w:pStyle w:val="Normal1"/>
              <w:tabs>
                <w:tab w:val="left" w:pos="14884"/>
              </w:tabs>
              <w:ind w:left="360" w:firstLine="0"/>
              <w:rPr>
                <w:sz w:val="20"/>
                <w:szCs w:val="20"/>
              </w:rPr>
            </w:pPr>
          </w:p>
          <w:p w:rsidR="00B04416" w:rsidRPr="00F27C1C" w:rsidRDefault="00B04416" w:rsidP="00C91B8C">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ind w:left="0" w:firstLine="0"/>
              <w:rPr>
                <w:sz w:val="20"/>
                <w:szCs w:val="20"/>
              </w:rPr>
            </w:pPr>
            <w:r w:rsidRPr="00F27C1C">
              <w:rPr>
                <w:sz w:val="20"/>
                <w:szCs w:val="20"/>
              </w:rPr>
              <w:t>Compares groups to determine how many more up to 5 with concrete material</w:t>
            </w:r>
          </w:p>
          <w:p w:rsidR="00B04416" w:rsidRPr="00F27C1C" w:rsidRDefault="00B04416" w:rsidP="00C91B8C">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ind w:left="0" w:firstLine="0"/>
              <w:rPr>
                <w:sz w:val="20"/>
                <w:szCs w:val="20"/>
              </w:rPr>
            </w:pPr>
            <w:r w:rsidRPr="00F27C1C">
              <w:rPr>
                <w:sz w:val="20"/>
                <w:szCs w:val="20"/>
              </w:rPr>
              <w:t>Compares groups to determine how many more up to 10 with concrete materials</w:t>
            </w:r>
          </w:p>
          <w:p w:rsidR="00B04416" w:rsidRPr="00F27C1C" w:rsidRDefault="00B04416" w:rsidP="00C91B8C">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ind w:left="0" w:firstLine="0"/>
              <w:rPr>
                <w:sz w:val="20"/>
                <w:szCs w:val="20"/>
              </w:rPr>
            </w:pPr>
            <w:r w:rsidRPr="00F27C1C">
              <w:rPr>
                <w:sz w:val="20"/>
                <w:szCs w:val="20"/>
              </w:rPr>
              <w:t>Compares groups to determine how many more to 10 with no concrete material</w:t>
            </w:r>
          </w:p>
          <w:p w:rsidR="00B04416" w:rsidRPr="00F27C1C" w:rsidRDefault="00B04416" w:rsidP="00B04416">
            <w:pPr>
              <w:pStyle w:val="Normal1"/>
              <w:tabs>
                <w:tab w:val="left" w:pos="14884"/>
              </w:tabs>
              <w:ind w:left="360" w:firstLine="0"/>
              <w:rPr>
                <w:sz w:val="20"/>
                <w:szCs w:val="20"/>
              </w:rPr>
            </w:pPr>
          </w:p>
          <w:p w:rsidR="00B04416" w:rsidRPr="00F27C1C" w:rsidRDefault="00B04416" w:rsidP="00C91B8C">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ind w:left="0" w:firstLine="0"/>
              <w:rPr>
                <w:sz w:val="20"/>
                <w:szCs w:val="20"/>
              </w:rPr>
            </w:pPr>
            <w:r w:rsidRPr="00F27C1C">
              <w:rPr>
                <w:sz w:val="20"/>
                <w:szCs w:val="20"/>
              </w:rPr>
              <w:t>Compares groups to determine how many more to 20 with no concrete materials</w:t>
            </w:r>
          </w:p>
          <w:p w:rsidR="00B04416" w:rsidRPr="00F27C1C" w:rsidRDefault="00B04416" w:rsidP="00C91B8C">
            <w:pPr>
              <w:pStyle w:val="Normal1"/>
              <w:tabs>
                <w:tab w:val="left" w:pos="14884"/>
              </w:tabs>
              <w:ind w:left="360" w:firstLine="0"/>
              <w:rPr>
                <w:sz w:val="20"/>
                <w:szCs w:val="20"/>
              </w:rPr>
            </w:pPr>
          </w:p>
        </w:tc>
      </w:tr>
      <w:tr w:rsidR="00B04416" w:rsidRPr="00F27C1C" w:rsidTr="00B04416">
        <w:tc>
          <w:tcPr>
            <w:tcW w:w="1350" w:type="dxa"/>
            <w:vMerge/>
            <w:shd w:val="clear" w:color="auto" w:fill="FDE9D9" w:themeFill="accent6" w:themeFillTint="33"/>
            <w:tcMar>
              <w:top w:w="100" w:type="dxa"/>
              <w:left w:w="100" w:type="dxa"/>
              <w:bottom w:w="100" w:type="dxa"/>
              <w:right w:w="100" w:type="dxa"/>
            </w:tcMar>
          </w:tcPr>
          <w:p w:rsidR="00B04416" w:rsidRPr="00F27C1C" w:rsidRDefault="00B04416" w:rsidP="00B04416">
            <w:pPr>
              <w:pStyle w:val="Normal1"/>
              <w:tabs>
                <w:tab w:val="left" w:pos="14884"/>
              </w:tabs>
              <w:ind w:left="0" w:firstLine="0"/>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B04416" w:rsidRPr="00F27C1C" w:rsidRDefault="00B04416" w:rsidP="00B04416">
            <w:pPr>
              <w:pStyle w:val="Normal1"/>
              <w:tabs>
                <w:tab w:val="left" w:pos="14884"/>
              </w:tabs>
              <w:ind w:left="0" w:firstLine="0"/>
              <w:contextualSpacing w:val="0"/>
              <w:rPr>
                <w:sz w:val="20"/>
                <w:szCs w:val="20"/>
              </w:rPr>
            </w:pP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ind w:left="0" w:firstLine="0"/>
              <w:rPr>
                <w:sz w:val="20"/>
                <w:szCs w:val="20"/>
              </w:rPr>
            </w:pPr>
            <w:r w:rsidRPr="00F27C1C">
              <w:rPr>
                <w:sz w:val="20"/>
                <w:szCs w:val="20"/>
              </w:rPr>
              <w:t>Compares and recognise combinations to 5 with teacher assistance using concrete materials</w:t>
            </w:r>
          </w:p>
          <w:p w:rsidR="00B04416" w:rsidRPr="00F27C1C" w:rsidRDefault="00B04416" w:rsidP="00C91B8C">
            <w:pPr>
              <w:pStyle w:val="Normal1"/>
              <w:tabs>
                <w:tab w:val="left" w:pos="14884"/>
              </w:tabs>
              <w:ind w:left="360" w:firstLine="0"/>
              <w:rPr>
                <w:sz w:val="20"/>
                <w:szCs w:val="20"/>
              </w:rPr>
            </w:pP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ind w:left="0" w:firstLine="0"/>
              <w:rPr>
                <w:sz w:val="20"/>
                <w:szCs w:val="20"/>
              </w:rPr>
            </w:pPr>
            <w:r w:rsidRPr="00F27C1C">
              <w:rPr>
                <w:sz w:val="20"/>
                <w:szCs w:val="20"/>
              </w:rPr>
              <w:t>Compares and recognise combinations to 10 with teacher assistance using concrete materials</w:t>
            </w: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ind w:left="0" w:firstLine="0"/>
              <w:rPr>
                <w:sz w:val="20"/>
                <w:szCs w:val="20"/>
              </w:rPr>
            </w:pPr>
            <w:r w:rsidRPr="00F27C1C">
              <w:rPr>
                <w:sz w:val="20"/>
                <w:szCs w:val="20"/>
              </w:rPr>
              <w:t>Compares and recognise combinations to 10 with concrete materials and representing through pictorial representations</w:t>
            </w: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ind w:left="0" w:firstLine="0"/>
              <w:rPr>
                <w:sz w:val="20"/>
                <w:szCs w:val="20"/>
              </w:rPr>
            </w:pPr>
            <w:r w:rsidRPr="00F27C1C">
              <w:rPr>
                <w:sz w:val="20"/>
                <w:szCs w:val="20"/>
              </w:rPr>
              <w:t>Compares and recognise combinations beyond 10 without concrete materials</w:t>
            </w: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ind w:left="0" w:firstLine="0"/>
              <w:rPr>
                <w:sz w:val="20"/>
                <w:szCs w:val="20"/>
              </w:rPr>
            </w:pPr>
            <w:r w:rsidRPr="00F27C1C">
              <w:rPr>
                <w:sz w:val="20"/>
                <w:szCs w:val="20"/>
              </w:rPr>
              <w:t>Compares and recognise combinations to 20 using known facts</w:t>
            </w:r>
          </w:p>
        </w:tc>
      </w:tr>
    </w:tbl>
    <w:p w:rsidR="004D4547" w:rsidRPr="00F27C1C" w:rsidRDefault="004D4547" w:rsidP="00BD2353">
      <w:pPr>
        <w:pStyle w:val="Normal1"/>
        <w:tabs>
          <w:tab w:val="left" w:pos="14884"/>
        </w:tabs>
        <w:contextualSpacing w:val="0"/>
        <w:rPr>
          <w:sz w:val="20"/>
          <w:szCs w:val="20"/>
        </w:rPr>
      </w:pPr>
      <w:bookmarkStart w:id="4" w:name="h.ey110sur0y4z" w:colFirst="0" w:colLast="0"/>
      <w:bookmarkEnd w:id="4"/>
    </w:p>
    <w:tbl>
      <w:tblPr>
        <w:tblW w:w="1429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22"/>
        <w:gridCol w:w="2322"/>
        <w:gridCol w:w="2322"/>
        <w:gridCol w:w="2322"/>
        <w:gridCol w:w="2322"/>
      </w:tblGrid>
      <w:tr w:rsidR="0061506D" w:rsidRPr="00F27C1C" w:rsidTr="0061506D">
        <w:trPr>
          <w:trHeight w:val="480"/>
        </w:trPr>
        <w:tc>
          <w:tcPr>
            <w:tcW w:w="14295" w:type="dxa"/>
            <w:gridSpan w:val="7"/>
            <w:shd w:val="clear" w:color="auto" w:fill="FDE9D9" w:themeFill="accent6" w:themeFillTint="33"/>
            <w:tcMar>
              <w:top w:w="100" w:type="dxa"/>
              <w:left w:w="100" w:type="dxa"/>
              <w:bottom w:w="100" w:type="dxa"/>
              <w:right w:w="100" w:type="dxa"/>
            </w:tcMar>
          </w:tcPr>
          <w:p w:rsidR="0061506D" w:rsidRPr="00F27C1C" w:rsidRDefault="0061506D" w:rsidP="0061506D">
            <w:pPr>
              <w:pStyle w:val="Normal1"/>
              <w:tabs>
                <w:tab w:val="left" w:pos="14884"/>
              </w:tabs>
              <w:contextualSpacing w:val="0"/>
              <w:jc w:val="center"/>
              <w:rPr>
                <w:sz w:val="20"/>
                <w:szCs w:val="20"/>
              </w:rPr>
            </w:pPr>
            <w:r w:rsidRPr="00F27C1C">
              <w:rPr>
                <w:sz w:val="20"/>
                <w:szCs w:val="20"/>
              </w:rPr>
              <w:t>Multiplication and Division</w:t>
            </w:r>
          </w:p>
        </w:tc>
      </w:tr>
      <w:tr w:rsidR="004D4547" w:rsidRPr="00F27C1C" w:rsidTr="00B04416">
        <w:trPr>
          <w:trHeight w:val="480"/>
        </w:trPr>
        <w:tc>
          <w:tcPr>
            <w:tcW w:w="1350"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Content</w:t>
            </w:r>
          </w:p>
          <w:p w:rsidR="004D4547" w:rsidRPr="00F27C1C" w:rsidRDefault="00524253" w:rsidP="00780351">
            <w:pPr>
              <w:pStyle w:val="Normal1"/>
              <w:tabs>
                <w:tab w:val="left" w:pos="14884"/>
              </w:tabs>
              <w:contextualSpacing w:val="0"/>
              <w:jc w:val="center"/>
              <w:rPr>
                <w:sz w:val="20"/>
                <w:szCs w:val="20"/>
              </w:rPr>
            </w:pPr>
            <w:r w:rsidRPr="00F27C1C">
              <w:rPr>
                <w:sz w:val="20"/>
                <w:szCs w:val="20"/>
              </w:rPr>
              <w:t>descriptor</w:t>
            </w:r>
          </w:p>
        </w:tc>
        <w:tc>
          <w:tcPr>
            <w:tcW w:w="2322"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Limited</w:t>
            </w:r>
          </w:p>
        </w:tc>
        <w:tc>
          <w:tcPr>
            <w:tcW w:w="2322"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Basic</w:t>
            </w:r>
          </w:p>
        </w:tc>
        <w:tc>
          <w:tcPr>
            <w:tcW w:w="2322"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Sound</w:t>
            </w:r>
          </w:p>
        </w:tc>
        <w:tc>
          <w:tcPr>
            <w:tcW w:w="2322"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High</w:t>
            </w:r>
          </w:p>
        </w:tc>
        <w:tc>
          <w:tcPr>
            <w:tcW w:w="2322"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Outstanding</w:t>
            </w:r>
          </w:p>
        </w:tc>
      </w:tr>
      <w:tr w:rsidR="00B04416" w:rsidRPr="00F27C1C" w:rsidTr="00B04416">
        <w:tc>
          <w:tcPr>
            <w:tcW w:w="1350" w:type="dxa"/>
            <w:vMerge w:val="restart"/>
            <w:shd w:val="clear" w:color="auto" w:fill="FDE9D9" w:themeFill="accent6" w:themeFillTint="33"/>
            <w:tcMar>
              <w:top w:w="100" w:type="dxa"/>
              <w:left w:w="100" w:type="dxa"/>
              <w:bottom w:w="100" w:type="dxa"/>
              <w:right w:w="100" w:type="dxa"/>
            </w:tcMar>
          </w:tcPr>
          <w:p w:rsidR="00B04416" w:rsidRPr="00F27C1C" w:rsidRDefault="00B04416" w:rsidP="00BD2353">
            <w:pPr>
              <w:pStyle w:val="Normal1"/>
              <w:tabs>
                <w:tab w:val="left" w:pos="14884"/>
              </w:tabs>
              <w:ind w:left="-44" w:firstLine="0"/>
              <w:contextualSpacing w:val="0"/>
              <w:rPr>
                <w:sz w:val="20"/>
                <w:szCs w:val="20"/>
              </w:rPr>
            </w:pPr>
            <w:r w:rsidRPr="00F27C1C">
              <w:rPr>
                <w:sz w:val="20"/>
                <w:szCs w:val="20"/>
              </w:rPr>
              <w:t xml:space="preserve">Groups, Shares and counts collections of objects, describes using </w:t>
            </w:r>
            <w:r w:rsidRPr="00F27C1C">
              <w:rPr>
                <w:sz w:val="20"/>
                <w:szCs w:val="20"/>
              </w:rPr>
              <w:lastRenderedPageBreak/>
              <w:t>everyday language, and records using informal methods MAe-6NA</w:t>
            </w:r>
          </w:p>
        </w:tc>
        <w:tc>
          <w:tcPr>
            <w:tcW w:w="1335" w:type="dxa"/>
            <w:vMerge w:val="restart"/>
            <w:shd w:val="clear" w:color="auto" w:fill="FDE9D9" w:themeFill="accent6" w:themeFillTint="33"/>
            <w:tcMar>
              <w:top w:w="100" w:type="dxa"/>
              <w:left w:w="100" w:type="dxa"/>
              <w:bottom w:w="100" w:type="dxa"/>
              <w:right w:w="100" w:type="dxa"/>
            </w:tcMar>
          </w:tcPr>
          <w:p w:rsidR="00B04416" w:rsidRPr="00F27C1C" w:rsidRDefault="00B04416" w:rsidP="00BD2353">
            <w:pPr>
              <w:pStyle w:val="Normal1"/>
              <w:tabs>
                <w:tab w:val="left" w:pos="14884"/>
              </w:tabs>
              <w:ind w:left="-44" w:firstLine="0"/>
              <w:contextualSpacing w:val="0"/>
              <w:rPr>
                <w:sz w:val="20"/>
                <w:szCs w:val="20"/>
              </w:rPr>
            </w:pPr>
            <w:r w:rsidRPr="00F27C1C">
              <w:rPr>
                <w:sz w:val="20"/>
                <w:szCs w:val="20"/>
              </w:rPr>
              <w:lastRenderedPageBreak/>
              <w:t>Investigate and model equal groups</w:t>
            </w:r>
          </w:p>
        </w:tc>
        <w:tc>
          <w:tcPr>
            <w:tcW w:w="2322" w:type="dxa"/>
            <w:tcMar>
              <w:top w:w="100" w:type="dxa"/>
              <w:left w:w="100" w:type="dxa"/>
              <w:bottom w:w="100" w:type="dxa"/>
              <w:right w:w="100" w:type="dxa"/>
            </w:tcMar>
          </w:tcPr>
          <w:p w:rsidR="00B04416" w:rsidRPr="00F27C1C" w:rsidRDefault="00B04416" w:rsidP="006D6D7C">
            <w:pPr>
              <w:pStyle w:val="Normal1"/>
              <w:tabs>
                <w:tab w:val="left" w:pos="14884"/>
              </w:tabs>
              <w:spacing w:after="200"/>
              <w:ind w:left="0" w:firstLine="0"/>
              <w:rPr>
                <w:sz w:val="20"/>
                <w:szCs w:val="20"/>
              </w:rPr>
            </w:pPr>
            <w:r>
              <w:rPr>
                <w:sz w:val="20"/>
                <w:szCs w:val="20"/>
              </w:rPr>
              <w:t>Beginning</w:t>
            </w:r>
            <w:r w:rsidRPr="00F27C1C">
              <w:rPr>
                <w:sz w:val="20"/>
                <w:szCs w:val="20"/>
              </w:rPr>
              <w:t xml:space="preserve"> to model or recognise equal groups or rows with teacher assistance</w:t>
            </w:r>
          </w:p>
          <w:p w:rsidR="00B04416" w:rsidRPr="00F27C1C" w:rsidRDefault="00B04416" w:rsidP="006D6D7C">
            <w:pPr>
              <w:pStyle w:val="Normal1"/>
              <w:tabs>
                <w:tab w:val="left" w:pos="14884"/>
              </w:tabs>
              <w:spacing w:after="200"/>
              <w:ind w:left="0" w:firstLine="0"/>
              <w:rPr>
                <w:sz w:val="20"/>
                <w:szCs w:val="20"/>
              </w:rPr>
            </w:pPr>
          </w:p>
          <w:p w:rsidR="00B04416" w:rsidRPr="00F27C1C" w:rsidRDefault="00B04416" w:rsidP="00B04416">
            <w:pPr>
              <w:pStyle w:val="Normal1"/>
              <w:tabs>
                <w:tab w:val="left" w:pos="14884"/>
              </w:tabs>
              <w:spacing w:after="200"/>
              <w:ind w:left="0" w:firstLine="0"/>
              <w:rPr>
                <w:sz w:val="20"/>
                <w:szCs w:val="20"/>
              </w:rPr>
            </w:pPr>
          </w:p>
        </w:tc>
        <w:tc>
          <w:tcPr>
            <w:tcW w:w="2322" w:type="dxa"/>
            <w:tcMar>
              <w:top w:w="100" w:type="dxa"/>
              <w:left w:w="100" w:type="dxa"/>
              <w:bottom w:w="100" w:type="dxa"/>
              <w:right w:w="100" w:type="dxa"/>
            </w:tcMar>
          </w:tcPr>
          <w:p w:rsidR="00B04416" w:rsidRPr="00F27C1C" w:rsidRDefault="00B04416" w:rsidP="006D6D7C">
            <w:pPr>
              <w:pStyle w:val="Normal1"/>
              <w:tabs>
                <w:tab w:val="left" w:pos="14884"/>
              </w:tabs>
              <w:spacing w:after="200"/>
              <w:ind w:left="0" w:firstLine="0"/>
              <w:rPr>
                <w:sz w:val="20"/>
                <w:szCs w:val="20"/>
              </w:rPr>
            </w:pPr>
            <w:r w:rsidRPr="00F27C1C">
              <w:rPr>
                <w:sz w:val="20"/>
                <w:szCs w:val="20"/>
              </w:rPr>
              <w:t>Models and recognises equal groups or rows with teacher assistance</w:t>
            </w:r>
          </w:p>
          <w:p w:rsidR="00B04416" w:rsidRPr="00F27C1C" w:rsidRDefault="00B04416" w:rsidP="006D6D7C">
            <w:pPr>
              <w:pStyle w:val="Normal1"/>
              <w:tabs>
                <w:tab w:val="left" w:pos="14884"/>
              </w:tabs>
              <w:spacing w:after="200"/>
              <w:ind w:left="0" w:firstLine="0"/>
              <w:rPr>
                <w:sz w:val="20"/>
                <w:szCs w:val="20"/>
              </w:rPr>
            </w:pPr>
          </w:p>
          <w:p w:rsidR="00B04416" w:rsidRPr="00F27C1C" w:rsidRDefault="00B04416" w:rsidP="00B04416">
            <w:pPr>
              <w:pStyle w:val="Normal1"/>
              <w:tabs>
                <w:tab w:val="left" w:pos="14884"/>
              </w:tabs>
              <w:spacing w:after="200"/>
              <w:ind w:left="0" w:firstLine="0"/>
              <w:rPr>
                <w:sz w:val="20"/>
                <w:szCs w:val="20"/>
              </w:rPr>
            </w:pPr>
          </w:p>
        </w:tc>
        <w:tc>
          <w:tcPr>
            <w:tcW w:w="2322" w:type="dxa"/>
            <w:tcMar>
              <w:top w:w="100" w:type="dxa"/>
              <w:left w:w="100" w:type="dxa"/>
              <w:bottom w:w="100" w:type="dxa"/>
              <w:right w:w="100" w:type="dxa"/>
            </w:tcMar>
          </w:tcPr>
          <w:p w:rsidR="00B04416" w:rsidRPr="00F27C1C" w:rsidRDefault="00B04416" w:rsidP="006D6D7C">
            <w:pPr>
              <w:pStyle w:val="Normal1"/>
              <w:tabs>
                <w:tab w:val="left" w:pos="14884"/>
              </w:tabs>
              <w:spacing w:after="200"/>
              <w:ind w:left="0" w:firstLine="0"/>
              <w:rPr>
                <w:sz w:val="20"/>
                <w:szCs w:val="20"/>
              </w:rPr>
            </w:pPr>
            <w:r w:rsidRPr="00F27C1C">
              <w:rPr>
                <w:sz w:val="20"/>
                <w:szCs w:val="20"/>
              </w:rPr>
              <w:t>Models and recognises equal groups or rows</w:t>
            </w:r>
          </w:p>
          <w:p w:rsidR="00B04416" w:rsidRPr="00F27C1C" w:rsidRDefault="00B04416" w:rsidP="006D6D7C">
            <w:pPr>
              <w:pStyle w:val="Normal1"/>
              <w:tabs>
                <w:tab w:val="left" w:pos="14884"/>
              </w:tabs>
              <w:spacing w:after="200"/>
              <w:ind w:left="0" w:firstLine="0"/>
              <w:rPr>
                <w:sz w:val="20"/>
                <w:szCs w:val="20"/>
              </w:rPr>
            </w:pPr>
          </w:p>
          <w:p w:rsidR="00B04416" w:rsidRDefault="00B04416" w:rsidP="006D6D7C">
            <w:pPr>
              <w:pStyle w:val="Normal1"/>
              <w:tabs>
                <w:tab w:val="left" w:pos="14884"/>
              </w:tabs>
              <w:spacing w:after="200"/>
              <w:ind w:left="0" w:firstLine="0"/>
              <w:rPr>
                <w:sz w:val="20"/>
                <w:szCs w:val="20"/>
              </w:rPr>
            </w:pPr>
          </w:p>
          <w:p w:rsidR="00B04416" w:rsidRDefault="00B04416" w:rsidP="006D6D7C">
            <w:pPr>
              <w:pStyle w:val="Normal1"/>
              <w:tabs>
                <w:tab w:val="left" w:pos="14884"/>
              </w:tabs>
              <w:spacing w:after="200"/>
              <w:ind w:left="0" w:firstLine="0"/>
              <w:rPr>
                <w:sz w:val="20"/>
                <w:szCs w:val="20"/>
              </w:rPr>
            </w:pPr>
          </w:p>
          <w:p w:rsidR="00B04416" w:rsidRPr="00F27C1C" w:rsidRDefault="00B04416" w:rsidP="00B04416">
            <w:pPr>
              <w:pStyle w:val="Normal1"/>
              <w:tabs>
                <w:tab w:val="left" w:pos="14884"/>
              </w:tabs>
              <w:spacing w:after="200"/>
              <w:ind w:left="0" w:firstLine="0"/>
              <w:rPr>
                <w:sz w:val="20"/>
                <w:szCs w:val="20"/>
              </w:rPr>
            </w:pPr>
          </w:p>
        </w:tc>
        <w:tc>
          <w:tcPr>
            <w:tcW w:w="2322" w:type="dxa"/>
            <w:tcMar>
              <w:top w:w="100" w:type="dxa"/>
              <w:left w:w="100" w:type="dxa"/>
              <w:bottom w:w="100" w:type="dxa"/>
              <w:right w:w="100" w:type="dxa"/>
            </w:tcMar>
          </w:tcPr>
          <w:p w:rsidR="00B04416" w:rsidRPr="00F27C1C" w:rsidRDefault="00B04416" w:rsidP="006D6D7C">
            <w:pPr>
              <w:pStyle w:val="Normal1"/>
              <w:tabs>
                <w:tab w:val="left" w:pos="14884"/>
              </w:tabs>
              <w:spacing w:after="200"/>
              <w:ind w:left="0" w:firstLine="0"/>
              <w:rPr>
                <w:sz w:val="20"/>
                <w:szCs w:val="20"/>
              </w:rPr>
            </w:pPr>
            <w:r w:rsidRPr="00F27C1C">
              <w:rPr>
                <w:sz w:val="20"/>
                <w:szCs w:val="20"/>
              </w:rPr>
              <w:t>Recognises equal numbers even when arranged differently</w:t>
            </w:r>
          </w:p>
          <w:p w:rsidR="00B04416" w:rsidRPr="00F27C1C" w:rsidRDefault="00B04416" w:rsidP="006D6D7C">
            <w:pPr>
              <w:pStyle w:val="Normal1"/>
              <w:tabs>
                <w:tab w:val="left" w:pos="14884"/>
              </w:tabs>
              <w:spacing w:after="200"/>
              <w:ind w:left="0" w:firstLine="0"/>
              <w:rPr>
                <w:sz w:val="20"/>
                <w:szCs w:val="20"/>
              </w:rPr>
            </w:pPr>
          </w:p>
          <w:p w:rsidR="00B04416" w:rsidRDefault="00B04416" w:rsidP="006D6D7C">
            <w:pPr>
              <w:pStyle w:val="Normal1"/>
              <w:tabs>
                <w:tab w:val="left" w:pos="14884"/>
              </w:tabs>
              <w:spacing w:after="200"/>
              <w:ind w:left="0" w:firstLine="0"/>
              <w:rPr>
                <w:sz w:val="20"/>
                <w:szCs w:val="20"/>
              </w:rPr>
            </w:pPr>
          </w:p>
          <w:p w:rsidR="00B04416" w:rsidRPr="00F27C1C" w:rsidRDefault="00B04416" w:rsidP="00B04416">
            <w:pPr>
              <w:pStyle w:val="Normal1"/>
              <w:tabs>
                <w:tab w:val="left" w:pos="14884"/>
              </w:tabs>
              <w:spacing w:after="200"/>
              <w:ind w:left="0" w:firstLine="0"/>
              <w:rPr>
                <w:sz w:val="20"/>
                <w:szCs w:val="20"/>
              </w:rPr>
            </w:pPr>
          </w:p>
        </w:tc>
        <w:tc>
          <w:tcPr>
            <w:tcW w:w="2322" w:type="dxa"/>
            <w:tcMar>
              <w:top w:w="100" w:type="dxa"/>
              <w:left w:w="100" w:type="dxa"/>
              <w:bottom w:w="100" w:type="dxa"/>
              <w:right w:w="100" w:type="dxa"/>
            </w:tcMar>
          </w:tcPr>
          <w:p w:rsidR="00B04416" w:rsidRPr="00F27C1C" w:rsidRDefault="00B04416" w:rsidP="006D6D7C">
            <w:pPr>
              <w:pStyle w:val="Normal1"/>
              <w:tabs>
                <w:tab w:val="left" w:pos="14884"/>
              </w:tabs>
              <w:spacing w:after="200"/>
              <w:ind w:left="0" w:firstLine="0"/>
              <w:rPr>
                <w:sz w:val="20"/>
                <w:szCs w:val="20"/>
              </w:rPr>
            </w:pPr>
            <w:r w:rsidRPr="00F27C1C">
              <w:rPr>
                <w:sz w:val="20"/>
                <w:szCs w:val="20"/>
              </w:rPr>
              <w:t>Answers maths problems using concrete materials</w:t>
            </w:r>
          </w:p>
          <w:p w:rsidR="00B04416" w:rsidRPr="00F27C1C" w:rsidRDefault="00B04416" w:rsidP="006D6D7C">
            <w:pPr>
              <w:pStyle w:val="Normal1"/>
              <w:tabs>
                <w:tab w:val="left" w:pos="14884"/>
              </w:tabs>
              <w:spacing w:after="200"/>
              <w:ind w:left="0" w:firstLine="0"/>
              <w:rPr>
                <w:sz w:val="20"/>
                <w:szCs w:val="20"/>
              </w:rPr>
            </w:pPr>
          </w:p>
          <w:p w:rsidR="00B04416" w:rsidRDefault="00B04416" w:rsidP="006D6D7C">
            <w:pPr>
              <w:pStyle w:val="Normal1"/>
              <w:tabs>
                <w:tab w:val="left" w:pos="14884"/>
              </w:tabs>
              <w:spacing w:after="200"/>
              <w:ind w:left="0" w:firstLine="0"/>
              <w:rPr>
                <w:sz w:val="20"/>
                <w:szCs w:val="20"/>
              </w:rPr>
            </w:pPr>
          </w:p>
          <w:p w:rsidR="00B04416" w:rsidRDefault="00B04416" w:rsidP="006D6D7C">
            <w:pPr>
              <w:pStyle w:val="Normal1"/>
              <w:tabs>
                <w:tab w:val="left" w:pos="14884"/>
              </w:tabs>
              <w:spacing w:after="200"/>
              <w:ind w:left="0" w:firstLine="0"/>
              <w:rPr>
                <w:sz w:val="20"/>
                <w:szCs w:val="20"/>
              </w:rPr>
            </w:pPr>
          </w:p>
          <w:p w:rsidR="00B04416" w:rsidRPr="00F27C1C" w:rsidRDefault="00B04416" w:rsidP="00B04416">
            <w:pPr>
              <w:pStyle w:val="Normal1"/>
              <w:tabs>
                <w:tab w:val="left" w:pos="14884"/>
              </w:tabs>
              <w:spacing w:after="200"/>
              <w:ind w:left="0" w:firstLine="0"/>
              <w:rPr>
                <w:sz w:val="20"/>
                <w:szCs w:val="20"/>
              </w:rPr>
            </w:pPr>
          </w:p>
        </w:tc>
      </w:tr>
      <w:tr w:rsidR="00B04416" w:rsidRPr="00F27C1C" w:rsidTr="00B04416">
        <w:tc>
          <w:tcPr>
            <w:tcW w:w="1350" w:type="dxa"/>
            <w:vMerge/>
            <w:shd w:val="clear" w:color="auto" w:fill="FDE9D9" w:themeFill="accent6" w:themeFillTint="33"/>
            <w:tcMar>
              <w:top w:w="100" w:type="dxa"/>
              <w:left w:w="100" w:type="dxa"/>
              <w:bottom w:w="100" w:type="dxa"/>
              <w:right w:w="100" w:type="dxa"/>
            </w:tcMar>
          </w:tcPr>
          <w:p w:rsidR="00B04416" w:rsidRPr="00F27C1C" w:rsidRDefault="00B04416" w:rsidP="00BD2353">
            <w:pPr>
              <w:pStyle w:val="Normal1"/>
              <w:tabs>
                <w:tab w:val="left" w:pos="14884"/>
              </w:tabs>
              <w:ind w:left="-44" w:firstLine="0"/>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B04416" w:rsidRPr="00F27C1C" w:rsidRDefault="00B04416" w:rsidP="00BD2353">
            <w:pPr>
              <w:pStyle w:val="Normal1"/>
              <w:tabs>
                <w:tab w:val="left" w:pos="14884"/>
              </w:tabs>
              <w:ind w:left="-44" w:firstLine="0"/>
              <w:contextualSpacing w:val="0"/>
              <w:rPr>
                <w:sz w:val="20"/>
                <w:szCs w:val="20"/>
              </w:rPr>
            </w:pP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spacing w:after="200"/>
              <w:ind w:left="0" w:firstLine="0"/>
              <w:rPr>
                <w:sz w:val="20"/>
                <w:szCs w:val="20"/>
              </w:rPr>
            </w:pPr>
            <w:r>
              <w:rPr>
                <w:sz w:val="20"/>
                <w:szCs w:val="20"/>
              </w:rPr>
              <w:t>Beginning</w:t>
            </w:r>
            <w:r w:rsidRPr="00F27C1C">
              <w:rPr>
                <w:sz w:val="20"/>
                <w:szCs w:val="20"/>
              </w:rPr>
              <w:t xml:space="preserve"> to group and share collections of objects equally</w:t>
            </w:r>
            <w:r>
              <w:rPr>
                <w:sz w:val="20"/>
                <w:szCs w:val="20"/>
              </w:rPr>
              <w:t xml:space="preserve"> with teacher assistance </w:t>
            </w:r>
          </w:p>
          <w:p w:rsidR="00B04416" w:rsidRDefault="00B04416" w:rsidP="006D6D7C">
            <w:pPr>
              <w:pStyle w:val="Normal1"/>
              <w:tabs>
                <w:tab w:val="left" w:pos="14884"/>
              </w:tabs>
              <w:spacing w:after="200"/>
              <w:ind w:left="0" w:firstLine="0"/>
              <w:rPr>
                <w:sz w:val="20"/>
                <w:szCs w:val="20"/>
              </w:rPr>
            </w:pP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spacing w:after="200"/>
              <w:ind w:left="0" w:firstLine="0"/>
              <w:rPr>
                <w:sz w:val="20"/>
                <w:szCs w:val="20"/>
              </w:rPr>
            </w:pPr>
            <w:r w:rsidRPr="00F27C1C">
              <w:rPr>
                <w:sz w:val="20"/>
                <w:szCs w:val="20"/>
              </w:rPr>
              <w:t>Groups and shares collections of objects equally with teacher assistance</w:t>
            </w:r>
          </w:p>
          <w:p w:rsidR="00B04416" w:rsidRPr="00F27C1C" w:rsidRDefault="00B04416" w:rsidP="006D6D7C">
            <w:pPr>
              <w:pStyle w:val="Normal1"/>
              <w:tabs>
                <w:tab w:val="left" w:pos="14884"/>
              </w:tabs>
              <w:spacing w:after="200"/>
              <w:ind w:left="0" w:firstLine="0"/>
              <w:rPr>
                <w:sz w:val="20"/>
                <w:szCs w:val="20"/>
              </w:rPr>
            </w:pP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spacing w:after="200"/>
              <w:ind w:left="0" w:firstLine="0"/>
              <w:rPr>
                <w:sz w:val="20"/>
                <w:szCs w:val="20"/>
              </w:rPr>
            </w:pPr>
            <w:r w:rsidRPr="00F27C1C">
              <w:rPr>
                <w:sz w:val="20"/>
                <w:szCs w:val="20"/>
              </w:rPr>
              <w:t>Groups and shares collections of objects equally</w:t>
            </w:r>
          </w:p>
          <w:p w:rsidR="00B04416" w:rsidRPr="00F27C1C" w:rsidRDefault="00B04416" w:rsidP="006D6D7C">
            <w:pPr>
              <w:pStyle w:val="Normal1"/>
              <w:tabs>
                <w:tab w:val="left" w:pos="14884"/>
              </w:tabs>
              <w:spacing w:after="200"/>
              <w:ind w:left="0" w:firstLine="0"/>
              <w:rPr>
                <w:sz w:val="20"/>
                <w:szCs w:val="20"/>
              </w:rPr>
            </w:pP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spacing w:after="200"/>
              <w:ind w:left="0" w:firstLine="0"/>
              <w:rPr>
                <w:sz w:val="20"/>
                <w:szCs w:val="20"/>
              </w:rPr>
            </w:pPr>
            <w:r w:rsidRPr="00F27C1C">
              <w:rPr>
                <w:sz w:val="20"/>
                <w:szCs w:val="20"/>
              </w:rPr>
              <w:t xml:space="preserve">Recognises inverse operations </w:t>
            </w:r>
            <w:proofErr w:type="spellStart"/>
            <w:r w:rsidRPr="00F27C1C">
              <w:rPr>
                <w:sz w:val="20"/>
                <w:szCs w:val="20"/>
              </w:rPr>
              <w:t>eg</w:t>
            </w:r>
            <w:proofErr w:type="spellEnd"/>
            <w:r w:rsidRPr="00F27C1C">
              <w:rPr>
                <w:sz w:val="20"/>
                <w:szCs w:val="20"/>
              </w:rPr>
              <w:t xml:space="preserve"> 3x2 is the same of 2X3</w:t>
            </w:r>
          </w:p>
          <w:p w:rsidR="00B04416" w:rsidRPr="00F27C1C" w:rsidRDefault="00B04416" w:rsidP="006D6D7C">
            <w:pPr>
              <w:pStyle w:val="Normal1"/>
              <w:tabs>
                <w:tab w:val="left" w:pos="14884"/>
              </w:tabs>
              <w:spacing w:after="200"/>
              <w:ind w:left="0" w:firstLine="0"/>
              <w:rPr>
                <w:sz w:val="20"/>
                <w:szCs w:val="20"/>
              </w:rPr>
            </w:pPr>
          </w:p>
        </w:tc>
        <w:tc>
          <w:tcPr>
            <w:tcW w:w="2322" w:type="dxa"/>
            <w:tcMar>
              <w:top w:w="100" w:type="dxa"/>
              <w:left w:w="100" w:type="dxa"/>
              <w:bottom w:w="100" w:type="dxa"/>
              <w:right w:w="100" w:type="dxa"/>
            </w:tcMar>
          </w:tcPr>
          <w:p w:rsidR="00B04416" w:rsidRPr="00F27C1C" w:rsidRDefault="00B04416" w:rsidP="00B04416">
            <w:pPr>
              <w:pStyle w:val="Normal1"/>
              <w:tabs>
                <w:tab w:val="left" w:pos="14884"/>
              </w:tabs>
              <w:spacing w:after="200"/>
              <w:ind w:left="0" w:firstLine="0"/>
              <w:rPr>
                <w:sz w:val="20"/>
                <w:szCs w:val="20"/>
              </w:rPr>
            </w:pPr>
            <w:r w:rsidRPr="00F27C1C">
              <w:rPr>
                <w:sz w:val="20"/>
                <w:szCs w:val="20"/>
              </w:rPr>
              <w:t>Makes arrays of 2s, 5s, 10s</w:t>
            </w:r>
          </w:p>
          <w:p w:rsidR="00B04416" w:rsidRPr="00F27C1C" w:rsidRDefault="00B04416" w:rsidP="006D6D7C">
            <w:pPr>
              <w:pStyle w:val="Normal1"/>
              <w:tabs>
                <w:tab w:val="left" w:pos="14884"/>
              </w:tabs>
              <w:spacing w:after="200"/>
              <w:ind w:left="0" w:firstLine="0"/>
              <w:rPr>
                <w:sz w:val="20"/>
                <w:szCs w:val="20"/>
              </w:rPr>
            </w:pPr>
          </w:p>
        </w:tc>
      </w:tr>
      <w:tr w:rsidR="00B04416" w:rsidRPr="00F27C1C" w:rsidTr="00B04416">
        <w:tc>
          <w:tcPr>
            <w:tcW w:w="1350" w:type="dxa"/>
            <w:vMerge/>
            <w:shd w:val="clear" w:color="auto" w:fill="FDE9D9" w:themeFill="accent6" w:themeFillTint="33"/>
            <w:tcMar>
              <w:top w:w="100" w:type="dxa"/>
              <w:left w:w="100" w:type="dxa"/>
              <w:bottom w:w="100" w:type="dxa"/>
              <w:right w:w="100" w:type="dxa"/>
            </w:tcMar>
          </w:tcPr>
          <w:p w:rsidR="00B04416" w:rsidRPr="00F27C1C" w:rsidRDefault="00B04416" w:rsidP="00BD2353">
            <w:pPr>
              <w:pStyle w:val="Normal1"/>
              <w:tabs>
                <w:tab w:val="left" w:pos="14884"/>
              </w:tabs>
              <w:contextualSpacing w:val="0"/>
              <w:rPr>
                <w:sz w:val="20"/>
                <w:szCs w:val="20"/>
              </w:rPr>
            </w:pPr>
          </w:p>
        </w:tc>
        <w:tc>
          <w:tcPr>
            <w:tcW w:w="1335" w:type="dxa"/>
            <w:shd w:val="clear" w:color="auto" w:fill="FDE9D9" w:themeFill="accent6" w:themeFillTint="33"/>
            <w:tcMar>
              <w:top w:w="100" w:type="dxa"/>
              <w:left w:w="100" w:type="dxa"/>
              <w:bottom w:w="100" w:type="dxa"/>
              <w:right w:w="100" w:type="dxa"/>
            </w:tcMar>
          </w:tcPr>
          <w:p w:rsidR="00B04416" w:rsidRPr="00F27C1C" w:rsidRDefault="00B04416" w:rsidP="00B04416">
            <w:pPr>
              <w:pStyle w:val="Normal1"/>
              <w:tabs>
                <w:tab w:val="left" w:pos="14884"/>
              </w:tabs>
              <w:ind w:left="0" w:firstLine="0"/>
              <w:contextualSpacing w:val="0"/>
              <w:rPr>
                <w:sz w:val="20"/>
                <w:szCs w:val="20"/>
              </w:rPr>
            </w:pPr>
            <w:r w:rsidRPr="00F27C1C">
              <w:rPr>
                <w:sz w:val="20"/>
                <w:szCs w:val="20"/>
              </w:rPr>
              <w:t>Record grouping and sharing using informal methods</w:t>
            </w:r>
          </w:p>
        </w:tc>
        <w:tc>
          <w:tcPr>
            <w:tcW w:w="2322" w:type="dxa"/>
            <w:tcMar>
              <w:top w:w="100" w:type="dxa"/>
              <w:left w:w="100" w:type="dxa"/>
              <w:bottom w:w="100" w:type="dxa"/>
              <w:right w:w="100" w:type="dxa"/>
            </w:tcMar>
          </w:tcPr>
          <w:p w:rsidR="00B04416" w:rsidRPr="00F27C1C" w:rsidRDefault="00B04416" w:rsidP="006D6D7C">
            <w:pPr>
              <w:pStyle w:val="Normal1"/>
              <w:tabs>
                <w:tab w:val="left" w:pos="14884"/>
              </w:tabs>
              <w:ind w:left="0" w:firstLine="0"/>
              <w:rPr>
                <w:sz w:val="20"/>
                <w:szCs w:val="20"/>
              </w:rPr>
            </w:pPr>
            <w:r>
              <w:rPr>
                <w:sz w:val="20"/>
                <w:szCs w:val="20"/>
              </w:rPr>
              <w:t>Beginning</w:t>
            </w:r>
            <w:r w:rsidRPr="00F27C1C">
              <w:rPr>
                <w:sz w:val="20"/>
                <w:szCs w:val="20"/>
              </w:rPr>
              <w:t xml:space="preserve"> to record grouping and sharing informally using pictures, words and numerals </w:t>
            </w:r>
            <w:r>
              <w:rPr>
                <w:sz w:val="20"/>
                <w:szCs w:val="20"/>
              </w:rPr>
              <w:t xml:space="preserve">with teacher assistance </w:t>
            </w:r>
          </w:p>
        </w:tc>
        <w:tc>
          <w:tcPr>
            <w:tcW w:w="2322" w:type="dxa"/>
            <w:tcMar>
              <w:top w:w="100" w:type="dxa"/>
              <w:left w:w="100" w:type="dxa"/>
              <w:bottom w:w="100" w:type="dxa"/>
              <w:right w:w="100" w:type="dxa"/>
            </w:tcMar>
          </w:tcPr>
          <w:p w:rsidR="00B04416" w:rsidRPr="00F27C1C" w:rsidRDefault="00B04416" w:rsidP="006D6D7C">
            <w:pPr>
              <w:pStyle w:val="Normal1"/>
              <w:tabs>
                <w:tab w:val="left" w:pos="14884"/>
              </w:tabs>
              <w:ind w:left="0" w:firstLine="0"/>
              <w:rPr>
                <w:sz w:val="20"/>
                <w:szCs w:val="20"/>
              </w:rPr>
            </w:pPr>
            <w:r w:rsidRPr="00F27C1C">
              <w:rPr>
                <w:sz w:val="20"/>
                <w:szCs w:val="20"/>
              </w:rPr>
              <w:t>Records grouping and sharing informally using pictures, words and numerals with teacher assistance</w:t>
            </w:r>
          </w:p>
        </w:tc>
        <w:tc>
          <w:tcPr>
            <w:tcW w:w="2322" w:type="dxa"/>
            <w:tcMar>
              <w:top w:w="100" w:type="dxa"/>
              <w:left w:w="100" w:type="dxa"/>
              <w:bottom w:w="100" w:type="dxa"/>
              <w:right w:w="100" w:type="dxa"/>
            </w:tcMar>
          </w:tcPr>
          <w:p w:rsidR="00B04416" w:rsidRPr="00F27C1C" w:rsidRDefault="00B04416" w:rsidP="006D6D7C">
            <w:pPr>
              <w:pStyle w:val="Normal1"/>
              <w:tabs>
                <w:tab w:val="left" w:pos="14884"/>
              </w:tabs>
              <w:ind w:left="0" w:firstLine="0"/>
              <w:rPr>
                <w:sz w:val="20"/>
                <w:szCs w:val="20"/>
              </w:rPr>
            </w:pPr>
            <w:r w:rsidRPr="00F27C1C">
              <w:rPr>
                <w:sz w:val="20"/>
                <w:szCs w:val="20"/>
              </w:rPr>
              <w:t xml:space="preserve">Records grouping and sharing informally using pictures, words and numerals </w:t>
            </w:r>
          </w:p>
        </w:tc>
        <w:tc>
          <w:tcPr>
            <w:tcW w:w="2322" w:type="dxa"/>
            <w:tcMar>
              <w:top w:w="100" w:type="dxa"/>
              <w:left w:w="100" w:type="dxa"/>
              <w:bottom w:w="100" w:type="dxa"/>
              <w:right w:w="100" w:type="dxa"/>
            </w:tcMar>
          </w:tcPr>
          <w:p w:rsidR="00B04416" w:rsidRPr="00F27C1C" w:rsidRDefault="00B04416" w:rsidP="006D6D7C">
            <w:pPr>
              <w:pStyle w:val="Normal1"/>
              <w:tabs>
                <w:tab w:val="left" w:pos="14884"/>
              </w:tabs>
              <w:ind w:left="0" w:firstLine="0"/>
              <w:rPr>
                <w:sz w:val="20"/>
                <w:szCs w:val="20"/>
              </w:rPr>
            </w:pPr>
            <w:r w:rsidRPr="00F27C1C">
              <w:rPr>
                <w:sz w:val="20"/>
                <w:szCs w:val="20"/>
              </w:rPr>
              <w:t>Explains and demonstrates how an answer was obtained</w:t>
            </w:r>
          </w:p>
        </w:tc>
        <w:tc>
          <w:tcPr>
            <w:tcW w:w="2322" w:type="dxa"/>
            <w:tcMar>
              <w:top w:w="100" w:type="dxa"/>
              <w:left w:w="100" w:type="dxa"/>
              <w:bottom w:w="100" w:type="dxa"/>
              <w:right w:w="100" w:type="dxa"/>
            </w:tcMar>
          </w:tcPr>
          <w:p w:rsidR="00B04416" w:rsidRPr="00F27C1C" w:rsidRDefault="00B04416" w:rsidP="006D6D7C">
            <w:pPr>
              <w:pStyle w:val="Normal1"/>
              <w:tabs>
                <w:tab w:val="left" w:pos="14884"/>
              </w:tabs>
              <w:ind w:left="0" w:firstLine="0"/>
              <w:rPr>
                <w:sz w:val="20"/>
                <w:szCs w:val="20"/>
              </w:rPr>
            </w:pPr>
            <w:r w:rsidRPr="00F27C1C">
              <w:rPr>
                <w:sz w:val="20"/>
                <w:szCs w:val="20"/>
              </w:rPr>
              <w:t>Recognises the symbols X ÷ =</w:t>
            </w:r>
          </w:p>
        </w:tc>
      </w:tr>
    </w:tbl>
    <w:p w:rsidR="004D4547" w:rsidRPr="00F27C1C" w:rsidRDefault="004D4547" w:rsidP="0061506D">
      <w:pPr>
        <w:pStyle w:val="Subtitle"/>
        <w:keepNext w:val="0"/>
        <w:keepLines w:val="0"/>
        <w:tabs>
          <w:tab w:val="left" w:pos="14884"/>
        </w:tabs>
        <w:contextualSpacing w:val="0"/>
        <w:rPr>
          <w:rFonts w:ascii="Arial" w:hAnsi="Arial" w:cs="Arial"/>
          <w:sz w:val="20"/>
          <w:szCs w:val="20"/>
        </w:rPr>
      </w:pPr>
      <w:bookmarkStart w:id="5" w:name="h.adk5xuarmkr2" w:colFirst="0" w:colLast="0"/>
      <w:bookmarkEnd w:id="5"/>
    </w:p>
    <w:tbl>
      <w:tblPr>
        <w:tblW w:w="14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16"/>
        <w:gridCol w:w="2316"/>
        <w:gridCol w:w="2316"/>
        <w:gridCol w:w="2316"/>
        <w:gridCol w:w="2316"/>
      </w:tblGrid>
      <w:tr w:rsidR="0061506D" w:rsidRPr="00F27C1C" w:rsidTr="00C65778">
        <w:trPr>
          <w:trHeight w:val="471"/>
        </w:trPr>
        <w:tc>
          <w:tcPr>
            <w:tcW w:w="14265" w:type="dxa"/>
            <w:gridSpan w:val="7"/>
            <w:shd w:val="clear" w:color="auto" w:fill="FDE9D9" w:themeFill="accent6" w:themeFillTint="33"/>
            <w:tcMar>
              <w:top w:w="100" w:type="dxa"/>
              <w:left w:w="100" w:type="dxa"/>
              <w:bottom w:w="100" w:type="dxa"/>
              <w:right w:w="100" w:type="dxa"/>
            </w:tcMar>
          </w:tcPr>
          <w:p w:rsidR="0061506D" w:rsidRPr="00F27C1C" w:rsidRDefault="0061506D" w:rsidP="0061506D">
            <w:pPr>
              <w:pStyle w:val="Normal1"/>
              <w:tabs>
                <w:tab w:val="left" w:pos="14884"/>
              </w:tabs>
              <w:contextualSpacing w:val="0"/>
              <w:jc w:val="center"/>
              <w:rPr>
                <w:sz w:val="20"/>
                <w:szCs w:val="20"/>
              </w:rPr>
            </w:pPr>
            <w:r w:rsidRPr="00F27C1C">
              <w:rPr>
                <w:sz w:val="20"/>
                <w:szCs w:val="20"/>
              </w:rPr>
              <w:t>Fractions and Decimals</w:t>
            </w:r>
          </w:p>
        </w:tc>
      </w:tr>
      <w:tr w:rsidR="004D4547" w:rsidRPr="00F27C1C" w:rsidTr="00601C90">
        <w:trPr>
          <w:trHeight w:val="780"/>
        </w:trPr>
        <w:tc>
          <w:tcPr>
            <w:tcW w:w="1350"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Content</w:t>
            </w:r>
          </w:p>
          <w:p w:rsidR="004D4547" w:rsidRPr="00F27C1C" w:rsidRDefault="00524253" w:rsidP="00780351">
            <w:pPr>
              <w:pStyle w:val="Normal1"/>
              <w:tabs>
                <w:tab w:val="left" w:pos="14884"/>
              </w:tabs>
              <w:contextualSpacing w:val="0"/>
              <w:jc w:val="center"/>
              <w:rPr>
                <w:sz w:val="20"/>
                <w:szCs w:val="20"/>
              </w:rPr>
            </w:pPr>
            <w:r w:rsidRPr="00F27C1C">
              <w:rPr>
                <w:sz w:val="20"/>
                <w:szCs w:val="20"/>
              </w:rPr>
              <w:t>descriptor</w:t>
            </w:r>
          </w:p>
        </w:tc>
        <w:tc>
          <w:tcPr>
            <w:tcW w:w="2316"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Limited</w:t>
            </w:r>
          </w:p>
        </w:tc>
        <w:tc>
          <w:tcPr>
            <w:tcW w:w="2316"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Basic</w:t>
            </w:r>
          </w:p>
        </w:tc>
        <w:tc>
          <w:tcPr>
            <w:tcW w:w="2316"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Sound</w:t>
            </w:r>
          </w:p>
        </w:tc>
        <w:tc>
          <w:tcPr>
            <w:tcW w:w="2316"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High</w:t>
            </w:r>
          </w:p>
        </w:tc>
        <w:tc>
          <w:tcPr>
            <w:tcW w:w="2316"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Outstanding</w:t>
            </w:r>
          </w:p>
        </w:tc>
      </w:tr>
      <w:tr w:rsidR="00A93C38" w:rsidRPr="00F27C1C" w:rsidTr="00601C90">
        <w:tc>
          <w:tcPr>
            <w:tcW w:w="1350" w:type="dxa"/>
            <w:vMerge w:val="restart"/>
            <w:shd w:val="clear" w:color="auto" w:fill="FDE9D9" w:themeFill="accent6" w:themeFillTint="33"/>
            <w:tcMar>
              <w:top w:w="100" w:type="dxa"/>
              <w:left w:w="100" w:type="dxa"/>
              <w:bottom w:w="100" w:type="dxa"/>
              <w:right w:w="100" w:type="dxa"/>
            </w:tcMar>
          </w:tcPr>
          <w:p w:rsidR="00A93C38" w:rsidRPr="00F27C1C" w:rsidRDefault="00A93C38" w:rsidP="00BD2353">
            <w:pPr>
              <w:pStyle w:val="Normal1"/>
              <w:tabs>
                <w:tab w:val="left" w:pos="14884"/>
              </w:tabs>
              <w:ind w:left="45" w:firstLine="0"/>
              <w:contextualSpacing w:val="0"/>
              <w:rPr>
                <w:sz w:val="20"/>
                <w:szCs w:val="20"/>
              </w:rPr>
            </w:pPr>
            <w:r w:rsidRPr="00F27C1C">
              <w:rPr>
                <w:sz w:val="20"/>
                <w:szCs w:val="20"/>
              </w:rPr>
              <w:t>Describes two equal parts as halves MAe-7NA</w:t>
            </w:r>
          </w:p>
        </w:tc>
        <w:tc>
          <w:tcPr>
            <w:tcW w:w="1335" w:type="dxa"/>
            <w:vMerge w:val="restart"/>
            <w:shd w:val="clear" w:color="auto" w:fill="FDE9D9" w:themeFill="accent6" w:themeFillTint="33"/>
            <w:tcMar>
              <w:top w:w="100" w:type="dxa"/>
              <w:left w:w="100" w:type="dxa"/>
              <w:bottom w:w="100" w:type="dxa"/>
              <w:right w:w="100" w:type="dxa"/>
            </w:tcMar>
          </w:tcPr>
          <w:p w:rsidR="00A93C38" w:rsidRPr="00F27C1C" w:rsidRDefault="00A93C38" w:rsidP="00A93C38">
            <w:pPr>
              <w:pStyle w:val="Normal1"/>
              <w:tabs>
                <w:tab w:val="left" w:pos="14884"/>
              </w:tabs>
              <w:ind w:left="0" w:firstLine="0"/>
              <w:contextualSpacing w:val="0"/>
              <w:rPr>
                <w:sz w:val="20"/>
                <w:szCs w:val="20"/>
              </w:rPr>
            </w:pPr>
            <w:r w:rsidRPr="00F27C1C">
              <w:rPr>
                <w:sz w:val="20"/>
                <w:szCs w:val="20"/>
              </w:rPr>
              <w:t xml:space="preserve">Establish the concept of one-half </w:t>
            </w:r>
          </w:p>
        </w:tc>
        <w:tc>
          <w:tcPr>
            <w:tcW w:w="2316" w:type="dxa"/>
            <w:tcMar>
              <w:top w:w="100" w:type="dxa"/>
              <w:left w:w="100" w:type="dxa"/>
              <w:bottom w:w="100" w:type="dxa"/>
              <w:right w:w="100" w:type="dxa"/>
            </w:tcMar>
          </w:tcPr>
          <w:p w:rsidR="00A93C38" w:rsidRPr="00F27C1C" w:rsidRDefault="00A93C38" w:rsidP="006D6D7C">
            <w:pPr>
              <w:pStyle w:val="Normal1"/>
              <w:tabs>
                <w:tab w:val="left" w:pos="14884"/>
              </w:tabs>
              <w:spacing w:after="200"/>
              <w:ind w:left="0" w:firstLine="0"/>
              <w:rPr>
                <w:sz w:val="20"/>
                <w:szCs w:val="20"/>
              </w:rPr>
            </w:pPr>
            <w:r>
              <w:rPr>
                <w:sz w:val="20"/>
                <w:szCs w:val="20"/>
              </w:rPr>
              <w:t>Beginning</w:t>
            </w:r>
            <w:r w:rsidRPr="00F27C1C">
              <w:rPr>
                <w:sz w:val="20"/>
                <w:szCs w:val="20"/>
              </w:rPr>
              <w:t xml:space="preserve"> to divide and an object into two equal parts</w:t>
            </w:r>
            <w:r>
              <w:rPr>
                <w:sz w:val="20"/>
                <w:szCs w:val="20"/>
              </w:rPr>
              <w:t xml:space="preserve"> with teacher assistance </w:t>
            </w:r>
          </w:p>
          <w:p w:rsidR="00A93C38" w:rsidRPr="00F27C1C" w:rsidRDefault="00A93C38" w:rsidP="006D6D7C">
            <w:pPr>
              <w:pStyle w:val="Normal1"/>
              <w:tabs>
                <w:tab w:val="left" w:pos="14884"/>
              </w:tabs>
              <w:ind w:left="0" w:firstLine="0"/>
              <w:rPr>
                <w:sz w:val="20"/>
                <w:szCs w:val="20"/>
              </w:rPr>
            </w:pPr>
          </w:p>
          <w:p w:rsidR="00A93C38" w:rsidRDefault="00A93C38" w:rsidP="006D6D7C">
            <w:pPr>
              <w:pStyle w:val="Normal1"/>
              <w:tabs>
                <w:tab w:val="left" w:pos="14884"/>
              </w:tabs>
              <w:ind w:left="0" w:firstLine="0"/>
              <w:rPr>
                <w:sz w:val="20"/>
                <w:szCs w:val="20"/>
              </w:rPr>
            </w:pPr>
          </w:p>
          <w:p w:rsidR="00A93C38" w:rsidRPr="00F27C1C" w:rsidRDefault="00A93C38" w:rsidP="00A93C38">
            <w:pPr>
              <w:pStyle w:val="Normal1"/>
              <w:tabs>
                <w:tab w:val="left" w:pos="14884"/>
              </w:tabs>
              <w:ind w:left="0" w:firstLine="0"/>
              <w:rPr>
                <w:sz w:val="20"/>
                <w:szCs w:val="20"/>
              </w:rPr>
            </w:pPr>
          </w:p>
        </w:tc>
        <w:tc>
          <w:tcPr>
            <w:tcW w:w="2316" w:type="dxa"/>
            <w:tcMar>
              <w:top w:w="100" w:type="dxa"/>
              <w:left w:w="100" w:type="dxa"/>
              <w:bottom w:w="100" w:type="dxa"/>
              <w:right w:w="100" w:type="dxa"/>
            </w:tcMar>
          </w:tcPr>
          <w:p w:rsidR="00A93C38" w:rsidRPr="00F27C1C" w:rsidRDefault="00A93C38" w:rsidP="006D6D7C">
            <w:pPr>
              <w:pStyle w:val="Normal1"/>
              <w:tabs>
                <w:tab w:val="left" w:pos="14884"/>
              </w:tabs>
              <w:spacing w:after="200"/>
              <w:ind w:left="0" w:firstLine="0"/>
              <w:rPr>
                <w:sz w:val="20"/>
                <w:szCs w:val="20"/>
              </w:rPr>
            </w:pPr>
            <w:r w:rsidRPr="00F27C1C">
              <w:rPr>
                <w:sz w:val="20"/>
                <w:szCs w:val="20"/>
              </w:rPr>
              <w:t>Divides an object into two equal parts with teacher assistance</w:t>
            </w:r>
          </w:p>
          <w:p w:rsidR="00A93C38" w:rsidRPr="00F27C1C" w:rsidRDefault="00A93C38" w:rsidP="006D6D7C">
            <w:pPr>
              <w:pStyle w:val="Normal1"/>
              <w:tabs>
                <w:tab w:val="left" w:pos="14884"/>
              </w:tabs>
              <w:ind w:left="0" w:firstLine="0"/>
              <w:rPr>
                <w:sz w:val="20"/>
                <w:szCs w:val="20"/>
              </w:rPr>
            </w:pPr>
          </w:p>
          <w:p w:rsidR="00A93C38" w:rsidRPr="00F27C1C" w:rsidRDefault="00A93C38" w:rsidP="006D6D7C">
            <w:pPr>
              <w:pStyle w:val="Normal1"/>
              <w:tabs>
                <w:tab w:val="left" w:pos="14884"/>
              </w:tabs>
              <w:ind w:left="0" w:firstLine="0"/>
              <w:rPr>
                <w:sz w:val="20"/>
                <w:szCs w:val="20"/>
              </w:rPr>
            </w:pPr>
          </w:p>
        </w:tc>
        <w:tc>
          <w:tcPr>
            <w:tcW w:w="2316" w:type="dxa"/>
            <w:tcMar>
              <w:top w:w="100" w:type="dxa"/>
              <w:left w:w="100" w:type="dxa"/>
              <w:bottom w:w="100" w:type="dxa"/>
              <w:right w:w="100" w:type="dxa"/>
            </w:tcMar>
          </w:tcPr>
          <w:p w:rsidR="00A93C38" w:rsidRPr="00F27C1C" w:rsidRDefault="00A93C38" w:rsidP="006D6D7C">
            <w:pPr>
              <w:pStyle w:val="Normal1"/>
              <w:tabs>
                <w:tab w:val="left" w:pos="14884"/>
              </w:tabs>
              <w:spacing w:after="200"/>
              <w:ind w:left="0" w:firstLine="0"/>
              <w:rPr>
                <w:sz w:val="20"/>
                <w:szCs w:val="20"/>
              </w:rPr>
            </w:pPr>
            <w:r w:rsidRPr="00F27C1C">
              <w:rPr>
                <w:sz w:val="20"/>
                <w:szCs w:val="20"/>
              </w:rPr>
              <w:t xml:space="preserve">Divides an object into two equal parts </w:t>
            </w:r>
          </w:p>
          <w:p w:rsidR="00A93C38" w:rsidRPr="00F27C1C" w:rsidRDefault="00A93C38" w:rsidP="006D6D7C">
            <w:pPr>
              <w:pStyle w:val="Normal1"/>
              <w:tabs>
                <w:tab w:val="left" w:pos="14884"/>
              </w:tabs>
              <w:spacing w:after="200"/>
              <w:ind w:hanging="300"/>
              <w:rPr>
                <w:sz w:val="20"/>
                <w:szCs w:val="20"/>
              </w:rPr>
            </w:pPr>
          </w:p>
          <w:p w:rsidR="00A93C38" w:rsidRDefault="00A93C38" w:rsidP="006D6D7C">
            <w:pPr>
              <w:pStyle w:val="Normal1"/>
              <w:tabs>
                <w:tab w:val="left" w:pos="14884"/>
              </w:tabs>
              <w:spacing w:after="200"/>
              <w:ind w:left="0" w:firstLine="0"/>
              <w:rPr>
                <w:sz w:val="20"/>
                <w:szCs w:val="20"/>
              </w:rPr>
            </w:pPr>
          </w:p>
          <w:p w:rsidR="00A93C38" w:rsidRDefault="00A93C38" w:rsidP="006D6D7C">
            <w:pPr>
              <w:pStyle w:val="Normal1"/>
              <w:tabs>
                <w:tab w:val="left" w:pos="14884"/>
              </w:tabs>
              <w:spacing w:after="200"/>
              <w:ind w:left="0" w:firstLine="0"/>
              <w:rPr>
                <w:sz w:val="20"/>
                <w:szCs w:val="20"/>
              </w:rPr>
            </w:pPr>
          </w:p>
          <w:p w:rsidR="00A93C38" w:rsidRPr="00F27C1C" w:rsidRDefault="00A93C38" w:rsidP="00A93C38">
            <w:pPr>
              <w:pStyle w:val="Normal1"/>
              <w:tabs>
                <w:tab w:val="left" w:pos="14884"/>
              </w:tabs>
              <w:spacing w:after="200"/>
              <w:ind w:left="0" w:firstLine="0"/>
              <w:rPr>
                <w:sz w:val="20"/>
                <w:szCs w:val="20"/>
              </w:rPr>
            </w:pPr>
          </w:p>
        </w:tc>
        <w:tc>
          <w:tcPr>
            <w:tcW w:w="2316" w:type="dxa"/>
            <w:tcMar>
              <w:top w:w="100" w:type="dxa"/>
              <w:left w:w="100" w:type="dxa"/>
              <w:bottom w:w="100" w:type="dxa"/>
              <w:right w:w="100" w:type="dxa"/>
            </w:tcMar>
          </w:tcPr>
          <w:p w:rsidR="00A93C38" w:rsidRPr="00F27C1C" w:rsidRDefault="00A93C38" w:rsidP="006D6D7C">
            <w:pPr>
              <w:pStyle w:val="Normal1"/>
              <w:tabs>
                <w:tab w:val="left" w:pos="14884"/>
              </w:tabs>
              <w:spacing w:after="200"/>
              <w:ind w:left="0" w:firstLine="0"/>
              <w:rPr>
                <w:sz w:val="20"/>
                <w:szCs w:val="20"/>
              </w:rPr>
            </w:pPr>
            <w:r>
              <w:rPr>
                <w:sz w:val="20"/>
                <w:szCs w:val="20"/>
              </w:rPr>
              <w:t>D</w:t>
            </w:r>
            <w:r w:rsidRPr="00F27C1C">
              <w:rPr>
                <w:sz w:val="20"/>
                <w:szCs w:val="20"/>
              </w:rPr>
              <w:t>ivide</w:t>
            </w:r>
            <w:r>
              <w:rPr>
                <w:sz w:val="20"/>
                <w:szCs w:val="20"/>
              </w:rPr>
              <w:t>s</w:t>
            </w:r>
            <w:r w:rsidRPr="00F27C1C">
              <w:rPr>
                <w:sz w:val="20"/>
                <w:szCs w:val="20"/>
              </w:rPr>
              <w:t xml:space="preserve"> an object into four equal parts </w:t>
            </w:r>
          </w:p>
          <w:p w:rsidR="00A93C38" w:rsidRPr="00F27C1C" w:rsidRDefault="00A93C38" w:rsidP="006D6D7C">
            <w:pPr>
              <w:pStyle w:val="Normal1"/>
              <w:tabs>
                <w:tab w:val="left" w:pos="14884"/>
              </w:tabs>
              <w:ind w:hanging="300"/>
              <w:rPr>
                <w:sz w:val="20"/>
                <w:szCs w:val="20"/>
              </w:rPr>
            </w:pPr>
          </w:p>
          <w:p w:rsidR="00A93C38" w:rsidRDefault="00A93C38" w:rsidP="006D6D7C">
            <w:pPr>
              <w:pStyle w:val="Normal1"/>
              <w:tabs>
                <w:tab w:val="left" w:pos="14884"/>
              </w:tabs>
              <w:ind w:left="0" w:firstLine="0"/>
              <w:rPr>
                <w:sz w:val="20"/>
                <w:szCs w:val="20"/>
              </w:rPr>
            </w:pPr>
          </w:p>
          <w:p w:rsidR="00A93C38" w:rsidRPr="00F27C1C" w:rsidRDefault="00A93C38" w:rsidP="006D6D7C">
            <w:pPr>
              <w:pStyle w:val="Normal1"/>
              <w:tabs>
                <w:tab w:val="left" w:pos="14884"/>
              </w:tabs>
              <w:ind w:left="0" w:firstLine="0"/>
              <w:rPr>
                <w:sz w:val="20"/>
                <w:szCs w:val="20"/>
              </w:rPr>
            </w:pPr>
          </w:p>
        </w:tc>
        <w:tc>
          <w:tcPr>
            <w:tcW w:w="2316" w:type="dxa"/>
            <w:tcMar>
              <w:top w:w="100" w:type="dxa"/>
              <w:left w:w="100" w:type="dxa"/>
              <w:bottom w:w="100" w:type="dxa"/>
              <w:right w:w="100" w:type="dxa"/>
            </w:tcMar>
          </w:tcPr>
          <w:p w:rsidR="00A93C38" w:rsidRPr="00F27C1C" w:rsidRDefault="00A93C38" w:rsidP="006D6D7C">
            <w:pPr>
              <w:pStyle w:val="Normal1"/>
              <w:tabs>
                <w:tab w:val="left" w:pos="14884"/>
              </w:tabs>
              <w:spacing w:after="200"/>
              <w:ind w:left="0" w:firstLine="0"/>
              <w:rPr>
                <w:sz w:val="20"/>
                <w:szCs w:val="20"/>
              </w:rPr>
            </w:pPr>
            <w:r>
              <w:rPr>
                <w:sz w:val="20"/>
                <w:szCs w:val="20"/>
              </w:rPr>
              <w:t>D</w:t>
            </w:r>
            <w:r w:rsidRPr="00F27C1C">
              <w:rPr>
                <w:sz w:val="20"/>
                <w:szCs w:val="20"/>
              </w:rPr>
              <w:t>ivide</w:t>
            </w:r>
            <w:r>
              <w:rPr>
                <w:sz w:val="20"/>
                <w:szCs w:val="20"/>
              </w:rPr>
              <w:t>s</w:t>
            </w:r>
            <w:r w:rsidRPr="00F27C1C">
              <w:rPr>
                <w:sz w:val="20"/>
                <w:szCs w:val="20"/>
              </w:rPr>
              <w:t xml:space="preserve">  an object into eight equal parts  </w:t>
            </w:r>
          </w:p>
          <w:p w:rsidR="00A93C38" w:rsidRPr="00F27C1C" w:rsidRDefault="00A93C38" w:rsidP="006D6D7C">
            <w:pPr>
              <w:pStyle w:val="Normal1"/>
              <w:tabs>
                <w:tab w:val="left" w:pos="14884"/>
              </w:tabs>
              <w:ind w:left="0" w:firstLine="0"/>
              <w:rPr>
                <w:sz w:val="20"/>
                <w:szCs w:val="20"/>
              </w:rPr>
            </w:pPr>
          </w:p>
          <w:p w:rsidR="00A93C38" w:rsidRDefault="00A93C38" w:rsidP="006D6D7C">
            <w:pPr>
              <w:pStyle w:val="Normal1"/>
              <w:tabs>
                <w:tab w:val="left" w:pos="14884"/>
              </w:tabs>
              <w:ind w:left="0" w:firstLine="0"/>
              <w:rPr>
                <w:sz w:val="20"/>
                <w:szCs w:val="20"/>
              </w:rPr>
            </w:pPr>
          </w:p>
          <w:p w:rsidR="00A93C38" w:rsidRDefault="00A93C38" w:rsidP="006D6D7C">
            <w:pPr>
              <w:pStyle w:val="Normal1"/>
              <w:tabs>
                <w:tab w:val="left" w:pos="14884"/>
              </w:tabs>
              <w:ind w:left="0" w:firstLine="0"/>
              <w:rPr>
                <w:sz w:val="20"/>
                <w:szCs w:val="20"/>
              </w:rPr>
            </w:pPr>
          </w:p>
          <w:p w:rsidR="00A93C38" w:rsidRPr="00F27C1C" w:rsidRDefault="00A93C38" w:rsidP="00A93C38">
            <w:pPr>
              <w:pStyle w:val="Normal1"/>
              <w:tabs>
                <w:tab w:val="left" w:pos="14884"/>
              </w:tabs>
              <w:ind w:left="0" w:firstLine="0"/>
              <w:rPr>
                <w:sz w:val="20"/>
                <w:szCs w:val="20"/>
              </w:rPr>
            </w:pPr>
          </w:p>
        </w:tc>
      </w:tr>
      <w:tr w:rsidR="00A93C38" w:rsidRPr="00F27C1C" w:rsidTr="00601C90">
        <w:tc>
          <w:tcPr>
            <w:tcW w:w="1350" w:type="dxa"/>
            <w:vMerge/>
            <w:shd w:val="clear" w:color="auto" w:fill="FDE9D9" w:themeFill="accent6" w:themeFillTint="33"/>
            <w:tcMar>
              <w:top w:w="100" w:type="dxa"/>
              <w:left w:w="100" w:type="dxa"/>
              <w:bottom w:w="100" w:type="dxa"/>
              <w:right w:w="100" w:type="dxa"/>
            </w:tcMar>
          </w:tcPr>
          <w:p w:rsidR="00A93C38" w:rsidRPr="00F27C1C" w:rsidRDefault="00A93C38" w:rsidP="00BD2353">
            <w:pPr>
              <w:pStyle w:val="Normal1"/>
              <w:tabs>
                <w:tab w:val="left" w:pos="14884"/>
              </w:tabs>
              <w:ind w:left="45" w:firstLine="0"/>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A93C38" w:rsidRPr="00F27C1C" w:rsidRDefault="00A93C38" w:rsidP="00BD2353">
            <w:pPr>
              <w:pStyle w:val="Normal1"/>
              <w:tabs>
                <w:tab w:val="left" w:pos="14884"/>
              </w:tabs>
              <w:ind w:left="45" w:firstLine="0"/>
              <w:contextualSpacing w:val="0"/>
              <w:rPr>
                <w:sz w:val="20"/>
                <w:szCs w:val="20"/>
              </w:rPr>
            </w:pPr>
          </w:p>
        </w:tc>
        <w:tc>
          <w:tcPr>
            <w:tcW w:w="2316" w:type="dxa"/>
            <w:tcMar>
              <w:top w:w="100" w:type="dxa"/>
              <w:left w:w="100" w:type="dxa"/>
              <w:bottom w:w="100" w:type="dxa"/>
              <w:right w:w="100" w:type="dxa"/>
            </w:tcMar>
          </w:tcPr>
          <w:p w:rsidR="00A93C38" w:rsidRPr="00F27C1C" w:rsidRDefault="00A93C38" w:rsidP="006D6D7C">
            <w:pPr>
              <w:pStyle w:val="Normal1"/>
              <w:tabs>
                <w:tab w:val="left" w:pos="14884"/>
              </w:tabs>
              <w:spacing w:after="200"/>
              <w:ind w:left="0" w:firstLine="0"/>
              <w:rPr>
                <w:sz w:val="20"/>
                <w:szCs w:val="20"/>
              </w:rPr>
            </w:pPr>
            <w:r>
              <w:rPr>
                <w:sz w:val="20"/>
                <w:szCs w:val="20"/>
              </w:rPr>
              <w:t>Beginning to</w:t>
            </w:r>
            <w:r w:rsidRPr="00F27C1C">
              <w:rPr>
                <w:sz w:val="20"/>
                <w:szCs w:val="20"/>
              </w:rPr>
              <w:t xml:space="preserve"> describe and recognise halves</w:t>
            </w:r>
            <w:r>
              <w:rPr>
                <w:sz w:val="20"/>
                <w:szCs w:val="20"/>
              </w:rPr>
              <w:t xml:space="preserve"> with teacher assistance</w:t>
            </w:r>
          </w:p>
        </w:tc>
        <w:tc>
          <w:tcPr>
            <w:tcW w:w="2316" w:type="dxa"/>
            <w:tcMar>
              <w:top w:w="100" w:type="dxa"/>
              <w:left w:w="100" w:type="dxa"/>
              <w:bottom w:w="100" w:type="dxa"/>
              <w:right w:w="100" w:type="dxa"/>
            </w:tcMar>
          </w:tcPr>
          <w:p w:rsidR="00A93C38" w:rsidRPr="00F27C1C" w:rsidRDefault="00A93C38" w:rsidP="006D6D7C">
            <w:pPr>
              <w:pStyle w:val="Normal1"/>
              <w:tabs>
                <w:tab w:val="left" w:pos="14884"/>
              </w:tabs>
              <w:spacing w:after="200"/>
              <w:ind w:left="0" w:firstLine="0"/>
              <w:rPr>
                <w:sz w:val="20"/>
                <w:szCs w:val="20"/>
              </w:rPr>
            </w:pPr>
            <w:r w:rsidRPr="00F27C1C">
              <w:rPr>
                <w:sz w:val="20"/>
                <w:szCs w:val="20"/>
              </w:rPr>
              <w:t>Describes and records equal parts as halves with teacher assistance</w:t>
            </w:r>
          </w:p>
        </w:tc>
        <w:tc>
          <w:tcPr>
            <w:tcW w:w="2316" w:type="dxa"/>
            <w:tcMar>
              <w:top w:w="100" w:type="dxa"/>
              <w:left w:w="100" w:type="dxa"/>
              <w:bottom w:w="100" w:type="dxa"/>
              <w:right w:w="100" w:type="dxa"/>
            </w:tcMar>
          </w:tcPr>
          <w:p w:rsidR="00A93C38" w:rsidRPr="00F27C1C" w:rsidRDefault="00A93C38" w:rsidP="00A93C38">
            <w:pPr>
              <w:pStyle w:val="Normal1"/>
              <w:tabs>
                <w:tab w:val="left" w:pos="14884"/>
              </w:tabs>
              <w:spacing w:after="200"/>
              <w:ind w:left="0" w:firstLine="0"/>
              <w:rPr>
                <w:sz w:val="20"/>
                <w:szCs w:val="20"/>
              </w:rPr>
            </w:pPr>
            <w:r w:rsidRPr="00F27C1C">
              <w:rPr>
                <w:sz w:val="20"/>
                <w:szCs w:val="20"/>
              </w:rPr>
              <w:t>Describes and records equal parts as halves using drawings</w:t>
            </w:r>
          </w:p>
          <w:p w:rsidR="00A93C38" w:rsidRPr="00F27C1C" w:rsidRDefault="00A93C38" w:rsidP="006D6D7C">
            <w:pPr>
              <w:pStyle w:val="Normal1"/>
              <w:tabs>
                <w:tab w:val="left" w:pos="14884"/>
              </w:tabs>
              <w:spacing w:after="200"/>
              <w:ind w:left="0" w:firstLine="0"/>
              <w:rPr>
                <w:sz w:val="20"/>
                <w:szCs w:val="20"/>
              </w:rPr>
            </w:pPr>
          </w:p>
        </w:tc>
        <w:tc>
          <w:tcPr>
            <w:tcW w:w="2316" w:type="dxa"/>
            <w:tcMar>
              <w:top w:w="100" w:type="dxa"/>
              <w:left w:w="100" w:type="dxa"/>
              <w:bottom w:w="100" w:type="dxa"/>
              <w:right w:w="100" w:type="dxa"/>
            </w:tcMar>
          </w:tcPr>
          <w:p w:rsidR="00A93C38" w:rsidRPr="00F27C1C" w:rsidRDefault="00A93C38" w:rsidP="006D6D7C">
            <w:pPr>
              <w:pStyle w:val="Normal1"/>
              <w:tabs>
                <w:tab w:val="left" w:pos="14884"/>
              </w:tabs>
              <w:spacing w:after="200"/>
              <w:ind w:left="0" w:firstLine="0"/>
              <w:rPr>
                <w:sz w:val="20"/>
                <w:szCs w:val="20"/>
              </w:rPr>
            </w:pPr>
            <w:r w:rsidRPr="00F27C1C">
              <w:rPr>
                <w:sz w:val="20"/>
                <w:szCs w:val="20"/>
              </w:rPr>
              <w:t>Describes and records equal parts as halves and quarters using drawings</w:t>
            </w:r>
          </w:p>
        </w:tc>
        <w:tc>
          <w:tcPr>
            <w:tcW w:w="2316" w:type="dxa"/>
            <w:tcMar>
              <w:top w:w="100" w:type="dxa"/>
              <w:left w:w="100" w:type="dxa"/>
              <w:bottom w:w="100" w:type="dxa"/>
              <w:right w:w="100" w:type="dxa"/>
            </w:tcMar>
          </w:tcPr>
          <w:p w:rsidR="00A93C38" w:rsidRPr="00F27C1C" w:rsidRDefault="00A93C38" w:rsidP="006D6D7C">
            <w:pPr>
              <w:pStyle w:val="Normal1"/>
              <w:tabs>
                <w:tab w:val="left" w:pos="14884"/>
              </w:tabs>
              <w:spacing w:after="200"/>
              <w:ind w:left="0" w:firstLine="0"/>
              <w:rPr>
                <w:sz w:val="20"/>
                <w:szCs w:val="20"/>
              </w:rPr>
            </w:pPr>
            <w:r w:rsidRPr="00F27C1C">
              <w:rPr>
                <w:sz w:val="20"/>
                <w:szCs w:val="20"/>
              </w:rPr>
              <w:t xml:space="preserve">Describes, records and uses notation for halves, quarters and eighths using drawings ½ ¼ </w:t>
            </w:r>
            <w:r>
              <w:rPr>
                <w:sz w:val="20"/>
                <w:szCs w:val="20"/>
              </w:rPr>
              <w:t xml:space="preserve">1/8 </w:t>
            </w:r>
            <w:r w:rsidRPr="00F27C1C">
              <w:rPr>
                <w:sz w:val="20"/>
                <w:szCs w:val="20"/>
              </w:rPr>
              <w:t xml:space="preserve"> </w:t>
            </w:r>
          </w:p>
        </w:tc>
      </w:tr>
    </w:tbl>
    <w:p w:rsidR="004D4547" w:rsidRPr="00F27C1C" w:rsidRDefault="004D4547" w:rsidP="00C65778">
      <w:pPr>
        <w:pStyle w:val="Normal1"/>
        <w:tabs>
          <w:tab w:val="left" w:pos="14884"/>
        </w:tabs>
        <w:ind w:left="0" w:firstLine="0"/>
        <w:contextualSpacing w:val="0"/>
        <w:rPr>
          <w:sz w:val="20"/>
          <w:szCs w:val="20"/>
        </w:rPr>
      </w:pPr>
    </w:p>
    <w:tbl>
      <w:tblPr>
        <w:tblW w:w="142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20"/>
        <w:gridCol w:w="1335"/>
        <w:gridCol w:w="2319"/>
        <w:gridCol w:w="2319"/>
        <w:gridCol w:w="2319"/>
        <w:gridCol w:w="2319"/>
        <w:gridCol w:w="2319"/>
      </w:tblGrid>
      <w:tr w:rsidR="0061506D" w:rsidRPr="00F27C1C" w:rsidTr="0061506D">
        <w:trPr>
          <w:trHeight w:val="480"/>
        </w:trPr>
        <w:tc>
          <w:tcPr>
            <w:tcW w:w="14250" w:type="dxa"/>
            <w:gridSpan w:val="7"/>
            <w:shd w:val="clear" w:color="auto" w:fill="FDE9D9" w:themeFill="accent6" w:themeFillTint="33"/>
            <w:tcMar>
              <w:top w:w="100" w:type="dxa"/>
              <w:left w:w="100" w:type="dxa"/>
              <w:bottom w:w="100" w:type="dxa"/>
              <w:right w:w="100" w:type="dxa"/>
            </w:tcMar>
          </w:tcPr>
          <w:p w:rsidR="0061506D" w:rsidRPr="00F27C1C" w:rsidRDefault="0061506D" w:rsidP="0061506D">
            <w:pPr>
              <w:pStyle w:val="Normal1"/>
              <w:tabs>
                <w:tab w:val="left" w:pos="14884"/>
              </w:tabs>
              <w:contextualSpacing w:val="0"/>
              <w:jc w:val="center"/>
              <w:rPr>
                <w:sz w:val="20"/>
                <w:szCs w:val="20"/>
              </w:rPr>
            </w:pPr>
            <w:bookmarkStart w:id="6" w:name="h.h2mqjt5zld8e" w:colFirst="0" w:colLast="0"/>
            <w:bookmarkEnd w:id="6"/>
            <w:r w:rsidRPr="00F27C1C">
              <w:rPr>
                <w:sz w:val="20"/>
                <w:szCs w:val="20"/>
              </w:rPr>
              <w:t>Patterns and Algebra</w:t>
            </w:r>
          </w:p>
        </w:tc>
      </w:tr>
      <w:tr w:rsidR="004D4547" w:rsidRPr="00F27C1C" w:rsidTr="00601C90">
        <w:trPr>
          <w:trHeight w:val="480"/>
        </w:trPr>
        <w:tc>
          <w:tcPr>
            <w:tcW w:w="1320"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Content</w:t>
            </w:r>
          </w:p>
          <w:p w:rsidR="004D4547" w:rsidRPr="00F27C1C" w:rsidRDefault="00524253" w:rsidP="00780351">
            <w:pPr>
              <w:pStyle w:val="Normal1"/>
              <w:tabs>
                <w:tab w:val="left" w:pos="14884"/>
              </w:tabs>
              <w:contextualSpacing w:val="0"/>
              <w:jc w:val="center"/>
              <w:rPr>
                <w:sz w:val="20"/>
                <w:szCs w:val="20"/>
              </w:rPr>
            </w:pPr>
            <w:r w:rsidRPr="00F27C1C">
              <w:rPr>
                <w:sz w:val="20"/>
                <w:szCs w:val="20"/>
              </w:rPr>
              <w:t>descriptor</w:t>
            </w:r>
          </w:p>
        </w:tc>
        <w:tc>
          <w:tcPr>
            <w:tcW w:w="2319"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Limited</w:t>
            </w:r>
          </w:p>
        </w:tc>
        <w:tc>
          <w:tcPr>
            <w:tcW w:w="2319"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Basic</w:t>
            </w:r>
          </w:p>
        </w:tc>
        <w:tc>
          <w:tcPr>
            <w:tcW w:w="2319"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Sound</w:t>
            </w:r>
          </w:p>
        </w:tc>
        <w:tc>
          <w:tcPr>
            <w:tcW w:w="2319"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High</w:t>
            </w:r>
          </w:p>
        </w:tc>
        <w:tc>
          <w:tcPr>
            <w:tcW w:w="2319"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Outstanding</w:t>
            </w:r>
          </w:p>
        </w:tc>
      </w:tr>
      <w:tr w:rsidR="004D4547" w:rsidRPr="00F27C1C" w:rsidTr="00601C90">
        <w:tc>
          <w:tcPr>
            <w:tcW w:w="1320" w:type="dxa"/>
            <w:shd w:val="clear" w:color="auto" w:fill="FDE9D9" w:themeFill="accent6" w:themeFillTint="33"/>
            <w:tcMar>
              <w:top w:w="100" w:type="dxa"/>
              <w:left w:w="100" w:type="dxa"/>
              <w:bottom w:w="100" w:type="dxa"/>
              <w:right w:w="100" w:type="dxa"/>
            </w:tcMar>
          </w:tcPr>
          <w:p w:rsidR="004D4547" w:rsidRPr="00F27C1C" w:rsidRDefault="00524253" w:rsidP="00BD2353">
            <w:pPr>
              <w:pStyle w:val="Normal1"/>
              <w:tabs>
                <w:tab w:val="left" w:pos="-11609"/>
                <w:tab w:val="left" w:pos="14884"/>
              </w:tabs>
              <w:ind w:left="-44" w:firstLine="0"/>
              <w:contextualSpacing w:val="0"/>
              <w:rPr>
                <w:sz w:val="20"/>
                <w:szCs w:val="20"/>
              </w:rPr>
            </w:pPr>
            <w:r w:rsidRPr="00F27C1C">
              <w:rPr>
                <w:sz w:val="20"/>
                <w:szCs w:val="20"/>
              </w:rPr>
              <w:t xml:space="preserve">Recognises, </w:t>
            </w:r>
            <w:r w:rsidRPr="00F27C1C">
              <w:rPr>
                <w:sz w:val="20"/>
                <w:szCs w:val="20"/>
              </w:rPr>
              <w:lastRenderedPageBreak/>
              <w:t>describes and continues repeating patterns MAe-8NA</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BD2353">
            <w:pPr>
              <w:pStyle w:val="Normal1"/>
              <w:tabs>
                <w:tab w:val="left" w:pos="-11609"/>
                <w:tab w:val="left" w:pos="14884"/>
              </w:tabs>
              <w:ind w:left="-44" w:firstLine="0"/>
              <w:contextualSpacing w:val="0"/>
              <w:rPr>
                <w:sz w:val="20"/>
                <w:szCs w:val="20"/>
              </w:rPr>
            </w:pPr>
            <w:r w:rsidRPr="00F27C1C">
              <w:rPr>
                <w:sz w:val="20"/>
                <w:szCs w:val="20"/>
              </w:rPr>
              <w:lastRenderedPageBreak/>
              <w:t xml:space="preserve">Sort and </w:t>
            </w:r>
            <w:r w:rsidRPr="00F27C1C">
              <w:rPr>
                <w:sz w:val="20"/>
                <w:szCs w:val="20"/>
              </w:rPr>
              <w:lastRenderedPageBreak/>
              <w:t>classify familiar objects and explain the basis for these classifications (ACMNA005)</w:t>
            </w:r>
          </w:p>
        </w:tc>
        <w:tc>
          <w:tcPr>
            <w:tcW w:w="2319" w:type="dxa"/>
            <w:tcMar>
              <w:top w:w="100" w:type="dxa"/>
              <w:left w:w="100" w:type="dxa"/>
              <w:bottom w:w="100" w:type="dxa"/>
              <w:right w:w="100" w:type="dxa"/>
            </w:tcMar>
          </w:tcPr>
          <w:p w:rsidR="004D4547" w:rsidRPr="00F27C1C" w:rsidRDefault="00601C90" w:rsidP="006D6D7C">
            <w:pPr>
              <w:pStyle w:val="Normal1"/>
              <w:tabs>
                <w:tab w:val="left" w:pos="-11609"/>
                <w:tab w:val="left" w:pos="14884"/>
              </w:tabs>
              <w:ind w:left="0" w:firstLine="0"/>
              <w:rPr>
                <w:sz w:val="20"/>
                <w:szCs w:val="20"/>
              </w:rPr>
            </w:pPr>
            <w:r>
              <w:rPr>
                <w:sz w:val="20"/>
                <w:szCs w:val="20"/>
              </w:rPr>
              <w:lastRenderedPageBreak/>
              <w:t>Beginning</w:t>
            </w:r>
            <w:r w:rsidR="00524253" w:rsidRPr="00F27C1C">
              <w:rPr>
                <w:sz w:val="20"/>
                <w:szCs w:val="20"/>
              </w:rPr>
              <w:t xml:space="preserve"> to sort and </w:t>
            </w:r>
            <w:r w:rsidR="00524253" w:rsidRPr="00F27C1C">
              <w:rPr>
                <w:sz w:val="20"/>
                <w:szCs w:val="20"/>
              </w:rPr>
              <w:lastRenderedPageBreak/>
              <w:t xml:space="preserve">classify objects in smaller groups </w:t>
            </w:r>
            <w:r>
              <w:rPr>
                <w:sz w:val="20"/>
                <w:szCs w:val="20"/>
              </w:rPr>
              <w:t>with teacher assistance</w:t>
            </w:r>
          </w:p>
        </w:tc>
        <w:tc>
          <w:tcPr>
            <w:tcW w:w="2319" w:type="dxa"/>
            <w:tcMar>
              <w:top w:w="100" w:type="dxa"/>
              <w:left w:w="100" w:type="dxa"/>
              <w:bottom w:w="100" w:type="dxa"/>
              <w:right w:w="100" w:type="dxa"/>
            </w:tcMar>
          </w:tcPr>
          <w:p w:rsidR="004D4547" w:rsidRPr="00F27C1C" w:rsidRDefault="00524253" w:rsidP="006D6D7C">
            <w:pPr>
              <w:pStyle w:val="Normal1"/>
              <w:tabs>
                <w:tab w:val="left" w:pos="-11609"/>
                <w:tab w:val="left" w:pos="14884"/>
              </w:tabs>
              <w:ind w:left="0" w:firstLine="0"/>
              <w:rPr>
                <w:sz w:val="20"/>
                <w:szCs w:val="20"/>
              </w:rPr>
            </w:pPr>
            <w:r w:rsidRPr="00F27C1C">
              <w:rPr>
                <w:sz w:val="20"/>
                <w:szCs w:val="20"/>
              </w:rPr>
              <w:lastRenderedPageBreak/>
              <w:t xml:space="preserve">Sorts and classifies </w:t>
            </w:r>
            <w:r w:rsidRPr="00F27C1C">
              <w:rPr>
                <w:sz w:val="20"/>
                <w:szCs w:val="20"/>
              </w:rPr>
              <w:lastRenderedPageBreak/>
              <w:t xml:space="preserve">objects into smaller groups </w:t>
            </w:r>
          </w:p>
        </w:tc>
        <w:tc>
          <w:tcPr>
            <w:tcW w:w="2319" w:type="dxa"/>
            <w:tcMar>
              <w:top w:w="100" w:type="dxa"/>
              <w:left w:w="100" w:type="dxa"/>
              <w:bottom w:w="100" w:type="dxa"/>
              <w:right w:w="100" w:type="dxa"/>
            </w:tcMar>
          </w:tcPr>
          <w:p w:rsidR="004D4547" w:rsidRPr="00F27C1C" w:rsidRDefault="006D6D7C" w:rsidP="006D6D7C">
            <w:pPr>
              <w:pStyle w:val="Normal1"/>
              <w:tabs>
                <w:tab w:val="left" w:pos="-11609"/>
                <w:tab w:val="left" w:pos="14884"/>
              </w:tabs>
              <w:ind w:left="0" w:firstLine="0"/>
              <w:rPr>
                <w:sz w:val="20"/>
                <w:szCs w:val="20"/>
              </w:rPr>
            </w:pPr>
            <w:r w:rsidRPr="00F27C1C">
              <w:rPr>
                <w:sz w:val="20"/>
                <w:szCs w:val="20"/>
              </w:rPr>
              <w:lastRenderedPageBreak/>
              <w:t>S</w:t>
            </w:r>
            <w:r w:rsidR="00524253" w:rsidRPr="00F27C1C">
              <w:rPr>
                <w:sz w:val="20"/>
                <w:szCs w:val="20"/>
              </w:rPr>
              <w:t xml:space="preserve">orts and classifies </w:t>
            </w:r>
            <w:r w:rsidR="00524253" w:rsidRPr="00F27C1C">
              <w:rPr>
                <w:sz w:val="20"/>
                <w:szCs w:val="20"/>
              </w:rPr>
              <w:lastRenderedPageBreak/>
              <w:t xml:space="preserve">objects into smaller groups and explain the basis for this classification </w:t>
            </w:r>
          </w:p>
        </w:tc>
        <w:tc>
          <w:tcPr>
            <w:tcW w:w="2319" w:type="dxa"/>
            <w:tcMar>
              <w:top w:w="100" w:type="dxa"/>
              <w:left w:w="100" w:type="dxa"/>
              <w:bottom w:w="100" w:type="dxa"/>
              <w:right w:w="100" w:type="dxa"/>
            </w:tcMar>
          </w:tcPr>
          <w:p w:rsidR="004D4547" w:rsidRPr="00F27C1C" w:rsidRDefault="00524253" w:rsidP="006D6D7C">
            <w:pPr>
              <w:pStyle w:val="Normal1"/>
              <w:tabs>
                <w:tab w:val="left" w:pos="-11609"/>
                <w:tab w:val="left" w:pos="14884"/>
              </w:tabs>
              <w:ind w:left="0" w:firstLine="0"/>
              <w:rPr>
                <w:sz w:val="20"/>
                <w:szCs w:val="20"/>
              </w:rPr>
            </w:pPr>
            <w:r w:rsidRPr="00F27C1C">
              <w:rPr>
                <w:sz w:val="20"/>
                <w:szCs w:val="20"/>
              </w:rPr>
              <w:lastRenderedPageBreak/>
              <w:t xml:space="preserve">Sorts and classifies </w:t>
            </w:r>
            <w:r w:rsidRPr="00F27C1C">
              <w:rPr>
                <w:sz w:val="20"/>
                <w:szCs w:val="20"/>
              </w:rPr>
              <w:lastRenderedPageBreak/>
              <w:t>smaller groups into a number of different attributes and explains the basis for this classification</w:t>
            </w:r>
          </w:p>
        </w:tc>
        <w:tc>
          <w:tcPr>
            <w:tcW w:w="2319" w:type="dxa"/>
            <w:tcMar>
              <w:top w:w="100" w:type="dxa"/>
              <w:left w:w="100" w:type="dxa"/>
              <w:bottom w:w="100" w:type="dxa"/>
              <w:right w:w="100" w:type="dxa"/>
            </w:tcMar>
          </w:tcPr>
          <w:p w:rsidR="004D4547" w:rsidRPr="00F27C1C" w:rsidRDefault="004D4547" w:rsidP="00BD2353">
            <w:pPr>
              <w:pStyle w:val="Normal1"/>
              <w:tabs>
                <w:tab w:val="left" w:pos="-11609"/>
                <w:tab w:val="left" w:pos="14884"/>
              </w:tabs>
              <w:ind w:left="0" w:firstLine="0"/>
              <w:contextualSpacing w:val="0"/>
              <w:rPr>
                <w:sz w:val="20"/>
                <w:szCs w:val="20"/>
              </w:rPr>
            </w:pPr>
          </w:p>
        </w:tc>
      </w:tr>
      <w:tr w:rsidR="004D4547" w:rsidRPr="00F27C1C" w:rsidTr="00601C90">
        <w:tc>
          <w:tcPr>
            <w:tcW w:w="1320" w:type="dxa"/>
            <w:shd w:val="clear" w:color="auto" w:fill="FDE9D9" w:themeFill="accent6" w:themeFillTint="33"/>
            <w:tcMar>
              <w:top w:w="100" w:type="dxa"/>
              <w:left w:w="100" w:type="dxa"/>
              <w:bottom w:w="100" w:type="dxa"/>
              <w:right w:w="100" w:type="dxa"/>
            </w:tcMar>
          </w:tcPr>
          <w:p w:rsidR="004D4547" w:rsidRPr="00F27C1C" w:rsidRDefault="004D4547" w:rsidP="00BD2353">
            <w:pPr>
              <w:pStyle w:val="Normal1"/>
              <w:tabs>
                <w:tab w:val="left" w:pos="14884"/>
              </w:tabs>
              <w:contextualSpacing w:val="0"/>
              <w:rPr>
                <w:sz w:val="20"/>
                <w:szCs w:val="20"/>
              </w:rPr>
            </w:pP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BD2353">
            <w:pPr>
              <w:pStyle w:val="Normal1"/>
              <w:tabs>
                <w:tab w:val="left" w:pos="14884"/>
              </w:tabs>
              <w:ind w:left="-14" w:firstLine="0"/>
              <w:contextualSpacing w:val="0"/>
              <w:rPr>
                <w:sz w:val="20"/>
                <w:szCs w:val="20"/>
              </w:rPr>
            </w:pPr>
            <w:r w:rsidRPr="00F27C1C">
              <w:rPr>
                <w:sz w:val="20"/>
                <w:szCs w:val="20"/>
              </w:rPr>
              <w:t>Copy, continue and create patterns with objects and drawings</w:t>
            </w:r>
          </w:p>
        </w:tc>
        <w:tc>
          <w:tcPr>
            <w:tcW w:w="2319" w:type="dxa"/>
            <w:tcMar>
              <w:top w:w="100" w:type="dxa"/>
              <w:left w:w="100" w:type="dxa"/>
              <w:bottom w:w="100" w:type="dxa"/>
              <w:right w:w="100" w:type="dxa"/>
            </w:tcMar>
          </w:tcPr>
          <w:p w:rsidR="004D4547" w:rsidRPr="00F27C1C" w:rsidRDefault="00524253" w:rsidP="006D6D7C">
            <w:pPr>
              <w:pStyle w:val="Normal1"/>
              <w:tabs>
                <w:tab w:val="left" w:pos="14884"/>
              </w:tabs>
              <w:ind w:left="0" w:firstLine="0"/>
              <w:rPr>
                <w:sz w:val="20"/>
                <w:szCs w:val="20"/>
              </w:rPr>
            </w:pPr>
            <w:r w:rsidRPr="00F27C1C">
              <w:rPr>
                <w:sz w:val="20"/>
                <w:szCs w:val="20"/>
              </w:rPr>
              <w:t>Usually continues repeating simple patterns using shapes, objects, pictures and sounds with teacher assistance</w:t>
            </w:r>
          </w:p>
        </w:tc>
        <w:tc>
          <w:tcPr>
            <w:tcW w:w="2319" w:type="dxa"/>
            <w:tcMar>
              <w:top w:w="100" w:type="dxa"/>
              <w:left w:w="100" w:type="dxa"/>
              <w:bottom w:w="100" w:type="dxa"/>
              <w:right w:w="100" w:type="dxa"/>
            </w:tcMar>
          </w:tcPr>
          <w:p w:rsidR="004D4547" w:rsidRPr="00F27C1C" w:rsidRDefault="00524253" w:rsidP="006D6D7C">
            <w:pPr>
              <w:pStyle w:val="Normal1"/>
              <w:tabs>
                <w:tab w:val="left" w:pos="14884"/>
              </w:tabs>
              <w:ind w:left="0" w:firstLine="0"/>
              <w:rPr>
                <w:sz w:val="20"/>
                <w:szCs w:val="20"/>
              </w:rPr>
            </w:pPr>
            <w:r w:rsidRPr="00F27C1C">
              <w:rPr>
                <w:sz w:val="20"/>
                <w:szCs w:val="20"/>
              </w:rPr>
              <w:t>Usually continues repeating patterns using shapes, objects, pictures and sounds</w:t>
            </w:r>
          </w:p>
        </w:tc>
        <w:tc>
          <w:tcPr>
            <w:tcW w:w="2319" w:type="dxa"/>
            <w:tcMar>
              <w:top w:w="100" w:type="dxa"/>
              <w:left w:w="100" w:type="dxa"/>
              <w:bottom w:w="100" w:type="dxa"/>
              <w:right w:w="100" w:type="dxa"/>
            </w:tcMar>
          </w:tcPr>
          <w:p w:rsidR="004D4547" w:rsidRPr="00F27C1C" w:rsidRDefault="00524253" w:rsidP="006D6D7C">
            <w:pPr>
              <w:pStyle w:val="Normal1"/>
              <w:tabs>
                <w:tab w:val="left" w:pos="14884"/>
              </w:tabs>
              <w:ind w:left="0" w:firstLine="0"/>
              <w:rPr>
                <w:sz w:val="20"/>
                <w:szCs w:val="20"/>
              </w:rPr>
            </w:pPr>
            <w:r w:rsidRPr="00F27C1C">
              <w:rPr>
                <w:sz w:val="20"/>
                <w:szCs w:val="20"/>
              </w:rPr>
              <w:t>Recognises, describes, creates and continues repeating patterns using shapes, objects, pictures and sounds</w:t>
            </w:r>
          </w:p>
        </w:tc>
        <w:tc>
          <w:tcPr>
            <w:tcW w:w="2319" w:type="dxa"/>
            <w:tcMar>
              <w:top w:w="100" w:type="dxa"/>
              <w:left w:w="100" w:type="dxa"/>
              <w:bottom w:w="100" w:type="dxa"/>
              <w:right w:w="100" w:type="dxa"/>
            </w:tcMar>
          </w:tcPr>
          <w:p w:rsidR="004D4547" w:rsidRPr="00F27C1C" w:rsidRDefault="00601C90" w:rsidP="00601C90">
            <w:pPr>
              <w:pStyle w:val="Normal1"/>
              <w:tabs>
                <w:tab w:val="left" w:pos="14884"/>
              </w:tabs>
              <w:ind w:left="0" w:firstLine="0"/>
              <w:rPr>
                <w:sz w:val="20"/>
                <w:szCs w:val="20"/>
              </w:rPr>
            </w:pPr>
            <w:r w:rsidRPr="00F27C1C">
              <w:rPr>
                <w:sz w:val="20"/>
                <w:szCs w:val="20"/>
              </w:rPr>
              <w:t xml:space="preserve">Recognises, describes, creates and continues repeating patterns using shapes, objects, pictures and sounds </w:t>
            </w:r>
            <w:r>
              <w:rPr>
                <w:sz w:val="20"/>
                <w:szCs w:val="20"/>
              </w:rPr>
              <w:t xml:space="preserve">and </w:t>
            </w:r>
            <w:r w:rsidR="00524253" w:rsidRPr="00F27C1C">
              <w:rPr>
                <w:sz w:val="20"/>
                <w:szCs w:val="20"/>
              </w:rPr>
              <w:t xml:space="preserve">number patterns that increase or decrease  </w:t>
            </w:r>
          </w:p>
        </w:tc>
        <w:tc>
          <w:tcPr>
            <w:tcW w:w="2319" w:type="dxa"/>
            <w:tcMar>
              <w:top w:w="100" w:type="dxa"/>
              <w:left w:w="100" w:type="dxa"/>
              <w:bottom w:w="100" w:type="dxa"/>
              <w:right w:w="100" w:type="dxa"/>
            </w:tcMar>
          </w:tcPr>
          <w:p w:rsidR="00601C90" w:rsidRDefault="00601C90" w:rsidP="006D6D7C">
            <w:pPr>
              <w:pStyle w:val="Normal1"/>
              <w:tabs>
                <w:tab w:val="left" w:pos="14884"/>
              </w:tabs>
              <w:ind w:left="0" w:firstLine="0"/>
              <w:rPr>
                <w:sz w:val="20"/>
                <w:szCs w:val="20"/>
              </w:rPr>
            </w:pPr>
            <w:r w:rsidRPr="00F27C1C">
              <w:rPr>
                <w:sz w:val="20"/>
                <w:szCs w:val="20"/>
              </w:rPr>
              <w:t xml:space="preserve">Recognises, describes, creates and continues repeating patterns using shapes, objects, pictures and sounds </w:t>
            </w:r>
            <w:r>
              <w:rPr>
                <w:sz w:val="20"/>
                <w:szCs w:val="20"/>
              </w:rPr>
              <w:t xml:space="preserve">and </w:t>
            </w:r>
            <w:r w:rsidRPr="00F27C1C">
              <w:rPr>
                <w:sz w:val="20"/>
                <w:szCs w:val="20"/>
              </w:rPr>
              <w:t xml:space="preserve">number patterns that increase or decrease  </w:t>
            </w:r>
          </w:p>
          <w:p w:rsidR="004D4547" w:rsidRPr="00F27C1C" w:rsidRDefault="00524253" w:rsidP="006D6D7C">
            <w:pPr>
              <w:pStyle w:val="Normal1"/>
              <w:tabs>
                <w:tab w:val="left" w:pos="14884"/>
              </w:tabs>
              <w:ind w:left="0" w:firstLine="0"/>
              <w:rPr>
                <w:sz w:val="20"/>
                <w:szCs w:val="20"/>
              </w:rPr>
            </w:pPr>
            <w:r w:rsidRPr="00F27C1C">
              <w:rPr>
                <w:sz w:val="20"/>
                <w:szCs w:val="20"/>
              </w:rPr>
              <w:t xml:space="preserve">Creates and explains a number pattern using words </w:t>
            </w:r>
            <w:proofErr w:type="spellStart"/>
            <w:r w:rsidRPr="00F27C1C">
              <w:rPr>
                <w:sz w:val="20"/>
                <w:szCs w:val="20"/>
              </w:rPr>
              <w:t>eg</w:t>
            </w:r>
            <w:proofErr w:type="spellEnd"/>
            <w:r w:rsidRPr="00F27C1C">
              <w:rPr>
                <w:sz w:val="20"/>
                <w:szCs w:val="20"/>
              </w:rPr>
              <w:t xml:space="preserve"> it’s goes up by threes</w:t>
            </w:r>
          </w:p>
        </w:tc>
      </w:tr>
    </w:tbl>
    <w:p w:rsidR="004D4547" w:rsidRPr="00F27C1C" w:rsidRDefault="004D4547" w:rsidP="00BD2353">
      <w:pPr>
        <w:pStyle w:val="Normal1"/>
        <w:tabs>
          <w:tab w:val="left" w:pos="14884"/>
        </w:tabs>
        <w:contextualSpacing w:val="0"/>
        <w:rPr>
          <w:sz w:val="20"/>
          <w:szCs w:val="20"/>
        </w:rPr>
      </w:pPr>
    </w:p>
    <w:p w:rsidR="004A7C12" w:rsidRPr="00F27C1C" w:rsidRDefault="00524253" w:rsidP="00F27C1C">
      <w:pPr>
        <w:pStyle w:val="Normal1"/>
        <w:tabs>
          <w:tab w:val="left" w:pos="14884"/>
        </w:tabs>
        <w:contextualSpacing w:val="0"/>
        <w:rPr>
          <w:i/>
          <w:sz w:val="20"/>
          <w:szCs w:val="20"/>
        </w:rPr>
      </w:pPr>
      <w:r w:rsidRPr="00F27C1C">
        <w:rPr>
          <w:rFonts w:eastAsia="Trebuchet MS"/>
          <w:i/>
          <w:color w:val="666666"/>
          <w:sz w:val="20"/>
          <w:szCs w:val="20"/>
        </w:rPr>
        <w:t xml:space="preserve">Measurement and Geometry </w:t>
      </w:r>
    </w:p>
    <w:tbl>
      <w:tblPr>
        <w:tblStyle w:val="TableGrid"/>
        <w:tblW w:w="0" w:type="auto"/>
        <w:tblInd w:w="108" w:type="dxa"/>
        <w:tblLook w:val="04A0" w:firstRow="1" w:lastRow="0" w:firstColumn="1" w:lastColumn="0" w:noHBand="0" w:noVBand="1"/>
      </w:tblPr>
      <w:tblGrid>
        <w:gridCol w:w="1935"/>
        <w:gridCol w:w="1886"/>
        <w:gridCol w:w="2137"/>
        <w:gridCol w:w="2137"/>
        <w:gridCol w:w="2138"/>
        <w:gridCol w:w="2137"/>
        <w:gridCol w:w="2138"/>
      </w:tblGrid>
      <w:tr w:rsidR="0061506D" w:rsidRPr="00F27C1C" w:rsidTr="0061506D">
        <w:tc>
          <w:tcPr>
            <w:tcW w:w="14508" w:type="dxa"/>
            <w:gridSpan w:val="7"/>
            <w:shd w:val="clear" w:color="auto" w:fill="DAEEF3" w:themeFill="accent5" w:themeFillTint="33"/>
            <w:vAlign w:val="center"/>
          </w:tcPr>
          <w:p w:rsidR="0061506D" w:rsidRPr="00F27C1C" w:rsidRDefault="0061506D" w:rsidP="00BD2353">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lastRenderedPageBreak/>
              <w:t xml:space="preserve">Length </w:t>
            </w:r>
          </w:p>
        </w:tc>
      </w:tr>
      <w:tr w:rsidR="004A7C12" w:rsidRPr="00F27C1C" w:rsidTr="00477B4F">
        <w:tc>
          <w:tcPr>
            <w:tcW w:w="1935" w:type="dxa"/>
            <w:shd w:val="clear" w:color="auto" w:fill="DAEEF3" w:themeFill="accent5" w:themeFillTint="33"/>
            <w:vAlign w:val="center"/>
          </w:tcPr>
          <w:p w:rsidR="004A7C12" w:rsidRPr="00F27C1C" w:rsidRDefault="004A7C12" w:rsidP="00BD2353">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Outcomes</w:t>
            </w:r>
          </w:p>
        </w:tc>
        <w:tc>
          <w:tcPr>
            <w:tcW w:w="1886" w:type="dxa"/>
            <w:shd w:val="clear" w:color="auto" w:fill="DAEEF3" w:themeFill="accent5" w:themeFillTint="33"/>
            <w:vAlign w:val="center"/>
          </w:tcPr>
          <w:p w:rsidR="004A7C12" w:rsidRPr="00F27C1C" w:rsidRDefault="004A7C12" w:rsidP="00BD2353">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Content Descriptor</w:t>
            </w:r>
          </w:p>
        </w:tc>
        <w:tc>
          <w:tcPr>
            <w:tcW w:w="2137" w:type="dxa"/>
            <w:shd w:val="clear" w:color="auto" w:fill="DAEEF3" w:themeFill="accent5" w:themeFillTint="33"/>
            <w:vAlign w:val="center"/>
          </w:tcPr>
          <w:p w:rsidR="004A7C12" w:rsidRPr="00F27C1C" w:rsidRDefault="004A7C12" w:rsidP="00BD2353">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Limited</w:t>
            </w:r>
          </w:p>
        </w:tc>
        <w:tc>
          <w:tcPr>
            <w:tcW w:w="2137" w:type="dxa"/>
            <w:shd w:val="clear" w:color="auto" w:fill="DAEEF3" w:themeFill="accent5" w:themeFillTint="33"/>
            <w:vAlign w:val="center"/>
          </w:tcPr>
          <w:p w:rsidR="004A7C12" w:rsidRPr="00F27C1C" w:rsidRDefault="004A7C12" w:rsidP="00BD2353">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Basic</w:t>
            </w:r>
          </w:p>
        </w:tc>
        <w:tc>
          <w:tcPr>
            <w:tcW w:w="2138" w:type="dxa"/>
            <w:shd w:val="clear" w:color="auto" w:fill="DAEEF3" w:themeFill="accent5" w:themeFillTint="33"/>
            <w:vAlign w:val="center"/>
          </w:tcPr>
          <w:p w:rsidR="004A7C12" w:rsidRPr="00F27C1C" w:rsidRDefault="004A7C12" w:rsidP="00BD2353">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Sound</w:t>
            </w:r>
          </w:p>
        </w:tc>
        <w:tc>
          <w:tcPr>
            <w:tcW w:w="2137" w:type="dxa"/>
            <w:shd w:val="clear" w:color="auto" w:fill="DAEEF3" w:themeFill="accent5" w:themeFillTint="33"/>
            <w:vAlign w:val="center"/>
          </w:tcPr>
          <w:p w:rsidR="004A7C12" w:rsidRPr="00F27C1C" w:rsidRDefault="004A7C12" w:rsidP="00BD2353">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High</w:t>
            </w:r>
          </w:p>
        </w:tc>
        <w:tc>
          <w:tcPr>
            <w:tcW w:w="2138" w:type="dxa"/>
            <w:shd w:val="clear" w:color="auto" w:fill="DAEEF3" w:themeFill="accent5" w:themeFillTint="33"/>
            <w:vAlign w:val="center"/>
          </w:tcPr>
          <w:p w:rsidR="004A7C12" w:rsidRPr="00F27C1C" w:rsidRDefault="004A7C12" w:rsidP="00BD2353">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Outstanding</w:t>
            </w:r>
          </w:p>
        </w:tc>
      </w:tr>
      <w:tr w:rsidR="00660F83" w:rsidRPr="00F27C1C" w:rsidTr="00477B4F">
        <w:trPr>
          <w:trHeight w:val="2079"/>
        </w:trPr>
        <w:tc>
          <w:tcPr>
            <w:tcW w:w="1935" w:type="dxa"/>
            <w:vMerge w:val="restart"/>
            <w:shd w:val="clear" w:color="auto" w:fill="DAEEF3" w:themeFill="accent5" w:themeFillTint="33"/>
          </w:tcPr>
          <w:p w:rsidR="00660F83" w:rsidRPr="00F27C1C" w:rsidRDefault="00660F83" w:rsidP="00BD2353">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Describes and compares length and distances using everyday language Mae-9MG</w:t>
            </w:r>
          </w:p>
        </w:tc>
        <w:tc>
          <w:tcPr>
            <w:tcW w:w="1886" w:type="dxa"/>
            <w:vMerge w:val="restart"/>
            <w:shd w:val="clear" w:color="auto" w:fill="DAEEF3" w:themeFill="accent5" w:themeFillTint="33"/>
          </w:tcPr>
          <w:p w:rsidR="00660F83" w:rsidRPr="00F27C1C" w:rsidRDefault="00660F83" w:rsidP="00BD2353">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Use direct and indirect comparisons to decide which is longer and explain their reasoning using everyday language</w:t>
            </w:r>
          </w:p>
        </w:tc>
        <w:tc>
          <w:tcPr>
            <w:tcW w:w="2137" w:type="dxa"/>
          </w:tcPr>
          <w:p w:rsidR="00660F83" w:rsidRPr="00F27C1C" w:rsidRDefault="00660F83" w:rsidP="006D6D7C">
            <w:pPr>
              <w:pStyle w:val="Heading1"/>
              <w:keepNext w:val="0"/>
              <w:keepLines w:val="0"/>
              <w:widowControl/>
              <w:tabs>
                <w:tab w:val="left" w:pos="14884"/>
              </w:tabs>
              <w:ind w:left="0" w:firstLine="0"/>
              <w:contextualSpacing w:val="0"/>
              <w:outlineLvl w:val="0"/>
              <w:rPr>
                <w:rFonts w:ascii="Arial" w:hAnsi="Arial" w:cs="Arial"/>
                <w:sz w:val="20"/>
                <w:szCs w:val="20"/>
              </w:rPr>
            </w:pPr>
            <w:r>
              <w:rPr>
                <w:rFonts w:ascii="Arial" w:hAnsi="Arial" w:cs="Arial"/>
                <w:sz w:val="20"/>
                <w:szCs w:val="20"/>
              </w:rPr>
              <w:t>Beginning</w:t>
            </w:r>
            <w:r w:rsidRPr="00F27C1C">
              <w:rPr>
                <w:rFonts w:ascii="Arial" w:hAnsi="Arial" w:cs="Arial"/>
                <w:sz w:val="20"/>
                <w:szCs w:val="20"/>
              </w:rPr>
              <w:t xml:space="preserve"> to make short and long construction from concrete materials</w:t>
            </w:r>
            <w:r>
              <w:rPr>
                <w:rFonts w:ascii="Arial" w:hAnsi="Arial" w:cs="Arial"/>
                <w:sz w:val="20"/>
                <w:szCs w:val="20"/>
              </w:rPr>
              <w:t xml:space="preserve"> and with teacher assistance</w:t>
            </w:r>
          </w:p>
          <w:p w:rsidR="00660F83" w:rsidRPr="00F27C1C" w:rsidRDefault="00660F83" w:rsidP="00BD2353">
            <w:pPr>
              <w:tabs>
                <w:tab w:val="left" w:pos="14884"/>
              </w:tabs>
              <w:rPr>
                <w:rFonts w:ascii="Arial" w:hAnsi="Arial" w:cs="Arial"/>
                <w:sz w:val="20"/>
                <w:szCs w:val="20"/>
              </w:rPr>
            </w:pPr>
          </w:p>
          <w:p w:rsidR="00660F83" w:rsidRPr="00F27C1C" w:rsidRDefault="00660F83" w:rsidP="00BD2353">
            <w:pPr>
              <w:tabs>
                <w:tab w:val="left" w:pos="14884"/>
              </w:tabs>
              <w:rPr>
                <w:rFonts w:ascii="Arial" w:hAnsi="Arial" w:cs="Arial"/>
                <w:sz w:val="20"/>
                <w:szCs w:val="20"/>
              </w:rPr>
            </w:pPr>
          </w:p>
          <w:p w:rsidR="00660F83" w:rsidRPr="00F27C1C" w:rsidRDefault="00660F83" w:rsidP="006D6D7C">
            <w:pPr>
              <w:pStyle w:val="Heading1"/>
              <w:keepNext w:val="0"/>
              <w:keepLines w:val="0"/>
              <w:widowControl/>
              <w:tabs>
                <w:tab w:val="left" w:pos="14884"/>
              </w:tabs>
              <w:ind w:left="0" w:firstLine="0"/>
              <w:contextualSpacing w:val="0"/>
              <w:outlineLvl w:val="0"/>
              <w:rPr>
                <w:rFonts w:ascii="Arial" w:hAnsi="Arial" w:cs="Arial"/>
                <w:sz w:val="20"/>
                <w:szCs w:val="20"/>
              </w:rPr>
            </w:pPr>
          </w:p>
        </w:tc>
        <w:tc>
          <w:tcPr>
            <w:tcW w:w="2137" w:type="dxa"/>
          </w:tcPr>
          <w:p w:rsidR="00660F83" w:rsidRPr="00F27C1C" w:rsidRDefault="00660F83" w:rsidP="00660F83">
            <w:pPr>
              <w:pStyle w:val="Heading1"/>
              <w:keepNext w:val="0"/>
              <w:keepLines w:val="0"/>
              <w:widowControl/>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Makes short and long construction from concrete materials with teacher assistance</w:t>
            </w:r>
          </w:p>
        </w:tc>
        <w:tc>
          <w:tcPr>
            <w:tcW w:w="2138" w:type="dxa"/>
          </w:tcPr>
          <w:p w:rsidR="00660F83" w:rsidRPr="00F27C1C" w:rsidRDefault="00660F83" w:rsidP="00660F83">
            <w:pPr>
              <w:pStyle w:val="Heading1"/>
              <w:keepNext w:val="0"/>
              <w:keepLines w:val="0"/>
              <w:widowControl/>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Makes short and long construction from concrete materi</w:t>
            </w:r>
            <w:r>
              <w:rPr>
                <w:rFonts w:ascii="Arial" w:hAnsi="Arial" w:cs="Arial"/>
                <w:sz w:val="20"/>
                <w:szCs w:val="20"/>
              </w:rPr>
              <w:t>als using everyday language to explain</w:t>
            </w:r>
          </w:p>
        </w:tc>
        <w:tc>
          <w:tcPr>
            <w:tcW w:w="2137" w:type="dxa"/>
          </w:tcPr>
          <w:p w:rsidR="00660F83" w:rsidRPr="00F27C1C" w:rsidRDefault="00660F83" w:rsidP="00660F83">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 xml:space="preserve">Makes </w:t>
            </w:r>
            <w:r>
              <w:rPr>
                <w:rFonts w:ascii="Arial" w:hAnsi="Arial" w:cs="Arial"/>
                <w:sz w:val="20"/>
                <w:szCs w:val="20"/>
              </w:rPr>
              <w:t xml:space="preserve">a variety of </w:t>
            </w:r>
            <w:r w:rsidRPr="00F27C1C">
              <w:rPr>
                <w:rFonts w:ascii="Arial" w:hAnsi="Arial" w:cs="Arial"/>
                <w:sz w:val="20"/>
                <w:szCs w:val="20"/>
              </w:rPr>
              <w:t xml:space="preserve">short and long construction from concrete materials and using everyday language to explain </w:t>
            </w:r>
          </w:p>
        </w:tc>
        <w:tc>
          <w:tcPr>
            <w:tcW w:w="2138" w:type="dxa"/>
          </w:tcPr>
          <w:p w:rsidR="00660F83" w:rsidRPr="00F27C1C" w:rsidRDefault="00660F83" w:rsidP="00660F83">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Makes short and long construction from concrete materials and using everyday language in an unfamiliar contex</w:t>
            </w:r>
            <w:r>
              <w:rPr>
                <w:rFonts w:ascii="Arial" w:hAnsi="Arial" w:cs="Arial"/>
                <w:sz w:val="20"/>
                <w:szCs w:val="20"/>
              </w:rPr>
              <w:t>t</w:t>
            </w:r>
          </w:p>
        </w:tc>
      </w:tr>
      <w:tr w:rsidR="00660F83" w:rsidRPr="00F27C1C" w:rsidTr="00477B4F">
        <w:tc>
          <w:tcPr>
            <w:tcW w:w="1935" w:type="dxa"/>
            <w:vMerge/>
            <w:shd w:val="clear" w:color="auto" w:fill="DAEEF3" w:themeFill="accent5" w:themeFillTint="33"/>
          </w:tcPr>
          <w:p w:rsidR="00660F83" w:rsidRPr="00F27C1C" w:rsidRDefault="00660F83" w:rsidP="00BD2353">
            <w:pPr>
              <w:pStyle w:val="Heading1"/>
              <w:tabs>
                <w:tab w:val="left" w:pos="14884"/>
              </w:tabs>
              <w:ind w:left="0" w:firstLine="0"/>
              <w:contextualSpacing w:val="0"/>
              <w:jc w:val="center"/>
              <w:outlineLvl w:val="0"/>
              <w:rPr>
                <w:rFonts w:ascii="Arial" w:hAnsi="Arial" w:cs="Arial"/>
                <w:sz w:val="20"/>
                <w:szCs w:val="20"/>
              </w:rPr>
            </w:pPr>
          </w:p>
        </w:tc>
        <w:tc>
          <w:tcPr>
            <w:tcW w:w="1886" w:type="dxa"/>
            <w:vMerge/>
            <w:shd w:val="clear" w:color="auto" w:fill="DAEEF3" w:themeFill="accent5" w:themeFillTint="33"/>
          </w:tcPr>
          <w:p w:rsidR="00660F83" w:rsidRPr="00F27C1C" w:rsidRDefault="00660F83" w:rsidP="00BD2353">
            <w:pPr>
              <w:pStyle w:val="Heading1"/>
              <w:tabs>
                <w:tab w:val="left" w:pos="14884"/>
              </w:tabs>
              <w:ind w:left="0" w:firstLine="0"/>
              <w:contextualSpacing w:val="0"/>
              <w:jc w:val="center"/>
              <w:outlineLvl w:val="0"/>
              <w:rPr>
                <w:rFonts w:ascii="Arial" w:hAnsi="Arial" w:cs="Arial"/>
                <w:sz w:val="20"/>
                <w:szCs w:val="20"/>
              </w:rPr>
            </w:pPr>
          </w:p>
        </w:tc>
        <w:tc>
          <w:tcPr>
            <w:tcW w:w="2137" w:type="dxa"/>
          </w:tcPr>
          <w:p w:rsidR="00660F83" w:rsidRPr="00F27C1C" w:rsidRDefault="00660F83" w:rsidP="00660F83">
            <w:pPr>
              <w:tabs>
                <w:tab w:val="left" w:pos="14884"/>
              </w:tabs>
              <w:rPr>
                <w:rFonts w:ascii="Arial" w:hAnsi="Arial" w:cs="Arial"/>
                <w:sz w:val="20"/>
                <w:szCs w:val="20"/>
              </w:rPr>
            </w:pPr>
            <w:r>
              <w:rPr>
                <w:rFonts w:ascii="Arial" w:hAnsi="Arial" w:cs="Arial"/>
                <w:sz w:val="20"/>
                <w:szCs w:val="20"/>
              </w:rPr>
              <w:t>Beginning</w:t>
            </w:r>
            <w:r w:rsidRPr="00F27C1C">
              <w:rPr>
                <w:rFonts w:ascii="Arial" w:hAnsi="Arial" w:cs="Arial"/>
                <w:sz w:val="20"/>
                <w:szCs w:val="20"/>
              </w:rPr>
              <w:t xml:space="preserve"> to use  everyday language to describe length </w:t>
            </w:r>
            <w:proofErr w:type="spellStart"/>
            <w:r w:rsidRPr="00F27C1C">
              <w:rPr>
                <w:rFonts w:ascii="Arial" w:hAnsi="Arial" w:cs="Arial"/>
                <w:sz w:val="20"/>
                <w:szCs w:val="20"/>
              </w:rPr>
              <w:t>eg</w:t>
            </w:r>
            <w:proofErr w:type="spellEnd"/>
            <w:r w:rsidRPr="00F27C1C">
              <w:rPr>
                <w:rFonts w:ascii="Arial" w:hAnsi="Arial" w:cs="Arial"/>
                <w:sz w:val="20"/>
                <w:szCs w:val="20"/>
              </w:rPr>
              <w:t xml:space="preserve"> long short, high, tall and everyday language to describe distance </w:t>
            </w:r>
            <w:proofErr w:type="spellStart"/>
            <w:r w:rsidRPr="00F27C1C">
              <w:rPr>
                <w:rFonts w:ascii="Arial" w:hAnsi="Arial" w:cs="Arial"/>
                <w:sz w:val="20"/>
                <w:szCs w:val="20"/>
              </w:rPr>
              <w:t>eg</w:t>
            </w:r>
            <w:proofErr w:type="spellEnd"/>
            <w:r w:rsidRPr="00F27C1C">
              <w:rPr>
                <w:rFonts w:ascii="Arial" w:hAnsi="Arial" w:cs="Arial"/>
                <w:sz w:val="20"/>
                <w:szCs w:val="20"/>
              </w:rPr>
              <w:t xml:space="preserve"> near, far, closer</w:t>
            </w:r>
            <w:r>
              <w:rPr>
                <w:rFonts w:ascii="Arial" w:hAnsi="Arial" w:cs="Arial"/>
                <w:sz w:val="20"/>
                <w:szCs w:val="20"/>
              </w:rPr>
              <w:t xml:space="preserve"> with teacher assistance </w:t>
            </w:r>
          </w:p>
          <w:p w:rsidR="00660F83" w:rsidRDefault="00660F83" w:rsidP="006D6D7C">
            <w:pPr>
              <w:pStyle w:val="Heading1"/>
              <w:keepNext w:val="0"/>
              <w:keepLines w:val="0"/>
              <w:widowControl/>
              <w:tabs>
                <w:tab w:val="left" w:pos="14884"/>
              </w:tabs>
              <w:ind w:left="0" w:firstLine="0"/>
              <w:contextualSpacing w:val="0"/>
              <w:outlineLvl w:val="0"/>
              <w:rPr>
                <w:rFonts w:ascii="Arial" w:hAnsi="Arial" w:cs="Arial"/>
                <w:sz w:val="20"/>
                <w:szCs w:val="20"/>
              </w:rPr>
            </w:pPr>
          </w:p>
        </w:tc>
        <w:tc>
          <w:tcPr>
            <w:tcW w:w="2137" w:type="dxa"/>
          </w:tcPr>
          <w:p w:rsidR="00660F83" w:rsidRPr="00F27C1C" w:rsidRDefault="00660F83" w:rsidP="00660F83">
            <w:pPr>
              <w:tabs>
                <w:tab w:val="left" w:pos="14884"/>
              </w:tabs>
              <w:rPr>
                <w:rFonts w:ascii="Arial" w:hAnsi="Arial" w:cs="Arial"/>
                <w:sz w:val="20"/>
                <w:szCs w:val="20"/>
              </w:rPr>
            </w:pPr>
            <w:r>
              <w:rPr>
                <w:rFonts w:ascii="Arial" w:hAnsi="Arial" w:cs="Arial"/>
                <w:sz w:val="20"/>
                <w:szCs w:val="20"/>
              </w:rPr>
              <w:t>U</w:t>
            </w:r>
            <w:r w:rsidRPr="00F27C1C">
              <w:rPr>
                <w:rFonts w:ascii="Arial" w:hAnsi="Arial" w:cs="Arial"/>
                <w:sz w:val="20"/>
                <w:szCs w:val="20"/>
              </w:rPr>
              <w:t>se</w:t>
            </w:r>
            <w:r>
              <w:rPr>
                <w:rFonts w:ascii="Arial" w:hAnsi="Arial" w:cs="Arial"/>
                <w:sz w:val="20"/>
                <w:szCs w:val="20"/>
              </w:rPr>
              <w:t>s some</w:t>
            </w:r>
            <w:r w:rsidRPr="00F27C1C">
              <w:rPr>
                <w:rFonts w:ascii="Arial" w:hAnsi="Arial" w:cs="Arial"/>
                <w:sz w:val="20"/>
                <w:szCs w:val="20"/>
              </w:rPr>
              <w:t xml:space="preserve"> everyday language to describe length </w:t>
            </w:r>
            <w:proofErr w:type="spellStart"/>
            <w:r w:rsidRPr="00F27C1C">
              <w:rPr>
                <w:rFonts w:ascii="Arial" w:hAnsi="Arial" w:cs="Arial"/>
                <w:sz w:val="20"/>
                <w:szCs w:val="20"/>
              </w:rPr>
              <w:t>eg</w:t>
            </w:r>
            <w:proofErr w:type="spellEnd"/>
            <w:r w:rsidRPr="00F27C1C">
              <w:rPr>
                <w:rFonts w:ascii="Arial" w:hAnsi="Arial" w:cs="Arial"/>
                <w:sz w:val="20"/>
                <w:szCs w:val="20"/>
              </w:rPr>
              <w:t xml:space="preserve"> long short, high, tall and everyday language to describe distance </w:t>
            </w:r>
            <w:proofErr w:type="spellStart"/>
            <w:r w:rsidRPr="00F27C1C">
              <w:rPr>
                <w:rFonts w:ascii="Arial" w:hAnsi="Arial" w:cs="Arial"/>
                <w:sz w:val="20"/>
                <w:szCs w:val="20"/>
              </w:rPr>
              <w:t>eg</w:t>
            </w:r>
            <w:proofErr w:type="spellEnd"/>
            <w:r w:rsidRPr="00F27C1C">
              <w:rPr>
                <w:rFonts w:ascii="Arial" w:hAnsi="Arial" w:cs="Arial"/>
                <w:sz w:val="20"/>
                <w:szCs w:val="20"/>
              </w:rPr>
              <w:t xml:space="preserve"> near, far, closer</w:t>
            </w:r>
          </w:p>
          <w:p w:rsidR="00660F83" w:rsidRPr="00F27C1C" w:rsidRDefault="00660F83" w:rsidP="006D6D7C">
            <w:pPr>
              <w:pStyle w:val="Heading1"/>
              <w:keepNext w:val="0"/>
              <w:keepLines w:val="0"/>
              <w:widowControl/>
              <w:tabs>
                <w:tab w:val="left" w:pos="14884"/>
              </w:tabs>
              <w:ind w:left="0" w:firstLine="0"/>
              <w:contextualSpacing w:val="0"/>
              <w:outlineLvl w:val="0"/>
              <w:rPr>
                <w:rFonts w:ascii="Arial" w:hAnsi="Arial" w:cs="Arial"/>
                <w:sz w:val="20"/>
                <w:szCs w:val="20"/>
              </w:rPr>
            </w:pPr>
          </w:p>
        </w:tc>
        <w:tc>
          <w:tcPr>
            <w:tcW w:w="2138" w:type="dxa"/>
          </w:tcPr>
          <w:p w:rsidR="00660F83" w:rsidRPr="00F27C1C" w:rsidRDefault="00660F83" w:rsidP="00660F83">
            <w:pPr>
              <w:tabs>
                <w:tab w:val="left" w:pos="14884"/>
              </w:tabs>
              <w:rPr>
                <w:rFonts w:ascii="Arial" w:hAnsi="Arial" w:cs="Arial"/>
                <w:sz w:val="20"/>
                <w:szCs w:val="20"/>
              </w:rPr>
            </w:pPr>
            <w:r w:rsidRPr="00F27C1C">
              <w:rPr>
                <w:rFonts w:ascii="Arial" w:hAnsi="Arial" w:cs="Arial"/>
                <w:sz w:val="20"/>
                <w:szCs w:val="20"/>
              </w:rPr>
              <w:t xml:space="preserve">Uses everyday language to describe length </w:t>
            </w:r>
            <w:proofErr w:type="spellStart"/>
            <w:r w:rsidRPr="00F27C1C">
              <w:rPr>
                <w:rFonts w:ascii="Arial" w:hAnsi="Arial" w:cs="Arial"/>
                <w:sz w:val="20"/>
                <w:szCs w:val="20"/>
              </w:rPr>
              <w:t>eg</w:t>
            </w:r>
            <w:proofErr w:type="spellEnd"/>
            <w:r w:rsidRPr="00F27C1C">
              <w:rPr>
                <w:rFonts w:ascii="Arial" w:hAnsi="Arial" w:cs="Arial"/>
                <w:sz w:val="20"/>
                <w:szCs w:val="20"/>
              </w:rPr>
              <w:t xml:space="preserve"> long short, high, tall</w:t>
            </w:r>
          </w:p>
          <w:p w:rsidR="00660F83" w:rsidRPr="00F27C1C" w:rsidRDefault="00660F83" w:rsidP="00660F83">
            <w:pPr>
              <w:tabs>
                <w:tab w:val="left" w:pos="14884"/>
              </w:tabs>
              <w:rPr>
                <w:rFonts w:ascii="Arial" w:eastAsiaTheme="minorHAnsi" w:hAnsi="Arial" w:cs="Arial"/>
                <w:sz w:val="20"/>
                <w:szCs w:val="20"/>
                <w:lang w:eastAsia="en-US"/>
              </w:rPr>
            </w:pPr>
          </w:p>
          <w:p w:rsidR="00660F83" w:rsidRPr="00F27C1C" w:rsidRDefault="00660F83" w:rsidP="00660F83">
            <w:pPr>
              <w:tabs>
                <w:tab w:val="left" w:pos="14884"/>
              </w:tabs>
              <w:rPr>
                <w:rFonts w:ascii="Arial" w:hAnsi="Arial" w:cs="Arial"/>
                <w:sz w:val="20"/>
                <w:szCs w:val="20"/>
              </w:rPr>
            </w:pPr>
            <w:r w:rsidRPr="00F27C1C">
              <w:rPr>
                <w:rFonts w:ascii="Arial" w:hAnsi="Arial" w:cs="Arial"/>
                <w:sz w:val="20"/>
                <w:szCs w:val="20"/>
              </w:rPr>
              <w:t xml:space="preserve">Uses everyday language to describe distance </w:t>
            </w:r>
            <w:proofErr w:type="spellStart"/>
            <w:r w:rsidRPr="00F27C1C">
              <w:rPr>
                <w:rFonts w:ascii="Arial" w:hAnsi="Arial" w:cs="Arial"/>
                <w:sz w:val="20"/>
                <w:szCs w:val="20"/>
              </w:rPr>
              <w:t>eg</w:t>
            </w:r>
            <w:proofErr w:type="spellEnd"/>
            <w:r w:rsidRPr="00F27C1C">
              <w:rPr>
                <w:rFonts w:ascii="Arial" w:hAnsi="Arial" w:cs="Arial"/>
                <w:sz w:val="20"/>
                <w:szCs w:val="20"/>
              </w:rPr>
              <w:t xml:space="preserve"> near, far, closer</w:t>
            </w:r>
          </w:p>
          <w:p w:rsidR="00660F83" w:rsidRPr="00F27C1C" w:rsidRDefault="00660F83" w:rsidP="006D6D7C">
            <w:pPr>
              <w:pStyle w:val="Heading1"/>
              <w:keepNext w:val="0"/>
              <w:keepLines w:val="0"/>
              <w:widowControl/>
              <w:tabs>
                <w:tab w:val="left" w:pos="14884"/>
              </w:tabs>
              <w:ind w:left="0" w:firstLine="0"/>
              <w:contextualSpacing w:val="0"/>
              <w:outlineLvl w:val="0"/>
              <w:rPr>
                <w:rFonts w:ascii="Arial" w:hAnsi="Arial" w:cs="Arial"/>
                <w:sz w:val="20"/>
                <w:szCs w:val="20"/>
              </w:rPr>
            </w:pPr>
          </w:p>
        </w:tc>
        <w:tc>
          <w:tcPr>
            <w:tcW w:w="2137" w:type="dxa"/>
          </w:tcPr>
          <w:p w:rsidR="00660F83" w:rsidRPr="00F27C1C" w:rsidRDefault="00660F83" w:rsidP="00660F83">
            <w:pPr>
              <w:tabs>
                <w:tab w:val="left" w:pos="14884"/>
              </w:tabs>
              <w:rPr>
                <w:rFonts w:ascii="Arial" w:hAnsi="Arial" w:cs="Arial"/>
                <w:sz w:val="20"/>
                <w:szCs w:val="20"/>
              </w:rPr>
            </w:pPr>
            <w:r w:rsidRPr="00F27C1C">
              <w:rPr>
                <w:rFonts w:ascii="Arial" w:hAnsi="Arial" w:cs="Arial"/>
                <w:sz w:val="20"/>
                <w:szCs w:val="20"/>
              </w:rPr>
              <w:t>Uses and applies everyday language to explain and describe length and distance</w:t>
            </w:r>
          </w:p>
          <w:p w:rsidR="00660F83" w:rsidRPr="00F27C1C" w:rsidRDefault="00660F83" w:rsidP="00BD2353">
            <w:pPr>
              <w:pStyle w:val="Heading1"/>
              <w:tabs>
                <w:tab w:val="left" w:pos="14884"/>
              </w:tabs>
              <w:ind w:left="0" w:firstLine="0"/>
              <w:contextualSpacing w:val="0"/>
              <w:outlineLvl w:val="0"/>
              <w:rPr>
                <w:rFonts w:ascii="Arial" w:hAnsi="Arial" w:cs="Arial"/>
                <w:sz w:val="20"/>
                <w:szCs w:val="20"/>
              </w:rPr>
            </w:pPr>
          </w:p>
        </w:tc>
        <w:tc>
          <w:tcPr>
            <w:tcW w:w="2138" w:type="dxa"/>
          </w:tcPr>
          <w:p w:rsidR="00660F83" w:rsidRPr="00F27C1C" w:rsidRDefault="00660F83" w:rsidP="00660F83">
            <w:pPr>
              <w:tabs>
                <w:tab w:val="left" w:pos="14884"/>
              </w:tabs>
              <w:rPr>
                <w:rFonts w:ascii="Arial" w:hAnsi="Arial" w:cs="Arial"/>
                <w:sz w:val="20"/>
                <w:szCs w:val="20"/>
              </w:rPr>
            </w:pPr>
            <w:r w:rsidRPr="00F27C1C">
              <w:rPr>
                <w:rFonts w:ascii="Arial" w:hAnsi="Arial" w:cs="Arial"/>
                <w:sz w:val="20"/>
                <w:szCs w:val="20"/>
              </w:rPr>
              <w:t>Uses and applies the language for informal units within an unfamiliar context</w:t>
            </w:r>
          </w:p>
          <w:p w:rsidR="00660F83" w:rsidRPr="00F27C1C" w:rsidRDefault="00660F83" w:rsidP="00660F83">
            <w:pPr>
              <w:tabs>
                <w:tab w:val="left" w:pos="14884"/>
              </w:tabs>
              <w:rPr>
                <w:rFonts w:ascii="Arial" w:hAnsi="Arial" w:cs="Arial"/>
                <w:sz w:val="20"/>
                <w:szCs w:val="20"/>
              </w:rPr>
            </w:pPr>
          </w:p>
          <w:p w:rsidR="00660F83" w:rsidRPr="00F27C1C" w:rsidRDefault="00660F83" w:rsidP="00BD2353">
            <w:pPr>
              <w:pStyle w:val="Heading1"/>
              <w:tabs>
                <w:tab w:val="left" w:pos="14884"/>
              </w:tabs>
              <w:ind w:left="0" w:firstLine="0"/>
              <w:contextualSpacing w:val="0"/>
              <w:outlineLvl w:val="0"/>
              <w:rPr>
                <w:rFonts w:ascii="Arial" w:hAnsi="Arial" w:cs="Arial"/>
                <w:sz w:val="20"/>
                <w:szCs w:val="20"/>
              </w:rPr>
            </w:pPr>
          </w:p>
        </w:tc>
      </w:tr>
      <w:tr w:rsidR="00660F83" w:rsidRPr="00F27C1C" w:rsidTr="00477B4F">
        <w:tc>
          <w:tcPr>
            <w:tcW w:w="1935" w:type="dxa"/>
            <w:vMerge/>
            <w:shd w:val="clear" w:color="auto" w:fill="DAEEF3" w:themeFill="accent5" w:themeFillTint="33"/>
          </w:tcPr>
          <w:p w:rsidR="00660F83" w:rsidRPr="00F27C1C" w:rsidRDefault="00660F83" w:rsidP="00BD2353">
            <w:pPr>
              <w:pStyle w:val="Heading1"/>
              <w:tabs>
                <w:tab w:val="left" w:pos="14884"/>
              </w:tabs>
              <w:ind w:left="0" w:firstLine="0"/>
              <w:contextualSpacing w:val="0"/>
              <w:jc w:val="center"/>
              <w:outlineLvl w:val="0"/>
              <w:rPr>
                <w:rFonts w:ascii="Arial" w:hAnsi="Arial" w:cs="Arial"/>
                <w:sz w:val="20"/>
                <w:szCs w:val="20"/>
              </w:rPr>
            </w:pPr>
          </w:p>
        </w:tc>
        <w:tc>
          <w:tcPr>
            <w:tcW w:w="1886" w:type="dxa"/>
            <w:vMerge/>
            <w:shd w:val="clear" w:color="auto" w:fill="DAEEF3" w:themeFill="accent5" w:themeFillTint="33"/>
          </w:tcPr>
          <w:p w:rsidR="00660F83" w:rsidRPr="00F27C1C" w:rsidRDefault="00660F83" w:rsidP="00BD2353">
            <w:pPr>
              <w:pStyle w:val="Heading1"/>
              <w:tabs>
                <w:tab w:val="left" w:pos="14884"/>
              </w:tabs>
              <w:ind w:left="0" w:firstLine="0"/>
              <w:contextualSpacing w:val="0"/>
              <w:jc w:val="center"/>
              <w:outlineLvl w:val="0"/>
              <w:rPr>
                <w:rFonts w:ascii="Arial" w:hAnsi="Arial" w:cs="Arial"/>
                <w:sz w:val="20"/>
                <w:szCs w:val="20"/>
              </w:rPr>
            </w:pPr>
          </w:p>
        </w:tc>
        <w:tc>
          <w:tcPr>
            <w:tcW w:w="2137" w:type="dxa"/>
          </w:tcPr>
          <w:p w:rsidR="00660F83" w:rsidRDefault="00660F83" w:rsidP="00660F83">
            <w:pPr>
              <w:tabs>
                <w:tab w:val="left" w:pos="14884"/>
              </w:tabs>
              <w:rPr>
                <w:rFonts w:ascii="Arial" w:hAnsi="Arial" w:cs="Arial"/>
                <w:sz w:val="20"/>
                <w:szCs w:val="20"/>
              </w:rPr>
            </w:pPr>
            <w:r w:rsidRPr="00F27C1C">
              <w:rPr>
                <w:rFonts w:ascii="Arial" w:hAnsi="Arial" w:cs="Arial"/>
                <w:sz w:val="20"/>
                <w:szCs w:val="20"/>
              </w:rPr>
              <w:t xml:space="preserve">Compares length directly by placing objects side by side and aligning the ends with teacher assistance </w:t>
            </w:r>
          </w:p>
        </w:tc>
        <w:tc>
          <w:tcPr>
            <w:tcW w:w="2137" w:type="dxa"/>
          </w:tcPr>
          <w:p w:rsidR="00660F83" w:rsidRPr="00F27C1C" w:rsidRDefault="00660F83" w:rsidP="00660F83">
            <w:pPr>
              <w:tabs>
                <w:tab w:val="left" w:pos="14884"/>
              </w:tabs>
              <w:rPr>
                <w:rFonts w:ascii="Arial" w:hAnsi="Arial" w:cs="Arial"/>
                <w:sz w:val="20"/>
                <w:szCs w:val="20"/>
              </w:rPr>
            </w:pPr>
            <w:r w:rsidRPr="00F27C1C">
              <w:rPr>
                <w:rFonts w:ascii="Arial" w:hAnsi="Arial" w:cs="Arial"/>
                <w:sz w:val="20"/>
                <w:szCs w:val="20"/>
              </w:rPr>
              <w:t>Compares</w:t>
            </w:r>
            <w:r>
              <w:rPr>
                <w:rFonts w:ascii="Arial" w:hAnsi="Arial" w:cs="Arial"/>
                <w:sz w:val="20"/>
                <w:szCs w:val="20"/>
              </w:rPr>
              <w:t xml:space="preserve"> some</w:t>
            </w:r>
            <w:r w:rsidRPr="00F27C1C">
              <w:rPr>
                <w:rFonts w:ascii="Arial" w:hAnsi="Arial" w:cs="Arial"/>
                <w:sz w:val="20"/>
                <w:szCs w:val="20"/>
              </w:rPr>
              <w:t xml:space="preserve"> length directly by placing objects side by side and aligning the ends </w:t>
            </w:r>
          </w:p>
        </w:tc>
        <w:tc>
          <w:tcPr>
            <w:tcW w:w="2138" w:type="dxa"/>
          </w:tcPr>
          <w:p w:rsidR="00660F83" w:rsidRPr="00F27C1C" w:rsidRDefault="00660F83" w:rsidP="00660F83">
            <w:pPr>
              <w:tabs>
                <w:tab w:val="left" w:pos="14884"/>
              </w:tabs>
              <w:rPr>
                <w:rFonts w:ascii="Arial" w:hAnsi="Arial" w:cs="Arial"/>
                <w:sz w:val="20"/>
                <w:szCs w:val="20"/>
              </w:rPr>
            </w:pPr>
            <w:r w:rsidRPr="00F27C1C">
              <w:rPr>
                <w:rFonts w:ascii="Arial" w:hAnsi="Arial" w:cs="Arial"/>
                <w:sz w:val="20"/>
                <w:szCs w:val="20"/>
              </w:rPr>
              <w:t>Compares length directly by placing objects side by side and aligning the ends</w:t>
            </w:r>
          </w:p>
          <w:p w:rsidR="00660F83" w:rsidRPr="00F27C1C" w:rsidRDefault="00660F83" w:rsidP="006D6D7C">
            <w:pPr>
              <w:pStyle w:val="Heading1"/>
              <w:keepNext w:val="0"/>
              <w:keepLines w:val="0"/>
              <w:widowControl/>
              <w:tabs>
                <w:tab w:val="left" w:pos="14884"/>
              </w:tabs>
              <w:ind w:left="0" w:firstLine="0"/>
              <w:contextualSpacing w:val="0"/>
              <w:outlineLvl w:val="0"/>
              <w:rPr>
                <w:rFonts w:ascii="Arial" w:hAnsi="Arial" w:cs="Arial"/>
                <w:sz w:val="20"/>
                <w:szCs w:val="20"/>
              </w:rPr>
            </w:pPr>
          </w:p>
        </w:tc>
        <w:tc>
          <w:tcPr>
            <w:tcW w:w="2137" w:type="dxa"/>
          </w:tcPr>
          <w:p w:rsidR="00660F83" w:rsidRPr="00F27C1C" w:rsidRDefault="00660F83" w:rsidP="00BD2353">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Compares length directly by placing 2 or more objects side by side and aligning the ends using informal units</w:t>
            </w:r>
          </w:p>
        </w:tc>
        <w:tc>
          <w:tcPr>
            <w:tcW w:w="2138" w:type="dxa"/>
          </w:tcPr>
          <w:p w:rsidR="00660F83" w:rsidRPr="00F27C1C" w:rsidRDefault="00660F83" w:rsidP="00660F83">
            <w:pPr>
              <w:tabs>
                <w:tab w:val="left" w:pos="14884"/>
              </w:tabs>
              <w:rPr>
                <w:rFonts w:ascii="Arial" w:hAnsi="Arial" w:cs="Arial"/>
                <w:sz w:val="20"/>
                <w:szCs w:val="20"/>
              </w:rPr>
            </w:pPr>
            <w:r w:rsidRPr="00F27C1C">
              <w:rPr>
                <w:rFonts w:ascii="Arial" w:hAnsi="Arial" w:cs="Arial"/>
                <w:sz w:val="20"/>
                <w:szCs w:val="20"/>
              </w:rPr>
              <w:t>Compares length directly by placing 2 or more objects side by side and aligning the ends within an unfamiliar context</w:t>
            </w:r>
          </w:p>
          <w:p w:rsidR="00660F83" w:rsidRPr="00F27C1C" w:rsidRDefault="00660F83" w:rsidP="00660F83">
            <w:pPr>
              <w:tabs>
                <w:tab w:val="left" w:pos="14884"/>
              </w:tabs>
              <w:rPr>
                <w:rFonts w:ascii="Arial" w:hAnsi="Arial" w:cs="Arial"/>
                <w:sz w:val="20"/>
                <w:szCs w:val="20"/>
              </w:rPr>
            </w:pPr>
          </w:p>
          <w:p w:rsidR="00660F83" w:rsidRPr="00F27C1C" w:rsidRDefault="00660F83" w:rsidP="00BD2353">
            <w:pPr>
              <w:pStyle w:val="Heading1"/>
              <w:tabs>
                <w:tab w:val="left" w:pos="14884"/>
              </w:tabs>
              <w:ind w:left="0" w:firstLine="0"/>
              <w:contextualSpacing w:val="0"/>
              <w:outlineLvl w:val="0"/>
              <w:rPr>
                <w:rFonts w:ascii="Arial" w:hAnsi="Arial" w:cs="Arial"/>
                <w:sz w:val="20"/>
                <w:szCs w:val="20"/>
              </w:rPr>
            </w:pPr>
          </w:p>
        </w:tc>
      </w:tr>
      <w:tr w:rsidR="00660F83" w:rsidRPr="00F27C1C" w:rsidTr="00477B4F">
        <w:tc>
          <w:tcPr>
            <w:tcW w:w="1935" w:type="dxa"/>
            <w:vMerge/>
            <w:shd w:val="clear" w:color="auto" w:fill="DAEEF3" w:themeFill="accent5" w:themeFillTint="33"/>
          </w:tcPr>
          <w:p w:rsidR="00660F83" w:rsidRPr="00F27C1C" w:rsidRDefault="00660F83" w:rsidP="00BD2353">
            <w:pPr>
              <w:pStyle w:val="Heading1"/>
              <w:tabs>
                <w:tab w:val="left" w:pos="14884"/>
              </w:tabs>
              <w:ind w:left="0" w:firstLine="0"/>
              <w:contextualSpacing w:val="0"/>
              <w:jc w:val="center"/>
              <w:outlineLvl w:val="0"/>
              <w:rPr>
                <w:rFonts w:ascii="Arial" w:hAnsi="Arial" w:cs="Arial"/>
                <w:sz w:val="20"/>
                <w:szCs w:val="20"/>
              </w:rPr>
            </w:pPr>
          </w:p>
        </w:tc>
        <w:tc>
          <w:tcPr>
            <w:tcW w:w="1886" w:type="dxa"/>
            <w:vMerge/>
            <w:shd w:val="clear" w:color="auto" w:fill="DAEEF3" w:themeFill="accent5" w:themeFillTint="33"/>
          </w:tcPr>
          <w:p w:rsidR="00660F83" w:rsidRPr="00F27C1C" w:rsidRDefault="00660F83" w:rsidP="00BD2353">
            <w:pPr>
              <w:pStyle w:val="Heading1"/>
              <w:tabs>
                <w:tab w:val="left" w:pos="14884"/>
              </w:tabs>
              <w:ind w:left="0" w:firstLine="0"/>
              <w:contextualSpacing w:val="0"/>
              <w:jc w:val="center"/>
              <w:outlineLvl w:val="0"/>
              <w:rPr>
                <w:rFonts w:ascii="Arial" w:hAnsi="Arial" w:cs="Arial"/>
                <w:sz w:val="20"/>
                <w:szCs w:val="20"/>
              </w:rPr>
            </w:pPr>
          </w:p>
        </w:tc>
        <w:tc>
          <w:tcPr>
            <w:tcW w:w="2137" w:type="dxa"/>
          </w:tcPr>
          <w:p w:rsidR="00660F83" w:rsidRDefault="00660F83" w:rsidP="006D6D7C">
            <w:pPr>
              <w:pStyle w:val="Heading1"/>
              <w:keepNext w:val="0"/>
              <w:keepLines w:val="0"/>
              <w:widowControl/>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Records length comparisons informally by drawing, tracing or cutting and pasting with teacher assistance</w:t>
            </w:r>
          </w:p>
        </w:tc>
        <w:tc>
          <w:tcPr>
            <w:tcW w:w="2137" w:type="dxa"/>
          </w:tcPr>
          <w:p w:rsidR="00660F83" w:rsidRPr="00F27C1C" w:rsidRDefault="00660F83" w:rsidP="006D6D7C">
            <w:pPr>
              <w:pStyle w:val="Heading1"/>
              <w:keepNext w:val="0"/>
              <w:keepLines w:val="0"/>
              <w:widowControl/>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Records length comparisons informally by drawing, tracing or cutting and pasting</w:t>
            </w:r>
          </w:p>
        </w:tc>
        <w:tc>
          <w:tcPr>
            <w:tcW w:w="2138" w:type="dxa"/>
          </w:tcPr>
          <w:p w:rsidR="00660F83" w:rsidRPr="00F27C1C" w:rsidRDefault="00660F83" w:rsidP="006D6D7C">
            <w:pPr>
              <w:pStyle w:val="Heading1"/>
              <w:keepNext w:val="0"/>
              <w:keepLines w:val="0"/>
              <w:widowControl/>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Records length comparisons informally by drawing, tracing or cutting and pasting, and by using words and numerals</w:t>
            </w:r>
          </w:p>
        </w:tc>
        <w:tc>
          <w:tcPr>
            <w:tcW w:w="2137" w:type="dxa"/>
          </w:tcPr>
          <w:p w:rsidR="00660F83" w:rsidRPr="00F27C1C" w:rsidRDefault="00660F83" w:rsidP="00BD2353">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Records length comparisons informally by using informal units of measurement</w:t>
            </w:r>
          </w:p>
        </w:tc>
        <w:tc>
          <w:tcPr>
            <w:tcW w:w="2138" w:type="dxa"/>
          </w:tcPr>
          <w:p w:rsidR="00660F83" w:rsidRPr="00F27C1C" w:rsidRDefault="00660F83" w:rsidP="00BD2353">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Records length comparisons informally by using informal units of measurement using unfamiliar contexts</w:t>
            </w:r>
          </w:p>
        </w:tc>
      </w:tr>
    </w:tbl>
    <w:p w:rsidR="003F61ED" w:rsidRDefault="003F61ED"/>
    <w:tbl>
      <w:tblPr>
        <w:tblStyle w:val="TableGrid"/>
        <w:tblW w:w="0" w:type="auto"/>
        <w:tblInd w:w="108" w:type="dxa"/>
        <w:tblLook w:val="04A0" w:firstRow="1" w:lastRow="0" w:firstColumn="1" w:lastColumn="0" w:noHBand="0" w:noVBand="1"/>
      </w:tblPr>
      <w:tblGrid>
        <w:gridCol w:w="1935"/>
        <w:gridCol w:w="1886"/>
        <w:gridCol w:w="2137"/>
        <w:gridCol w:w="2137"/>
        <w:gridCol w:w="2138"/>
        <w:gridCol w:w="2137"/>
        <w:gridCol w:w="2138"/>
      </w:tblGrid>
      <w:tr w:rsidR="005150BD" w:rsidRPr="00F27C1C" w:rsidTr="005150BD">
        <w:tc>
          <w:tcPr>
            <w:tcW w:w="14508" w:type="dxa"/>
            <w:gridSpan w:val="7"/>
            <w:shd w:val="clear" w:color="auto" w:fill="DAEEF3" w:themeFill="accent5" w:themeFillTint="33"/>
            <w:vAlign w:val="center"/>
          </w:tcPr>
          <w:p w:rsidR="005150BD" w:rsidRPr="00F27C1C" w:rsidRDefault="005150BD" w:rsidP="00BD2353">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lastRenderedPageBreak/>
              <w:t>Area</w:t>
            </w:r>
          </w:p>
        </w:tc>
      </w:tr>
      <w:tr w:rsidR="004A7C12" w:rsidRPr="00F27C1C" w:rsidTr="00477B4F">
        <w:tc>
          <w:tcPr>
            <w:tcW w:w="1935" w:type="dxa"/>
            <w:shd w:val="clear" w:color="auto" w:fill="DAEEF3" w:themeFill="accent5" w:themeFillTint="33"/>
            <w:vAlign w:val="center"/>
          </w:tcPr>
          <w:p w:rsidR="004A7C12" w:rsidRPr="00F27C1C" w:rsidRDefault="004A7C12" w:rsidP="00BD2353">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Outcomes</w:t>
            </w:r>
          </w:p>
        </w:tc>
        <w:tc>
          <w:tcPr>
            <w:tcW w:w="1886" w:type="dxa"/>
            <w:shd w:val="clear" w:color="auto" w:fill="DAEEF3" w:themeFill="accent5" w:themeFillTint="33"/>
            <w:vAlign w:val="center"/>
          </w:tcPr>
          <w:p w:rsidR="004A7C12" w:rsidRPr="00F27C1C" w:rsidRDefault="004A7C12" w:rsidP="00BD2353">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Content Descriptor</w:t>
            </w:r>
          </w:p>
        </w:tc>
        <w:tc>
          <w:tcPr>
            <w:tcW w:w="2137" w:type="dxa"/>
            <w:shd w:val="clear" w:color="auto" w:fill="DAEEF3" w:themeFill="accent5" w:themeFillTint="33"/>
            <w:vAlign w:val="center"/>
          </w:tcPr>
          <w:p w:rsidR="004A7C12" w:rsidRPr="00F27C1C" w:rsidRDefault="004A7C12" w:rsidP="00BD2353">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Limited</w:t>
            </w:r>
          </w:p>
        </w:tc>
        <w:tc>
          <w:tcPr>
            <w:tcW w:w="2137" w:type="dxa"/>
            <w:shd w:val="clear" w:color="auto" w:fill="DAEEF3" w:themeFill="accent5" w:themeFillTint="33"/>
            <w:vAlign w:val="center"/>
          </w:tcPr>
          <w:p w:rsidR="004A7C12" w:rsidRPr="00F27C1C" w:rsidRDefault="004A7C12" w:rsidP="00BD2353">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Basic</w:t>
            </w:r>
          </w:p>
        </w:tc>
        <w:tc>
          <w:tcPr>
            <w:tcW w:w="2138" w:type="dxa"/>
            <w:shd w:val="clear" w:color="auto" w:fill="DAEEF3" w:themeFill="accent5" w:themeFillTint="33"/>
            <w:vAlign w:val="center"/>
          </w:tcPr>
          <w:p w:rsidR="004A7C12" w:rsidRPr="00F27C1C" w:rsidRDefault="004A7C12" w:rsidP="00BD2353">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Sound</w:t>
            </w:r>
          </w:p>
        </w:tc>
        <w:tc>
          <w:tcPr>
            <w:tcW w:w="2137" w:type="dxa"/>
            <w:shd w:val="clear" w:color="auto" w:fill="DAEEF3" w:themeFill="accent5" w:themeFillTint="33"/>
            <w:vAlign w:val="center"/>
          </w:tcPr>
          <w:p w:rsidR="004A7C12" w:rsidRPr="00F27C1C" w:rsidRDefault="004A7C12" w:rsidP="00BD2353">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High</w:t>
            </w:r>
          </w:p>
        </w:tc>
        <w:tc>
          <w:tcPr>
            <w:tcW w:w="2138" w:type="dxa"/>
            <w:shd w:val="clear" w:color="auto" w:fill="DAEEF3" w:themeFill="accent5" w:themeFillTint="33"/>
            <w:vAlign w:val="center"/>
          </w:tcPr>
          <w:p w:rsidR="004A7C12" w:rsidRPr="00F27C1C" w:rsidRDefault="004A7C12" w:rsidP="00BD2353">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Outstanding</w:t>
            </w:r>
          </w:p>
        </w:tc>
      </w:tr>
      <w:tr w:rsidR="004758C2" w:rsidRPr="00F27C1C" w:rsidTr="00477B4F">
        <w:trPr>
          <w:trHeight w:val="2079"/>
        </w:trPr>
        <w:tc>
          <w:tcPr>
            <w:tcW w:w="1935" w:type="dxa"/>
            <w:vMerge w:val="restart"/>
            <w:shd w:val="clear" w:color="auto" w:fill="DAEEF3" w:themeFill="accent5" w:themeFillTint="33"/>
          </w:tcPr>
          <w:p w:rsidR="004758C2" w:rsidRPr="00F27C1C" w:rsidRDefault="004758C2" w:rsidP="005150BD">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Describes and compares areas using everyday language</w:t>
            </w:r>
          </w:p>
        </w:tc>
        <w:tc>
          <w:tcPr>
            <w:tcW w:w="1886" w:type="dxa"/>
            <w:vMerge w:val="restart"/>
            <w:shd w:val="clear" w:color="auto" w:fill="DAEEF3" w:themeFill="accent5" w:themeFillTint="33"/>
          </w:tcPr>
          <w:p w:rsidR="004758C2" w:rsidRPr="00F27C1C" w:rsidRDefault="004758C2" w:rsidP="005150BD">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Use direct comparison to decide which shape has a larger area and explain their reasoning using everyday language</w:t>
            </w:r>
          </w:p>
        </w:tc>
        <w:tc>
          <w:tcPr>
            <w:tcW w:w="2137" w:type="dxa"/>
          </w:tcPr>
          <w:p w:rsidR="004758C2" w:rsidRPr="006E7D65" w:rsidRDefault="004758C2" w:rsidP="006E7D65">
            <w:pPr>
              <w:pStyle w:val="Heading1"/>
              <w:tabs>
                <w:tab w:val="left" w:pos="14884"/>
              </w:tabs>
              <w:ind w:left="0" w:firstLine="0"/>
              <w:contextualSpacing w:val="0"/>
              <w:outlineLvl w:val="0"/>
              <w:rPr>
                <w:rFonts w:ascii="Arial" w:hAnsi="Arial" w:cs="Arial"/>
                <w:color w:val="auto"/>
                <w:sz w:val="20"/>
                <w:szCs w:val="20"/>
              </w:rPr>
            </w:pPr>
            <w:r w:rsidRPr="00F27C1C">
              <w:rPr>
                <w:rFonts w:ascii="Arial" w:hAnsi="Arial" w:cs="Arial"/>
                <w:color w:val="auto"/>
                <w:sz w:val="20"/>
                <w:szCs w:val="20"/>
              </w:rPr>
              <w:t xml:space="preserve">Uses </w:t>
            </w:r>
            <w:r w:rsidR="006E7D65">
              <w:rPr>
                <w:rFonts w:ascii="Arial" w:hAnsi="Arial" w:cs="Arial"/>
                <w:color w:val="auto"/>
                <w:sz w:val="20"/>
                <w:szCs w:val="20"/>
              </w:rPr>
              <w:t xml:space="preserve">some </w:t>
            </w:r>
            <w:r w:rsidRPr="00F27C1C">
              <w:rPr>
                <w:rFonts w:ascii="Arial" w:hAnsi="Arial" w:cs="Arial"/>
                <w:color w:val="auto"/>
                <w:sz w:val="20"/>
                <w:szCs w:val="20"/>
              </w:rPr>
              <w:t xml:space="preserve">comparative language </w:t>
            </w:r>
            <w:r w:rsidR="006E7D65">
              <w:rPr>
                <w:rFonts w:ascii="Arial" w:hAnsi="Arial" w:cs="Arial"/>
                <w:color w:val="auto"/>
                <w:sz w:val="20"/>
                <w:szCs w:val="20"/>
              </w:rPr>
              <w:t xml:space="preserve">to describe area </w:t>
            </w:r>
            <w:proofErr w:type="spellStart"/>
            <w:r w:rsidR="006E7D65">
              <w:rPr>
                <w:rFonts w:ascii="Arial" w:hAnsi="Arial" w:cs="Arial"/>
                <w:color w:val="auto"/>
                <w:sz w:val="20"/>
                <w:szCs w:val="20"/>
              </w:rPr>
              <w:t>eg</w:t>
            </w:r>
            <w:proofErr w:type="spellEnd"/>
            <w:r w:rsidR="006E7D65">
              <w:rPr>
                <w:rFonts w:ascii="Arial" w:hAnsi="Arial" w:cs="Arial"/>
                <w:color w:val="auto"/>
                <w:sz w:val="20"/>
                <w:szCs w:val="20"/>
              </w:rPr>
              <w:t xml:space="preserve"> bigger than or</w:t>
            </w:r>
            <w:r w:rsidRPr="00F27C1C">
              <w:rPr>
                <w:rFonts w:ascii="Arial" w:hAnsi="Arial" w:cs="Arial"/>
                <w:color w:val="auto"/>
                <w:sz w:val="20"/>
                <w:szCs w:val="20"/>
              </w:rPr>
              <w:t xml:space="preserve"> smaller </w:t>
            </w:r>
            <w:r w:rsidR="006E7D65">
              <w:rPr>
                <w:rFonts w:ascii="Arial" w:hAnsi="Arial" w:cs="Arial"/>
                <w:color w:val="auto"/>
                <w:sz w:val="20"/>
                <w:szCs w:val="20"/>
              </w:rPr>
              <w:t xml:space="preserve">than </w:t>
            </w:r>
            <w:r w:rsidRPr="00F27C1C">
              <w:rPr>
                <w:rFonts w:ascii="Arial" w:hAnsi="Arial" w:cs="Arial"/>
                <w:color w:val="auto"/>
                <w:sz w:val="20"/>
                <w:szCs w:val="20"/>
              </w:rPr>
              <w:t>with teacher assistance</w:t>
            </w:r>
          </w:p>
        </w:tc>
        <w:tc>
          <w:tcPr>
            <w:tcW w:w="2137" w:type="dxa"/>
          </w:tcPr>
          <w:p w:rsidR="004758C2" w:rsidRPr="00F27C1C" w:rsidRDefault="004758C2" w:rsidP="006D6D7C">
            <w:pPr>
              <w:pStyle w:val="Heading1"/>
              <w:tabs>
                <w:tab w:val="left" w:pos="14884"/>
              </w:tabs>
              <w:ind w:left="0" w:firstLine="0"/>
              <w:contextualSpacing w:val="0"/>
              <w:outlineLvl w:val="0"/>
              <w:rPr>
                <w:rFonts w:ascii="Arial" w:hAnsi="Arial" w:cs="Arial"/>
                <w:color w:val="auto"/>
                <w:sz w:val="20"/>
                <w:szCs w:val="20"/>
              </w:rPr>
            </w:pPr>
            <w:r w:rsidRPr="00F27C1C">
              <w:rPr>
                <w:rFonts w:ascii="Arial" w:hAnsi="Arial" w:cs="Arial"/>
                <w:color w:val="auto"/>
                <w:sz w:val="20"/>
                <w:szCs w:val="20"/>
              </w:rPr>
              <w:t xml:space="preserve">Uses </w:t>
            </w:r>
            <w:r w:rsidR="006E7D65">
              <w:rPr>
                <w:rFonts w:ascii="Arial" w:hAnsi="Arial" w:cs="Arial"/>
                <w:color w:val="auto"/>
                <w:sz w:val="20"/>
                <w:szCs w:val="20"/>
              </w:rPr>
              <w:t xml:space="preserve">some </w:t>
            </w:r>
            <w:r w:rsidRPr="00F27C1C">
              <w:rPr>
                <w:rFonts w:ascii="Arial" w:hAnsi="Arial" w:cs="Arial"/>
                <w:color w:val="auto"/>
                <w:sz w:val="20"/>
                <w:szCs w:val="20"/>
              </w:rPr>
              <w:t>comparative language to describe a</w:t>
            </w:r>
            <w:r w:rsidR="006E7D65">
              <w:rPr>
                <w:rFonts w:ascii="Arial" w:hAnsi="Arial" w:cs="Arial"/>
                <w:color w:val="auto"/>
                <w:sz w:val="20"/>
                <w:szCs w:val="20"/>
              </w:rPr>
              <w:t xml:space="preserve">rea </w:t>
            </w:r>
            <w:proofErr w:type="spellStart"/>
            <w:r w:rsidR="006E7D65">
              <w:rPr>
                <w:rFonts w:ascii="Arial" w:hAnsi="Arial" w:cs="Arial"/>
                <w:color w:val="auto"/>
                <w:sz w:val="20"/>
                <w:szCs w:val="20"/>
              </w:rPr>
              <w:t>eg</w:t>
            </w:r>
            <w:proofErr w:type="spellEnd"/>
            <w:r w:rsidR="006E7D65" w:rsidRPr="00F27C1C">
              <w:rPr>
                <w:rFonts w:ascii="Arial" w:hAnsi="Arial" w:cs="Arial"/>
                <w:color w:val="auto"/>
                <w:sz w:val="20"/>
                <w:szCs w:val="20"/>
              </w:rPr>
              <w:t xml:space="preserve"> bigger than, smaller than, the same as</w:t>
            </w:r>
          </w:p>
          <w:p w:rsidR="004758C2" w:rsidRPr="00F27C1C" w:rsidRDefault="004758C2" w:rsidP="004758C2">
            <w:pPr>
              <w:tabs>
                <w:tab w:val="left" w:pos="14884"/>
              </w:tabs>
              <w:rPr>
                <w:rFonts w:ascii="Arial" w:hAnsi="Arial" w:cs="Arial"/>
                <w:sz w:val="20"/>
                <w:szCs w:val="20"/>
              </w:rPr>
            </w:pPr>
          </w:p>
        </w:tc>
        <w:tc>
          <w:tcPr>
            <w:tcW w:w="2138" w:type="dxa"/>
          </w:tcPr>
          <w:p w:rsidR="004758C2" w:rsidRPr="006E7D65" w:rsidRDefault="004758C2" w:rsidP="006E7D65">
            <w:pPr>
              <w:pStyle w:val="Heading1"/>
              <w:tabs>
                <w:tab w:val="left" w:pos="14884"/>
              </w:tabs>
              <w:ind w:left="0" w:firstLine="0"/>
              <w:contextualSpacing w:val="0"/>
              <w:outlineLvl w:val="0"/>
              <w:rPr>
                <w:rFonts w:ascii="Arial" w:hAnsi="Arial" w:cs="Arial"/>
                <w:color w:val="auto"/>
                <w:sz w:val="20"/>
                <w:szCs w:val="20"/>
              </w:rPr>
            </w:pPr>
            <w:r w:rsidRPr="00F27C1C">
              <w:rPr>
                <w:rFonts w:ascii="Arial" w:hAnsi="Arial" w:cs="Arial"/>
                <w:color w:val="auto"/>
                <w:sz w:val="20"/>
                <w:szCs w:val="20"/>
              </w:rPr>
              <w:t xml:space="preserve">Uses comparative language to describe area </w:t>
            </w:r>
            <w:proofErr w:type="spellStart"/>
            <w:r w:rsidRPr="00F27C1C">
              <w:rPr>
                <w:rFonts w:ascii="Arial" w:hAnsi="Arial" w:cs="Arial"/>
                <w:color w:val="auto"/>
                <w:sz w:val="20"/>
                <w:szCs w:val="20"/>
              </w:rPr>
              <w:t>eg</w:t>
            </w:r>
            <w:proofErr w:type="spellEnd"/>
            <w:r w:rsidRPr="00F27C1C">
              <w:rPr>
                <w:rFonts w:ascii="Arial" w:hAnsi="Arial" w:cs="Arial"/>
                <w:color w:val="auto"/>
                <w:sz w:val="20"/>
                <w:szCs w:val="20"/>
              </w:rPr>
              <w:t xml:space="preserve"> bigger than, smaller than, the same as</w:t>
            </w:r>
          </w:p>
        </w:tc>
        <w:tc>
          <w:tcPr>
            <w:tcW w:w="2137" w:type="dxa"/>
          </w:tcPr>
          <w:p w:rsidR="004758C2" w:rsidRPr="00F27C1C" w:rsidRDefault="004758C2" w:rsidP="00BD2353">
            <w:pPr>
              <w:tabs>
                <w:tab w:val="left" w:pos="14884"/>
              </w:tabs>
              <w:rPr>
                <w:rFonts w:ascii="Arial" w:hAnsi="Arial" w:cs="Arial"/>
                <w:sz w:val="20"/>
                <w:szCs w:val="20"/>
              </w:rPr>
            </w:pPr>
          </w:p>
          <w:p w:rsidR="004758C2" w:rsidRPr="00F27C1C" w:rsidRDefault="006E7D65" w:rsidP="00BD2353">
            <w:pPr>
              <w:tabs>
                <w:tab w:val="left" w:pos="14884"/>
              </w:tabs>
              <w:rPr>
                <w:rFonts w:ascii="Arial" w:hAnsi="Arial" w:cs="Arial"/>
                <w:sz w:val="20"/>
                <w:szCs w:val="20"/>
              </w:rPr>
            </w:pPr>
            <w:r w:rsidRPr="00F27C1C">
              <w:rPr>
                <w:rFonts w:ascii="Arial" w:hAnsi="Arial" w:cs="Arial"/>
                <w:sz w:val="20"/>
                <w:szCs w:val="20"/>
              </w:rPr>
              <w:t xml:space="preserve">Uses </w:t>
            </w:r>
            <w:r>
              <w:rPr>
                <w:rFonts w:ascii="Arial" w:hAnsi="Arial" w:cs="Arial"/>
                <w:sz w:val="20"/>
                <w:szCs w:val="20"/>
              </w:rPr>
              <w:t xml:space="preserve">and applies </w:t>
            </w:r>
            <w:r w:rsidRPr="00F27C1C">
              <w:rPr>
                <w:rFonts w:ascii="Arial" w:hAnsi="Arial" w:cs="Arial"/>
                <w:sz w:val="20"/>
                <w:szCs w:val="20"/>
              </w:rPr>
              <w:t xml:space="preserve">comparative language to describe area </w:t>
            </w:r>
            <w:proofErr w:type="spellStart"/>
            <w:r w:rsidRPr="00F27C1C">
              <w:rPr>
                <w:rFonts w:ascii="Arial" w:hAnsi="Arial" w:cs="Arial"/>
                <w:sz w:val="20"/>
                <w:szCs w:val="20"/>
              </w:rPr>
              <w:t>eg</w:t>
            </w:r>
            <w:proofErr w:type="spellEnd"/>
            <w:r w:rsidRPr="00F27C1C">
              <w:rPr>
                <w:rFonts w:ascii="Arial" w:hAnsi="Arial" w:cs="Arial"/>
                <w:sz w:val="20"/>
                <w:szCs w:val="20"/>
              </w:rPr>
              <w:t xml:space="preserve"> bigger than, smaller than, the same as</w:t>
            </w:r>
          </w:p>
        </w:tc>
        <w:tc>
          <w:tcPr>
            <w:tcW w:w="2138" w:type="dxa"/>
          </w:tcPr>
          <w:p w:rsidR="004758C2" w:rsidRPr="00F27C1C" w:rsidRDefault="004758C2" w:rsidP="00BD2353">
            <w:pPr>
              <w:tabs>
                <w:tab w:val="left" w:pos="14884"/>
              </w:tabs>
              <w:rPr>
                <w:rFonts w:ascii="Arial" w:hAnsi="Arial" w:cs="Arial"/>
                <w:sz w:val="20"/>
                <w:szCs w:val="20"/>
              </w:rPr>
            </w:pPr>
          </w:p>
          <w:p w:rsidR="004758C2" w:rsidRPr="00F27C1C" w:rsidRDefault="006E7D65" w:rsidP="006E7D65">
            <w:pPr>
              <w:tabs>
                <w:tab w:val="left" w:pos="14884"/>
              </w:tabs>
              <w:rPr>
                <w:rFonts w:ascii="Arial" w:hAnsi="Arial" w:cs="Arial"/>
                <w:sz w:val="20"/>
                <w:szCs w:val="20"/>
              </w:rPr>
            </w:pPr>
            <w:r w:rsidRPr="00F27C1C">
              <w:rPr>
                <w:rFonts w:ascii="Arial" w:hAnsi="Arial" w:cs="Arial"/>
                <w:sz w:val="20"/>
                <w:szCs w:val="20"/>
              </w:rPr>
              <w:t>Uses</w:t>
            </w:r>
            <w:r>
              <w:rPr>
                <w:rFonts w:ascii="Arial" w:hAnsi="Arial" w:cs="Arial"/>
                <w:sz w:val="20"/>
                <w:szCs w:val="20"/>
              </w:rPr>
              <w:t>, applies and compares using</w:t>
            </w:r>
            <w:r w:rsidRPr="00F27C1C">
              <w:rPr>
                <w:rFonts w:ascii="Arial" w:hAnsi="Arial" w:cs="Arial"/>
                <w:sz w:val="20"/>
                <w:szCs w:val="20"/>
              </w:rPr>
              <w:t xml:space="preserve"> comparative language to describe area </w:t>
            </w:r>
            <w:proofErr w:type="spellStart"/>
            <w:r w:rsidRPr="00F27C1C">
              <w:rPr>
                <w:rFonts w:ascii="Arial" w:hAnsi="Arial" w:cs="Arial"/>
                <w:sz w:val="20"/>
                <w:szCs w:val="20"/>
              </w:rPr>
              <w:t>eg</w:t>
            </w:r>
            <w:proofErr w:type="spellEnd"/>
            <w:r w:rsidRPr="00F27C1C">
              <w:rPr>
                <w:rFonts w:ascii="Arial" w:hAnsi="Arial" w:cs="Arial"/>
                <w:sz w:val="20"/>
                <w:szCs w:val="20"/>
              </w:rPr>
              <w:t xml:space="preserve"> bigger than, smaller than, the same as</w:t>
            </w:r>
          </w:p>
        </w:tc>
      </w:tr>
      <w:tr w:rsidR="006E7D65" w:rsidRPr="00F27C1C" w:rsidTr="00477B4F">
        <w:tc>
          <w:tcPr>
            <w:tcW w:w="1935" w:type="dxa"/>
            <w:vMerge/>
            <w:shd w:val="clear" w:color="auto" w:fill="DAEEF3" w:themeFill="accent5" w:themeFillTint="33"/>
          </w:tcPr>
          <w:p w:rsidR="006E7D65" w:rsidRPr="00F27C1C" w:rsidRDefault="006E7D65" w:rsidP="005150BD">
            <w:pPr>
              <w:pStyle w:val="Heading1"/>
              <w:tabs>
                <w:tab w:val="left" w:pos="14884"/>
              </w:tabs>
              <w:ind w:left="0" w:firstLine="0"/>
              <w:contextualSpacing w:val="0"/>
              <w:outlineLvl w:val="0"/>
              <w:rPr>
                <w:rFonts w:ascii="Arial" w:hAnsi="Arial" w:cs="Arial"/>
                <w:sz w:val="20"/>
                <w:szCs w:val="20"/>
              </w:rPr>
            </w:pPr>
          </w:p>
        </w:tc>
        <w:tc>
          <w:tcPr>
            <w:tcW w:w="1886" w:type="dxa"/>
            <w:vMerge/>
            <w:shd w:val="clear" w:color="auto" w:fill="DAEEF3" w:themeFill="accent5" w:themeFillTint="33"/>
          </w:tcPr>
          <w:p w:rsidR="006E7D65" w:rsidRPr="00F27C1C" w:rsidRDefault="006E7D65" w:rsidP="005150BD">
            <w:pPr>
              <w:pStyle w:val="Heading1"/>
              <w:tabs>
                <w:tab w:val="left" w:pos="14884"/>
              </w:tabs>
              <w:ind w:left="0" w:firstLine="0"/>
              <w:contextualSpacing w:val="0"/>
              <w:outlineLvl w:val="0"/>
              <w:rPr>
                <w:rFonts w:ascii="Arial" w:hAnsi="Arial" w:cs="Arial"/>
                <w:sz w:val="20"/>
                <w:szCs w:val="20"/>
              </w:rPr>
            </w:pPr>
          </w:p>
        </w:tc>
        <w:tc>
          <w:tcPr>
            <w:tcW w:w="2137" w:type="dxa"/>
          </w:tcPr>
          <w:p w:rsidR="006E7D65" w:rsidRPr="00F27C1C" w:rsidRDefault="006E7D65" w:rsidP="006E7D65">
            <w:pPr>
              <w:tabs>
                <w:tab w:val="left" w:pos="14884"/>
              </w:tabs>
              <w:rPr>
                <w:rFonts w:ascii="Arial" w:hAnsi="Arial" w:cs="Arial"/>
                <w:sz w:val="20"/>
                <w:szCs w:val="20"/>
              </w:rPr>
            </w:pPr>
            <w:r>
              <w:rPr>
                <w:rFonts w:ascii="Arial" w:hAnsi="Arial" w:cs="Arial"/>
                <w:sz w:val="20"/>
                <w:szCs w:val="20"/>
              </w:rPr>
              <w:t>O</w:t>
            </w:r>
            <w:r w:rsidRPr="00F27C1C">
              <w:rPr>
                <w:rFonts w:ascii="Arial" w:hAnsi="Arial" w:cs="Arial"/>
                <w:sz w:val="20"/>
                <w:szCs w:val="20"/>
              </w:rPr>
              <w:t>rder</w:t>
            </w:r>
            <w:r>
              <w:rPr>
                <w:rFonts w:ascii="Arial" w:hAnsi="Arial" w:cs="Arial"/>
                <w:sz w:val="20"/>
                <w:szCs w:val="20"/>
              </w:rPr>
              <w:t>s</w:t>
            </w:r>
            <w:r w:rsidRPr="00F27C1C">
              <w:rPr>
                <w:rFonts w:ascii="Arial" w:hAnsi="Arial" w:cs="Arial"/>
                <w:sz w:val="20"/>
                <w:szCs w:val="20"/>
              </w:rPr>
              <w:t xml:space="preserve"> 2 areas into </w:t>
            </w:r>
            <w:r>
              <w:rPr>
                <w:rFonts w:ascii="Arial" w:hAnsi="Arial" w:cs="Arial"/>
                <w:sz w:val="20"/>
                <w:szCs w:val="20"/>
              </w:rPr>
              <w:t>larger</w:t>
            </w:r>
            <w:r w:rsidRPr="00F27C1C">
              <w:rPr>
                <w:rFonts w:ascii="Arial" w:hAnsi="Arial" w:cs="Arial"/>
                <w:sz w:val="20"/>
                <w:szCs w:val="20"/>
              </w:rPr>
              <w:t xml:space="preserve"> and smaller with teacher assistance</w:t>
            </w:r>
          </w:p>
        </w:tc>
        <w:tc>
          <w:tcPr>
            <w:tcW w:w="2137" w:type="dxa"/>
          </w:tcPr>
          <w:p w:rsidR="006E7D65" w:rsidRPr="00F27C1C" w:rsidRDefault="006E7D65" w:rsidP="004758C2">
            <w:pPr>
              <w:tabs>
                <w:tab w:val="left" w:pos="14884"/>
              </w:tabs>
              <w:rPr>
                <w:rFonts w:ascii="Arial" w:hAnsi="Arial" w:cs="Arial"/>
                <w:sz w:val="20"/>
                <w:szCs w:val="20"/>
              </w:rPr>
            </w:pPr>
            <w:r>
              <w:rPr>
                <w:rFonts w:ascii="Arial" w:hAnsi="Arial" w:cs="Arial"/>
                <w:sz w:val="20"/>
                <w:szCs w:val="20"/>
              </w:rPr>
              <w:t>O</w:t>
            </w:r>
            <w:r w:rsidRPr="00F27C1C">
              <w:rPr>
                <w:rFonts w:ascii="Arial" w:hAnsi="Arial" w:cs="Arial"/>
                <w:sz w:val="20"/>
                <w:szCs w:val="20"/>
              </w:rPr>
              <w:t>rder</w:t>
            </w:r>
            <w:r>
              <w:rPr>
                <w:rFonts w:ascii="Arial" w:hAnsi="Arial" w:cs="Arial"/>
                <w:sz w:val="20"/>
                <w:szCs w:val="20"/>
              </w:rPr>
              <w:t>s</w:t>
            </w:r>
            <w:r w:rsidRPr="00F27C1C">
              <w:rPr>
                <w:rFonts w:ascii="Arial" w:hAnsi="Arial" w:cs="Arial"/>
                <w:sz w:val="20"/>
                <w:szCs w:val="20"/>
              </w:rPr>
              <w:t xml:space="preserve"> 2 areas into </w:t>
            </w:r>
            <w:r>
              <w:rPr>
                <w:rFonts w:ascii="Arial" w:hAnsi="Arial" w:cs="Arial"/>
                <w:sz w:val="20"/>
                <w:szCs w:val="20"/>
              </w:rPr>
              <w:t>larger</w:t>
            </w:r>
            <w:r w:rsidRPr="00F27C1C">
              <w:rPr>
                <w:rFonts w:ascii="Arial" w:hAnsi="Arial" w:cs="Arial"/>
                <w:sz w:val="20"/>
                <w:szCs w:val="20"/>
              </w:rPr>
              <w:t xml:space="preserve"> and smaller</w:t>
            </w:r>
          </w:p>
          <w:p w:rsidR="006E7D65" w:rsidRPr="00F27C1C" w:rsidRDefault="006E7D65" w:rsidP="004758C2">
            <w:pPr>
              <w:tabs>
                <w:tab w:val="left" w:pos="14884"/>
              </w:tabs>
              <w:rPr>
                <w:rFonts w:ascii="Arial" w:hAnsi="Arial" w:cs="Arial"/>
                <w:sz w:val="20"/>
                <w:szCs w:val="20"/>
              </w:rPr>
            </w:pPr>
          </w:p>
          <w:p w:rsidR="006E7D65" w:rsidRPr="00F27C1C" w:rsidRDefault="006E7D65" w:rsidP="006D6D7C">
            <w:pPr>
              <w:pStyle w:val="Heading1"/>
              <w:tabs>
                <w:tab w:val="left" w:pos="14884"/>
              </w:tabs>
              <w:ind w:left="0" w:firstLine="0"/>
              <w:contextualSpacing w:val="0"/>
              <w:outlineLvl w:val="0"/>
              <w:rPr>
                <w:rFonts w:ascii="Arial" w:hAnsi="Arial" w:cs="Arial"/>
                <w:color w:val="auto"/>
                <w:sz w:val="20"/>
                <w:szCs w:val="20"/>
              </w:rPr>
            </w:pPr>
          </w:p>
        </w:tc>
        <w:tc>
          <w:tcPr>
            <w:tcW w:w="2138" w:type="dxa"/>
          </w:tcPr>
          <w:p w:rsidR="006E7D65" w:rsidRPr="00F27C1C" w:rsidRDefault="006E7D65" w:rsidP="004758C2">
            <w:pPr>
              <w:tabs>
                <w:tab w:val="left" w:pos="14884"/>
              </w:tabs>
              <w:rPr>
                <w:rFonts w:ascii="Arial" w:hAnsi="Arial" w:cs="Arial"/>
                <w:sz w:val="20"/>
                <w:szCs w:val="20"/>
              </w:rPr>
            </w:pPr>
            <w:r w:rsidRPr="00F27C1C">
              <w:rPr>
                <w:rFonts w:ascii="Arial" w:hAnsi="Arial" w:cs="Arial"/>
                <w:sz w:val="20"/>
                <w:szCs w:val="20"/>
              </w:rPr>
              <w:t xml:space="preserve">Estimates the larger of two areas and compares  using superimposing or super positioning </w:t>
            </w:r>
          </w:p>
          <w:p w:rsidR="006E7D65" w:rsidRPr="00F27C1C" w:rsidRDefault="006E7D65" w:rsidP="006D6D7C">
            <w:pPr>
              <w:pStyle w:val="Heading1"/>
              <w:tabs>
                <w:tab w:val="left" w:pos="14884"/>
              </w:tabs>
              <w:ind w:left="0" w:firstLine="0"/>
              <w:contextualSpacing w:val="0"/>
              <w:outlineLvl w:val="0"/>
              <w:rPr>
                <w:rFonts w:ascii="Arial" w:hAnsi="Arial" w:cs="Arial"/>
                <w:color w:val="auto"/>
                <w:sz w:val="20"/>
                <w:szCs w:val="20"/>
              </w:rPr>
            </w:pPr>
          </w:p>
        </w:tc>
        <w:tc>
          <w:tcPr>
            <w:tcW w:w="2137" w:type="dxa"/>
          </w:tcPr>
          <w:p w:rsidR="006E7D65" w:rsidRPr="00F27C1C" w:rsidRDefault="006E7D65" w:rsidP="006E7D65">
            <w:pPr>
              <w:tabs>
                <w:tab w:val="left" w:pos="14884"/>
              </w:tabs>
              <w:rPr>
                <w:rFonts w:ascii="Arial" w:hAnsi="Arial" w:cs="Arial"/>
                <w:sz w:val="20"/>
                <w:szCs w:val="20"/>
              </w:rPr>
            </w:pPr>
            <w:r>
              <w:rPr>
                <w:rFonts w:ascii="Arial" w:hAnsi="Arial" w:cs="Arial"/>
                <w:sz w:val="20"/>
                <w:szCs w:val="20"/>
              </w:rPr>
              <w:t xml:space="preserve">Estimates and applies </w:t>
            </w:r>
            <w:r w:rsidRPr="00F27C1C">
              <w:rPr>
                <w:rFonts w:ascii="Arial" w:hAnsi="Arial" w:cs="Arial"/>
                <w:sz w:val="20"/>
                <w:szCs w:val="20"/>
              </w:rPr>
              <w:t xml:space="preserve">the larger of two areas and compares  using informal units </w:t>
            </w:r>
            <w:r>
              <w:rPr>
                <w:rFonts w:ascii="Arial" w:hAnsi="Arial" w:cs="Arial"/>
                <w:sz w:val="20"/>
                <w:szCs w:val="20"/>
              </w:rPr>
              <w:t>to</w:t>
            </w:r>
            <w:r w:rsidRPr="00F27C1C">
              <w:rPr>
                <w:rFonts w:ascii="Arial" w:hAnsi="Arial" w:cs="Arial"/>
                <w:sz w:val="20"/>
                <w:szCs w:val="20"/>
              </w:rPr>
              <w:t xml:space="preserve"> measur</w:t>
            </w:r>
            <w:r>
              <w:rPr>
                <w:rFonts w:ascii="Arial" w:hAnsi="Arial" w:cs="Arial"/>
                <w:sz w:val="20"/>
                <w:szCs w:val="20"/>
              </w:rPr>
              <w:t xml:space="preserve">e </w:t>
            </w:r>
          </w:p>
        </w:tc>
        <w:tc>
          <w:tcPr>
            <w:tcW w:w="2138" w:type="dxa"/>
          </w:tcPr>
          <w:p w:rsidR="006E7D65" w:rsidRPr="00F27C1C" w:rsidRDefault="006E7D65" w:rsidP="00FA40BD">
            <w:pPr>
              <w:tabs>
                <w:tab w:val="left" w:pos="14884"/>
              </w:tabs>
              <w:rPr>
                <w:rFonts w:ascii="Arial" w:hAnsi="Arial" w:cs="Arial"/>
                <w:sz w:val="20"/>
                <w:szCs w:val="20"/>
              </w:rPr>
            </w:pPr>
            <w:r>
              <w:rPr>
                <w:rFonts w:ascii="Arial" w:hAnsi="Arial" w:cs="Arial"/>
                <w:sz w:val="20"/>
                <w:szCs w:val="20"/>
              </w:rPr>
              <w:t xml:space="preserve">Estimates and applies </w:t>
            </w:r>
            <w:r w:rsidRPr="00F27C1C">
              <w:rPr>
                <w:rFonts w:ascii="Arial" w:hAnsi="Arial" w:cs="Arial"/>
                <w:sz w:val="20"/>
                <w:szCs w:val="20"/>
              </w:rPr>
              <w:t xml:space="preserve">the larger of two areas and compares  using informal units </w:t>
            </w:r>
            <w:r>
              <w:rPr>
                <w:rFonts w:ascii="Arial" w:hAnsi="Arial" w:cs="Arial"/>
                <w:sz w:val="20"/>
                <w:szCs w:val="20"/>
              </w:rPr>
              <w:t>to</w:t>
            </w:r>
            <w:r w:rsidRPr="00F27C1C">
              <w:rPr>
                <w:rFonts w:ascii="Arial" w:hAnsi="Arial" w:cs="Arial"/>
                <w:sz w:val="20"/>
                <w:szCs w:val="20"/>
              </w:rPr>
              <w:t xml:space="preserve"> measur</w:t>
            </w:r>
            <w:r>
              <w:rPr>
                <w:rFonts w:ascii="Arial" w:hAnsi="Arial" w:cs="Arial"/>
                <w:sz w:val="20"/>
                <w:szCs w:val="20"/>
              </w:rPr>
              <w:t>e in unfamiliar contexts</w:t>
            </w:r>
          </w:p>
        </w:tc>
      </w:tr>
      <w:tr w:rsidR="004758C2" w:rsidRPr="00F27C1C" w:rsidTr="00477B4F">
        <w:tc>
          <w:tcPr>
            <w:tcW w:w="1935" w:type="dxa"/>
            <w:vMerge/>
            <w:shd w:val="clear" w:color="auto" w:fill="DAEEF3" w:themeFill="accent5" w:themeFillTint="33"/>
          </w:tcPr>
          <w:p w:rsidR="004758C2" w:rsidRPr="00F27C1C" w:rsidRDefault="004758C2" w:rsidP="005150BD">
            <w:pPr>
              <w:pStyle w:val="Heading1"/>
              <w:tabs>
                <w:tab w:val="left" w:pos="14884"/>
              </w:tabs>
              <w:ind w:left="0" w:firstLine="0"/>
              <w:contextualSpacing w:val="0"/>
              <w:outlineLvl w:val="0"/>
              <w:rPr>
                <w:rFonts w:ascii="Arial" w:hAnsi="Arial" w:cs="Arial"/>
                <w:sz w:val="20"/>
                <w:szCs w:val="20"/>
              </w:rPr>
            </w:pPr>
          </w:p>
        </w:tc>
        <w:tc>
          <w:tcPr>
            <w:tcW w:w="1886" w:type="dxa"/>
            <w:vMerge/>
            <w:shd w:val="clear" w:color="auto" w:fill="DAEEF3" w:themeFill="accent5" w:themeFillTint="33"/>
          </w:tcPr>
          <w:p w:rsidR="004758C2" w:rsidRPr="00F27C1C" w:rsidRDefault="004758C2" w:rsidP="005150BD">
            <w:pPr>
              <w:pStyle w:val="Heading1"/>
              <w:tabs>
                <w:tab w:val="left" w:pos="14884"/>
              </w:tabs>
              <w:ind w:left="0" w:firstLine="0"/>
              <w:contextualSpacing w:val="0"/>
              <w:outlineLvl w:val="0"/>
              <w:rPr>
                <w:rFonts w:ascii="Arial" w:hAnsi="Arial" w:cs="Arial"/>
                <w:sz w:val="20"/>
                <w:szCs w:val="20"/>
              </w:rPr>
            </w:pPr>
          </w:p>
        </w:tc>
        <w:tc>
          <w:tcPr>
            <w:tcW w:w="2137" w:type="dxa"/>
          </w:tcPr>
          <w:p w:rsidR="004758C2" w:rsidRPr="00F27C1C" w:rsidRDefault="006E7D65" w:rsidP="004758C2">
            <w:pPr>
              <w:tabs>
                <w:tab w:val="left" w:pos="14884"/>
              </w:tabs>
              <w:rPr>
                <w:rFonts w:ascii="Arial" w:hAnsi="Arial" w:cs="Arial"/>
                <w:sz w:val="20"/>
                <w:szCs w:val="20"/>
              </w:rPr>
            </w:pPr>
            <w:r>
              <w:rPr>
                <w:rFonts w:ascii="Arial" w:hAnsi="Arial" w:cs="Arial"/>
                <w:sz w:val="20"/>
                <w:szCs w:val="20"/>
              </w:rPr>
              <w:t>A</w:t>
            </w:r>
            <w:r w:rsidR="004758C2" w:rsidRPr="00F27C1C">
              <w:rPr>
                <w:rFonts w:ascii="Arial" w:hAnsi="Arial" w:cs="Arial"/>
                <w:sz w:val="20"/>
                <w:szCs w:val="20"/>
              </w:rPr>
              <w:t>nswer</w:t>
            </w:r>
            <w:r>
              <w:rPr>
                <w:rFonts w:ascii="Arial" w:hAnsi="Arial" w:cs="Arial"/>
                <w:sz w:val="20"/>
                <w:szCs w:val="20"/>
              </w:rPr>
              <w:t>s</w:t>
            </w:r>
            <w:r w:rsidR="004758C2" w:rsidRPr="00F27C1C">
              <w:rPr>
                <w:rFonts w:ascii="Arial" w:hAnsi="Arial" w:cs="Arial"/>
                <w:sz w:val="20"/>
                <w:szCs w:val="20"/>
              </w:rPr>
              <w:t xml:space="preserve"> simple questions about which area is </w:t>
            </w:r>
            <w:r>
              <w:rPr>
                <w:rFonts w:ascii="Arial" w:hAnsi="Arial" w:cs="Arial"/>
                <w:sz w:val="20"/>
                <w:szCs w:val="20"/>
              </w:rPr>
              <w:t>larger</w:t>
            </w:r>
            <w:r w:rsidR="004758C2" w:rsidRPr="00F27C1C">
              <w:rPr>
                <w:rFonts w:ascii="Arial" w:hAnsi="Arial" w:cs="Arial"/>
                <w:sz w:val="20"/>
                <w:szCs w:val="20"/>
              </w:rPr>
              <w:t xml:space="preserve"> or smaller </w:t>
            </w:r>
            <w:r>
              <w:rPr>
                <w:rFonts w:ascii="Arial" w:hAnsi="Arial" w:cs="Arial"/>
                <w:sz w:val="20"/>
                <w:szCs w:val="20"/>
              </w:rPr>
              <w:t>with</w:t>
            </w:r>
            <w:r w:rsidR="004758C2" w:rsidRPr="00F27C1C">
              <w:rPr>
                <w:rFonts w:ascii="Arial" w:hAnsi="Arial" w:cs="Arial"/>
                <w:sz w:val="20"/>
                <w:szCs w:val="20"/>
              </w:rPr>
              <w:t xml:space="preserve"> different sizes</w:t>
            </w:r>
            <w:r>
              <w:rPr>
                <w:rFonts w:ascii="Arial" w:hAnsi="Arial" w:cs="Arial"/>
                <w:sz w:val="20"/>
                <w:szCs w:val="20"/>
              </w:rPr>
              <w:t xml:space="preserve"> and with teacher assistance </w:t>
            </w:r>
          </w:p>
          <w:p w:rsidR="004758C2" w:rsidRPr="00F27C1C" w:rsidRDefault="004758C2" w:rsidP="006D6D7C">
            <w:pPr>
              <w:pStyle w:val="Heading1"/>
              <w:tabs>
                <w:tab w:val="left" w:pos="14884"/>
              </w:tabs>
              <w:ind w:left="0" w:firstLine="0"/>
              <w:contextualSpacing w:val="0"/>
              <w:outlineLvl w:val="0"/>
              <w:rPr>
                <w:rFonts w:ascii="Arial" w:hAnsi="Arial" w:cs="Arial"/>
                <w:color w:val="auto"/>
                <w:sz w:val="20"/>
                <w:szCs w:val="20"/>
              </w:rPr>
            </w:pPr>
          </w:p>
        </w:tc>
        <w:tc>
          <w:tcPr>
            <w:tcW w:w="2137" w:type="dxa"/>
          </w:tcPr>
          <w:p w:rsidR="004758C2" w:rsidRPr="00F27C1C" w:rsidRDefault="006E7D65" w:rsidP="004758C2">
            <w:pPr>
              <w:tabs>
                <w:tab w:val="left" w:pos="14884"/>
              </w:tabs>
              <w:rPr>
                <w:rFonts w:ascii="Arial" w:hAnsi="Arial" w:cs="Arial"/>
                <w:sz w:val="20"/>
                <w:szCs w:val="20"/>
              </w:rPr>
            </w:pPr>
            <w:r>
              <w:rPr>
                <w:rFonts w:ascii="Arial" w:hAnsi="Arial" w:cs="Arial"/>
                <w:sz w:val="20"/>
                <w:szCs w:val="20"/>
              </w:rPr>
              <w:t>A</w:t>
            </w:r>
            <w:r w:rsidR="004758C2" w:rsidRPr="00F27C1C">
              <w:rPr>
                <w:rFonts w:ascii="Arial" w:hAnsi="Arial" w:cs="Arial"/>
                <w:sz w:val="20"/>
                <w:szCs w:val="20"/>
              </w:rPr>
              <w:t>nswer</w:t>
            </w:r>
            <w:r>
              <w:rPr>
                <w:rFonts w:ascii="Arial" w:hAnsi="Arial" w:cs="Arial"/>
                <w:sz w:val="20"/>
                <w:szCs w:val="20"/>
              </w:rPr>
              <w:t>s</w:t>
            </w:r>
            <w:r w:rsidR="004758C2" w:rsidRPr="00F27C1C">
              <w:rPr>
                <w:rFonts w:ascii="Arial" w:hAnsi="Arial" w:cs="Arial"/>
                <w:sz w:val="20"/>
                <w:szCs w:val="20"/>
              </w:rPr>
              <w:t xml:space="preserve"> simple questions about which area is </w:t>
            </w:r>
            <w:r>
              <w:rPr>
                <w:rFonts w:ascii="Arial" w:hAnsi="Arial" w:cs="Arial"/>
                <w:sz w:val="20"/>
                <w:szCs w:val="20"/>
              </w:rPr>
              <w:t>larger</w:t>
            </w:r>
            <w:r w:rsidR="004758C2" w:rsidRPr="00F27C1C">
              <w:rPr>
                <w:rFonts w:ascii="Arial" w:hAnsi="Arial" w:cs="Arial"/>
                <w:sz w:val="20"/>
                <w:szCs w:val="20"/>
              </w:rPr>
              <w:t xml:space="preserve"> or smaller with </w:t>
            </w:r>
            <w:r>
              <w:rPr>
                <w:rFonts w:ascii="Arial" w:hAnsi="Arial" w:cs="Arial"/>
                <w:sz w:val="20"/>
                <w:szCs w:val="20"/>
              </w:rPr>
              <w:t>different areas</w:t>
            </w:r>
          </w:p>
          <w:p w:rsidR="004758C2" w:rsidRPr="00F27C1C" w:rsidRDefault="004758C2" w:rsidP="006D6D7C">
            <w:pPr>
              <w:pStyle w:val="Heading1"/>
              <w:tabs>
                <w:tab w:val="left" w:pos="14884"/>
              </w:tabs>
              <w:ind w:left="0" w:firstLine="0"/>
              <w:contextualSpacing w:val="0"/>
              <w:outlineLvl w:val="0"/>
              <w:rPr>
                <w:rFonts w:ascii="Arial" w:hAnsi="Arial" w:cs="Arial"/>
                <w:color w:val="auto"/>
                <w:sz w:val="20"/>
                <w:szCs w:val="20"/>
              </w:rPr>
            </w:pPr>
          </w:p>
        </w:tc>
        <w:tc>
          <w:tcPr>
            <w:tcW w:w="2138" w:type="dxa"/>
          </w:tcPr>
          <w:p w:rsidR="004758C2" w:rsidRPr="00F27C1C" w:rsidRDefault="004758C2" w:rsidP="004758C2">
            <w:pPr>
              <w:tabs>
                <w:tab w:val="left" w:pos="14884"/>
              </w:tabs>
              <w:rPr>
                <w:rFonts w:ascii="Arial" w:hAnsi="Arial" w:cs="Arial"/>
                <w:sz w:val="20"/>
                <w:szCs w:val="20"/>
              </w:rPr>
            </w:pPr>
            <w:r w:rsidRPr="00F27C1C">
              <w:rPr>
                <w:rFonts w:ascii="Arial" w:hAnsi="Arial" w:cs="Arial"/>
                <w:sz w:val="20"/>
                <w:szCs w:val="20"/>
              </w:rPr>
              <w:t>Identifies and describes attribute of area by covering surfaces completely with smaller shapes</w:t>
            </w:r>
          </w:p>
          <w:p w:rsidR="004758C2" w:rsidRPr="00F27C1C" w:rsidRDefault="004758C2" w:rsidP="004758C2">
            <w:pPr>
              <w:tabs>
                <w:tab w:val="left" w:pos="14884"/>
              </w:tabs>
              <w:rPr>
                <w:rFonts w:ascii="Arial" w:hAnsi="Arial" w:cs="Arial"/>
                <w:sz w:val="20"/>
                <w:szCs w:val="20"/>
              </w:rPr>
            </w:pPr>
          </w:p>
          <w:p w:rsidR="004758C2" w:rsidRPr="00F27C1C" w:rsidRDefault="004758C2" w:rsidP="006D6D7C">
            <w:pPr>
              <w:pStyle w:val="Heading1"/>
              <w:tabs>
                <w:tab w:val="left" w:pos="14884"/>
              </w:tabs>
              <w:ind w:left="0" w:firstLine="0"/>
              <w:contextualSpacing w:val="0"/>
              <w:outlineLvl w:val="0"/>
              <w:rPr>
                <w:rFonts w:ascii="Arial" w:hAnsi="Arial" w:cs="Arial"/>
                <w:color w:val="auto"/>
                <w:sz w:val="20"/>
                <w:szCs w:val="20"/>
              </w:rPr>
            </w:pPr>
          </w:p>
        </w:tc>
        <w:tc>
          <w:tcPr>
            <w:tcW w:w="2137" w:type="dxa"/>
          </w:tcPr>
          <w:p w:rsidR="004758C2" w:rsidRPr="00F27C1C" w:rsidRDefault="004758C2" w:rsidP="006E7D65">
            <w:pPr>
              <w:pStyle w:val="Heading1"/>
              <w:tabs>
                <w:tab w:val="left" w:pos="14884"/>
              </w:tabs>
              <w:ind w:left="0" w:firstLine="0"/>
              <w:contextualSpacing w:val="0"/>
              <w:outlineLvl w:val="0"/>
              <w:rPr>
                <w:rFonts w:ascii="Arial" w:hAnsi="Arial" w:cs="Arial"/>
                <w:color w:val="auto"/>
                <w:sz w:val="20"/>
                <w:szCs w:val="20"/>
              </w:rPr>
            </w:pPr>
            <w:r w:rsidRPr="00F27C1C">
              <w:rPr>
                <w:rFonts w:ascii="Arial" w:hAnsi="Arial" w:cs="Arial"/>
                <w:sz w:val="20"/>
                <w:szCs w:val="20"/>
              </w:rPr>
              <w:t xml:space="preserve">Compares the surfaces of 2 areas and answers questions on which is </w:t>
            </w:r>
            <w:r w:rsidR="006E7D65">
              <w:rPr>
                <w:rFonts w:ascii="Arial" w:hAnsi="Arial" w:cs="Arial"/>
                <w:sz w:val="20"/>
                <w:szCs w:val="20"/>
              </w:rPr>
              <w:t>larger</w:t>
            </w:r>
            <w:r w:rsidRPr="00F27C1C">
              <w:rPr>
                <w:rFonts w:ascii="Arial" w:hAnsi="Arial" w:cs="Arial"/>
                <w:sz w:val="20"/>
                <w:szCs w:val="20"/>
              </w:rPr>
              <w:t xml:space="preserve"> or smaller</w:t>
            </w:r>
          </w:p>
        </w:tc>
        <w:tc>
          <w:tcPr>
            <w:tcW w:w="2138" w:type="dxa"/>
          </w:tcPr>
          <w:p w:rsidR="004758C2" w:rsidRPr="00F27C1C" w:rsidRDefault="004758C2" w:rsidP="004758C2">
            <w:pPr>
              <w:pStyle w:val="Heading1"/>
              <w:tabs>
                <w:tab w:val="left" w:pos="14884"/>
              </w:tabs>
              <w:ind w:left="0" w:firstLine="0"/>
              <w:contextualSpacing w:val="0"/>
              <w:outlineLvl w:val="0"/>
              <w:rPr>
                <w:rFonts w:ascii="Arial" w:hAnsi="Arial" w:cs="Arial"/>
                <w:sz w:val="20"/>
                <w:szCs w:val="20"/>
              </w:rPr>
            </w:pPr>
            <w:proofErr w:type="gramStart"/>
            <w:r w:rsidRPr="00F27C1C">
              <w:rPr>
                <w:rFonts w:ascii="Arial" w:hAnsi="Arial" w:cs="Arial"/>
                <w:sz w:val="20"/>
                <w:szCs w:val="20"/>
              </w:rPr>
              <w:t>Uses informal units to measure and record area.</w:t>
            </w:r>
            <w:proofErr w:type="gramEnd"/>
          </w:p>
          <w:p w:rsidR="004758C2" w:rsidRPr="00F27C1C" w:rsidRDefault="004758C2" w:rsidP="004758C2">
            <w:pPr>
              <w:tabs>
                <w:tab w:val="left" w:pos="14884"/>
              </w:tabs>
              <w:rPr>
                <w:rFonts w:ascii="Arial" w:hAnsi="Arial" w:cs="Arial"/>
                <w:sz w:val="20"/>
                <w:szCs w:val="20"/>
              </w:rPr>
            </w:pPr>
          </w:p>
          <w:p w:rsidR="004758C2" w:rsidRPr="00F27C1C" w:rsidRDefault="004758C2" w:rsidP="00BD2353">
            <w:pPr>
              <w:tabs>
                <w:tab w:val="left" w:pos="14884"/>
              </w:tabs>
              <w:rPr>
                <w:rFonts w:ascii="Arial" w:hAnsi="Arial" w:cs="Arial"/>
                <w:sz w:val="20"/>
                <w:szCs w:val="20"/>
              </w:rPr>
            </w:pPr>
          </w:p>
        </w:tc>
      </w:tr>
      <w:tr w:rsidR="006E7D65" w:rsidRPr="00F27C1C" w:rsidTr="00477B4F">
        <w:tc>
          <w:tcPr>
            <w:tcW w:w="1935" w:type="dxa"/>
            <w:vMerge/>
            <w:shd w:val="clear" w:color="auto" w:fill="DAEEF3" w:themeFill="accent5" w:themeFillTint="33"/>
          </w:tcPr>
          <w:p w:rsidR="006E7D65" w:rsidRPr="00F27C1C" w:rsidRDefault="006E7D65" w:rsidP="005150BD">
            <w:pPr>
              <w:pStyle w:val="Heading1"/>
              <w:tabs>
                <w:tab w:val="left" w:pos="14884"/>
              </w:tabs>
              <w:ind w:left="0" w:firstLine="0"/>
              <w:contextualSpacing w:val="0"/>
              <w:outlineLvl w:val="0"/>
              <w:rPr>
                <w:rFonts w:ascii="Arial" w:hAnsi="Arial" w:cs="Arial"/>
                <w:sz w:val="20"/>
                <w:szCs w:val="20"/>
              </w:rPr>
            </w:pPr>
          </w:p>
        </w:tc>
        <w:tc>
          <w:tcPr>
            <w:tcW w:w="1886" w:type="dxa"/>
            <w:vMerge/>
            <w:shd w:val="clear" w:color="auto" w:fill="DAEEF3" w:themeFill="accent5" w:themeFillTint="33"/>
          </w:tcPr>
          <w:p w:rsidR="006E7D65" w:rsidRPr="00F27C1C" w:rsidRDefault="006E7D65" w:rsidP="005150BD">
            <w:pPr>
              <w:pStyle w:val="Heading1"/>
              <w:tabs>
                <w:tab w:val="left" w:pos="14884"/>
              </w:tabs>
              <w:ind w:left="0" w:firstLine="0"/>
              <w:contextualSpacing w:val="0"/>
              <w:outlineLvl w:val="0"/>
              <w:rPr>
                <w:rFonts w:ascii="Arial" w:hAnsi="Arial" w:cs="Arial"/>
                <w:sz w:val="20"/>
                <w:szCs w:val="20"/>
              </w:rPr>
            </w:pPr>
          </w:p>
        </w:tc>
        <w:tc>
          <w:tcPr>
            <w:tcW w:w="2137" w:type="dxa"/>
          </w:tcPr>
          <w:p w:rsidR="006E7D65" w:rsidRPr="00F27C1C" w:rsidRDefault="006E7D65" w:rsidP="006E7D65">
            <w:pPr>
              <w:tabs>
                <w:tab w:val="left" w:pos="14884"/>
              </w:tabs>
              <w:rPr>
                <w:rFonts w:ascii="Arial" w:hAnsi="Arial" w:cs="Arial"/>
                <w:sz w:val="20"/>
                <w:szCs w:val="20"/>
              </w:rPr>
            </w:pPr>
            <w:r w:rsidRPr="00F27C1C">
              <w:rPr>
                <w:rFonts w:ascii="Arial" w:hAnsi="Arial" w:cs="Arial"/>
                <w:sz w:val="20"/>
                <w:szCs w:val="20"/>
              </w:rPr>
              <w:t>Records area comparison  informally by drawing tracing or cutting and pasting, and by using numerals and words with teacher assistanc</w:t>
            </w:r>
            <w:r>
              <w:rPr>
                <w:rFonts w:ascii="Arial" w:hAnsi="Arial" w:cs="Arial"/>
                <w:sz w:val="20"/>
                <w:szCs w:val="20"/>
              </w:rPr>
              <w:t>e</w:t>
            </w:r>
          </w:p>
        </w:tc>
        <w:tc>
          <w:tcPr>
            <w:tcW w:w="2137" w:type="dxa"/>
          </w:tcPr>
          <w:p w:rsidR="006E7D65" w:rsidRPr="00F27C1C" w:rsidRDefault="006E7D65" w:rsidP="004758C2">
            <w:pPr>
              <w:tabs>
                <w:tab w:val="left" w:pos="14884"/>
              </w:tabs>
              <w:rPr>
                <w:rFonts w:ascii="Arial" w:hAnsi="Arial" w:cs="Arial"/>
                <w:sz w:val="20"/>
                <w:szCs w:val="20"/>
              </w:rPr>
            </w:pPr>
            <w:r w:rsidRPr="00F27C1C">
              <w:rPr>
                <w:rFonts w:ascii="Arial" w:hAnsi="Arial" w:cs="Arial"/>
                <w:sz w:val="20"/>
                <w:szCs w:val="20"/>
              </w:rPr>
              <w:t xml:space="preserve">Records area comparison  informally by drawing tracing or cutting and pasting, </w:t>
            </w:r>
          </w:p>
          <w:p w:rsidR="006E7D65" w:rsidRPr="00F27C1C" w:rsidRDefault="006E7D65" w:rsidP="006D6D7C">
            <w:pPr>
              <w:pStyle w:val="Heading1"/>
              <w:tabs>
                <w:tab w:val="left" w:pos="14884"/>
              </w:tabs>
              <w:ind w:left="0" w:firstLine="0"/>
              <w:contextualSpacing w:val="0"/>
              <w:outlineLvl w:val="0"/>
              <w:rPr>
                <w:rFonts w:ascii="Arial" w:hAnsi="Arial" w:cs="Arial"/>
                <w:color w:val="auto"/>
                <w:sz w:val="20"/>
                <w:szCs w:val="20"/>
              </w:rPr>
            </w:pPr>
          </w:p>
        </w:tc>
        <w:tc>
          <w:tcPr>
            <w:tcW w:w="2138" w:type="dxa"/>
          </w:tcPr>
          <w:p w:rsidR="006E7D65" w:rsidRPr="00F27C1C" w:rsidRDefault="006E7D65" w:rsidP="004758C2">
            <w:pPr>
              <w:tabs>
                <w:tab w:val="left" w:pos="14884"/>
              </w:tabs>
              <w:rPr>
                <w:rFonts w:ascii="Arial" w:hAnsi="Arial" w:cs="Arial"/>
                <w:sz w:val="20"/>
                <w:szCs w:val="20"/>
              </w:rPr>
            </w:pPr>
            <w:r w:rsidRPr="00F27C1C">
              <w:rPr>
                <w:rFonts w:ascii="Arial" w:hAnsi="Arial" w:cs="Arial"/>
                <w:sz w:val="20"/>
                <w:szCs w:val="20"/>
              </w:rPr>
              <w:t>Records area comparison  informally by drawing tracing or cutting and pasting, and by using numerals and words</w:t>
            </w:r>
          </w:p>
          <w:p w:rsidR="006E7D65" w:rsidRPr="00F27C1C" w:rsidRDefault="006E7D65" w:rsidP="006D6D7C">
            <w:pPr>
              <w:pStyle w:val="Heading1"/>
              <w:tabs>
                <w:tab w:val="left" w:pos="14884"/>
              </w:tabs>
              <w:ind w:left="0" w:firstLine="0"/>
              <w:contextualSpacing w:val="0"/>
              <w:outlineLvl w:val="0"/>
              <w:rPr>
                <w:rFonts w:ascii="Arial" w:hAnsi="Arial" w:cs="Arial"/>
                <w:color w:val="auto"/>
                <w:sz w:val="20"/>
                <w:szCs w:val="20"/>
              </w:rPr>
            </w:pPr>
          </w:p>
        </w:tc>
        <w:tc>
          <w:tcPr>
            <w:tcW w:w="2137" w:type="dxa"/>
          </w:tcPr>
          <w:p w:rsidR="006E7D65" w:rsidRPr="00F27C1C" w:rsidRDefault="006E7D65" w:rsidP="00FA40BD">
            <w:pPr>
              <w:tabs>
                <w:tab w:val="left" w:pos="14884"/>
              </w:tabs>
              <w:rPr>
                <w:rFonts w:ascii="Arial" w:hAnsi="Arial" w:cs="Arial"/>
                <w:sz w:val="20"/>
                <w:szCs w:val="20"/>
              </w:rPr>
            </w:pPr>
            <w:r w:rsidRPr="00F27C1C">
              <w:rPr>
                <w:rFonts w:ascii="Arial" w:hAnsi="Arial" w:cs="Arial"/>
                <w:sz w:val="20"/>
                <w:szCs w:val="20"/>
              </w:rPr>
              <w:t>Records</w:t>
            </w:r>
            <w:r>
              <w:rPr>
                <w:rFonts w:ascii="Arial" w:hAnsi="Arial" w:cs="Arial"/>
                <w:sz w:val="20"/>
                <w:szCs w:val="20"/>
              </w:rPr>
              <w:t xml:space="preserve"> and applies</w:t>
            </w:r>
            <w:r w:rsidRPr="00F27C1C">
              <w:rPr>
                <w:rFonts w:ascii="Arial" w:hAnsi="Arial" w:cs="Arial"/>
                <w:sz w:val="20"/>
                <w:szCs w:val="20"/>
              </w:rPr>
              <w:t xml:space="preserve"> area comparison  informally by drawing tracing or cutting and pasting, and by using numerals and words</w:t>
            </w:r>
          </w:p>
          <w:p w:rsidR="006E7D65" w:rsidRPr="00F27C1C" w:rsidRDefault="006E7D65" w:rsidP="00FA40BD">
            <w:pPr>
              <w:pStyle w:val="Heading1"/>
              <w:tabs>
                <w:tab w:val="left" w:pos="14884"/>
              </w:tabs>
              <w:ind w:left="0" w:firstLine="0"/>
              <w:contextualSpacing w:val="0"/>
              <w:outlineLvl w:val="0"/>
              <w:rPr>
                <w:rFonts w:ascii="Arial" w:hAnsi="Arial" w:cs="Arial"/>
                <w:color w:val="auto"/>
                <w:sz w:val="20"/>
                <w:szCs w:val="20"/>
              </w:rPr>
            </w:pPr>
          </w:p>
        </w:tc>
        <w:tc>
          <w:tcPr>
            <w:tcW w:w="2138" w:type="dxa"/>
          </w:tcPr>
          <w:p w:rsidR="006E7D65" w:rsidRPr="00F27C1C" w:rsidRDefault="006E7D65" w:rsidP="00FA40BD">
            <w:pPr>
              <w:tabs>
                <w:tab w:val="left" w:pos="14884"/>
              </w:tabs>
              <w:rPr>
                <w:rFonts w:ascii="Arial" w:hAnsi="Arial" w:cs="Arial"/>
                <w:sz w:val="20"/>
                <w:szCs w:val="20"/>
              </w:rPr>
            </w:pPr>
            <w:r w:rsidRPr="00F27C1C">
              <w:rPr>
                <w:rFonts w:ascii="Arial" w:hAnsi="Arial" w:cs="Arial"/>
                <w:sz w:val="20"/>
                <w:szCs w:val="20"/>
              </w:rPr>
              <w:t>Records</w:t>
            </w:r>
            <w:r>
              <w:rPr>
                <w:rFonts w:ascii="Arial" w:hAnsi="Arial" w:cs="Arial"/>
                <w:sz w:val="20"/>
                <w:szCs w:val="20"/>
              </w:rPr>
              <w:t xml:space="preserve"> and applies</w:t>
            </w:r>
            <w:r w:rsidRPr="00F27C1C">
              <w:rPr>
                <w:rFonts w:ascii="Arial" w:hAnsi="Arial" w:cs="Arial"/>
                <w:sz w:val="20"/>
                <w:szCs w:val="20"/>
              </w:rPr>
              <w:t xml:space="preserve"> area comparison  informally by drawing tracing or cutting and pasting, and by using numerals and words</w:t>
            </w:r>
            <w:r>
              <w:rPr>
                <w:rFonts w:ascii="Arial" w:hAnsi="Arial" w:cs="Arial"/>
                <w:sz w:val="20"/>
                <w:szCs w:val="20"/>
              </w:rPr>
              <w:t xml:space="preserve"> in a variety of contexts</w:t>
            </w:r>
          </w:p>
          <w:p w:rsidR="006E7D65" w:rsidRPr="00F27C1C" w:rsidRDefault="006E7D65" w:rsidP="00FA40BD">
            <w:pPr>
              <w:pStyle w:val="Heading1"/>
              <w:tabs>
                <w:tab w:val="left" w:pos="14884"/>
              </w:tabs>
              <w:ind w:left="0" w:firstLine="0"/>
              <w:contextualSpacing w:val="0"/>
              <w:outlineLvl w:val="0"/>
              <w:rPr>
                <w:rFonts w:ascii="Arial" w:hAnsi="Arial" w:cs="Arial"/>
                <w:color w:val="auto"/>
                <w:sz w:val="20"/>
                <w:szCs w:val="20"/>
              </w:rPr>
            </w:pPr>
          </w:p>
        </w:tc>
      </w:tr>
    </w:tbl>
    <w:p w:rsidR="0061506D" w:rsidRPr="00F27C1C" w:rsidRDefault="0061506D">
      <w:pPr>
        <w:rPr>
          <w:sz w:val="20"/>
          <w:szCs w:val="20"/>
        </w:rPr>
      </w:pPr>
    </w:p>
    <w:tbl>
      <w:tblPr>
        <w:tblStyle w:val="TableGrid"/>
        <w:tblW w:w="0" w:type="auto"/>
        <w:tblInd w:w="108" w:type="dxa"/>
        <w:tblLook w:val="04A0" w:firstRow="1" w:lastRow="0" w:firstColumn="1" w:lastColumn="0" w:noHBand="0" w:noVBand="1"/>
      </w:tblPr>
      <w:tblGrid>
        <w:gridCol w:w="1935"/>
        <w:gridCol w:w="1886"/>
        <w:gridCol w:w="2137"/>
        <w:gridCol w:w="2137"/>
        <w:gridCol w:w="2138"/>
        <w:gridCol w:w="2137"/>
        <w:gridCol w:w="2138"/>
      </w:tblGrid>
      <w:tr w:rsidR="005150BD" w:rsidRPr="00F27C1C" w:rsidTr="005150BD">
        <w:tc>
          <w:tcPr>
            <w:tcW w:w="14508" w:type="dxa"/>
            <w:gridSpan w:val="7"/>
            <w:shd w:val="clear" w:color="auto" w:fill="DAEEF3" w:themeFill="accent5" w:themeFillTint="33"/>
            <w:vAlign w:val="center"/>
          </w:tcPr>
          <w:p w:rsidR="005150BD" w:rsidRPr="00F27C1C" w:rsidRDefault="005150BD"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lastRenderedPageBreak/>
              <w:t xml:space="preserve">Volume and Capacity </w:t>
            </w:r>
          </w:p>
        </w:tc>
      </w:tr>
      <w:tr w:rsidR="0061506D" w:rsidRPr="00F27C1C" w:rsidTr="00E2418A">
        <w:tc>
          <w:tcPr>
            <w:tcW w:w="1935" w:type="dxa"/>
            <w:shd w:val="clear" w:color="auto" w:fill="DAEEF3" w:themeFill="accent5" w:themeFillTint="33"/>
            <w:vAlign w:val="center"/>
          </w:tcPr>
          <w:p w:rsidR="0061506D" w:rsidRPr="00F27C1C" w:rsidRDefault="0061506D"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Outcomes</w:t>
            </w:r>
          </w:p>
        </w:tc>
        <w:tc>
          <w:tcPr>
            <w:tcW w:w="1886" w:type="dxa"/>
            <w:shd w:val="clear" w:color="auto" w:fill="DAEEF3" w:themeFill="accent5" w:themeFillTint="33"/>
            <w:vAlign w:val="center"/>
          </w:tcPr>
          <w:p w:rsidR="0061506D" w:rsidRPr="00F27C1C" w:rsidRDefault="0061506D"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Content Descriptor</w:t>
            </w:r>
          </w:p>
        </w:tc>
        <w:tc>
          <w:tcPr>
            <w:tcW w:w="2137" w:type="dxa"/>
            <w:shd w:val="clear" w:color="auto" w:fill="DAEEF3" w:themeFill="accent5" w:themeFillTint="33"/>
            <w:vAlign w:val="center"/>
          </w:tcPr>
          <w:p w:rsidR="0061506D" w:rsidRPr="00F27C1C" w:rsidRDefault="0061506D"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Limited</w:t>
            </w:r>
          </w:p>
        </w:tc>
        <w:tc>
          <w:tcPr>
            <w:tcW w:w="2137" w:type="dxa"/>
            <w:shd w:val="clear" w:color="auto" w:fill="DAEEF3" w:themeFill="accent5" w:themeFillTint="33"/>
            <w:vAlign w:val="center"/>
          </w:tcPr>
          <w:p w:rsidR="0061506D" w:rsidRPr="00F27C1C" w:rsidRDefault="0061506D"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Basic</w:t>
            </w:r>
          </w:p>
        </w:tc>
        <w:tc>
          <w:tcPr>
            <w:tcW w:w="2138" w:type="dxa"/>
            <w:shd w:val="clear" w:color="auto" w:fill="DAEEF3" w:themeFill="accent5" w:themeFillTint="33"/>
            <w:vAlign w:val="center"/>
          </w:tcPr>
          <w:p w:rsidR="0061506D" w:rsidRPr="00F27C1C" w:rsidRDefault="0061506D"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Sound</w:t>
            </w:r>
          </w:p>
        </w:tc>
        <w:tc>
          <w:tcPr>
            <w:tcW w:w="2137" w:type="dxa"/>
            <w:shd w:val="clear" w:color="auto" w:fill="DAEEF3" w:themeFill="accent5" w:themeFillTint="33"/>
            <w:vAlign w:val="center"/>
          </w:tcPr>
          <w:p w:rsidR="0061506D" w:rsidRPr="00F27C1C" w:rsidRDefault="0061506D"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High</w:t>
            </w:r>
          </w:p>
        </w:tc>
        <w:tc>
          <w:tcPr>
            <w:tcW w:w="2138" w:type="dxa"/>
            <w:shd w:val="clear" w:color="auto" w:fill="DAEEF3" w:themeFill="accent5" w:themeFillTint="33"/>
            <w:vAlign w:val="center"/>
          </w:tcPr>
          <w:p w:rsidR="0061506D" w:rsidRPr="00F27C1C" w:rsidRDefault="0061506D"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Outstanding</w:t>
            </w:r>
          </w:p>
        </w:tc>
      </w:tr>
      <w:tr w:rsidR="00477B4F" w:rsidRPr="00F27C1C" w:rsidTr="00E2418A">
        <w:tc>
          <w:tcPr>
            <w:tcW w:w="1935" w:type="dxa"/>
            <w:vMerge w:val="restart"/>
            <w:shd w:val="clear" w:color="auto" w:fill="DAEEF3" w:themeFill="accent5" w:themeFillTint="33"/>
          </w:tcPr>
          <w:p w:rsidR="00477B4F" w:rsidRPr="00F27C1C" w:rsidRDefault="00477B4F" w:rsidP="005150BD">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Describes and compares the capacities of containers and the volumes of objects or substances using everyday language</w:t>
            </w:r>
          </w:p>
        </w:tc>
        <w:tc>
          <w:tcPr>
            <w:tcW w:w="1886" w:type="dxa"/>
            <w:vMerge w:val="restart"/>
            <w:shd w:val="clear" w:color="auto" w:fill="DAEEF3" w:themeFill="accent5" w:themeFillTint="33"/>
          </w:tcPr>
          <w:p w:rsidR="00477B4F" w:rsidRPr="00F27C1C" w:rsidRDefault="00477B4F" w:rsidP="005150BD">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 xml:space="preserve">Uses direct </w:t>
            </w:r>
            <w:proofErr w:type="spellStart"/>
            <w:r w:rsidRPr="00F27C1C">
              <w:rPr>
                <w:rFonts w:ascii="Arial" w:hAnsi="Arial" w:cs="Arial"/>
                <w:sz w:val="20"/>
                <w:szCs w:val="20"/>
              </w:rPr>
              <w:t>an</w:t>
            </w:r>
            <w:proofErr w:type="spellEnd"/>
            <w:r w:rsidRPr="00F27C1C">
              <w:rPr>
                <w:rFonts w:ascii="Arial" w:hAnsi="Arial" w:cs="Arial"/>
                <w:sz w:val="20"/>
                <w:szCs w:val="20"/>
              </w:rPr>
              <w:t xml:space="preserve"> indirect comparisons to decide which holds more and explain their reasoning using everyday language</w:t>
            </w:r>
          </w:p>
        </w:tc>
        <w:tc>
          <w:tcPr>
            <w:tcW w:w="2137" w:type="dxa"/>
          </w:tcPr>
          <w:p w:rsidR="00477B4F" w:rsidRPr="00F27C1C" w:rsidRDefault="00477B4F" w:rsidP="00477B4F">
            <w:pPr>
              <w:pStyle w:val="Heading1"/>
              <w:tabs>
                <w:tab w:val="left" w:pos="14884"/>
              </w:tabs>
              <w:ind w:left="0" w:firstLine="0"/>
              <w:contextualSpacing w:val="0"/>
              <w:outlineLvl w:val="0"/>
              <w:rPr>
                <w:rFonts w:ascii="Arial" w:hAnsi="Arial" w:cs="Arial"/>
                <w:sz w:val="20"/>
                <w:szCs w:val="20"/>
              </w:rPr>
            </w:pPr>
            <w:r>
              <w:rPr>
                <w:rFonts w:ascii="Arial" w:hAnsi="Arial" w:cs="Arial"/>
                <w:sz w:val="20"/>
                <w:szCs w:val="20"/>
              </w:rPr>
              <w:t>Beginning</w:t>
            </w:r>
            <w:r w:rsidRPr="00F27C1C">
              <w:rPr>
                <w:rFonts w:ascii="Arial" w:hAnsi="Arial" w:cs="Arial"/>
                <w:sz w:val="20"/>
                <w:szCs w:val="20"/>
              </w:rPr>
              <w:t xml:space="preserve"> to identify that volume is the amount </w:t>
            </w:r>
            <w:r>
              <w:rPr>
                <w:rFonts w:ascii="Arial" w:hAnsi="Arial" w:cs="Arial"/>
                <w:sz w:val="20"/>
                <w:szCs w:val="20"/>
              </w:rPr>
              <w:t>of space an object occupies</w:t>
            </w:r>
          </w:p>
        </w:tc>
        <w:tc>
          <w:tcPr>
            <w:tcW w:w="2137" w:type="dxa"/>
          </w:tcPr>
          <w:p w:rsidR="00477B4F" w:rsidRPr="00F27C1C" w:rsidRDefault="00477B4F" w:rsidP="00477B4F">
            <w:pPr>
              <w:pStyle w:val="Heading1"/>
              <w:tabs>
                <w:tab w:val="left" w:pos="14884"/>
              </w:tabs>
              <w:ind w:left="0" w:firstLine="0"/>
              <w:contextualSpacing w:val="0"/>
              <w:outlineLvl w:val="0"/>
              <w:rPr>
                <w:rFonts w:ascii="Arial" w:hAnsi="Arial" w:cs="Arial"/>
                <w:sz w:val="20"/>
                <w:szCs w:val="20"/>
              </w:rPr>
            </w:pPr>
            <w:r>
              <w:rPr>
                <w:rFonts w:ascii="Arial" w:hAnsi="Arial" w:cs="Arial"/>
                <w:sz w:val="20"/>
                <w:szCs w:val="20"/>
              </w:rPr>
              <w:t>I</w:t>
            </w:r>
            <w:r w:rsidRPr="00F27C1C">
              <w:rPr>
                <w:rFonts w:ascii="Arial" w:hAnsi="Arial" w:cs="Arial"/>
                <w:sz w:val="20"/>
                <w:szCs w:val="20"/>
              </w:rPr>
              <w:t>dentif</w:t>
            </w:r>
            <w:r>
              <w:rPr>
                <w:rFonts w:ascii="Arial" w:hAnsi="Arial" w:cs="Arial"/>
                <w:sz w:val="20"/>
                <w:szCs w:val="20"/>
              </w:rPr>
              <w:t>ies</w:t>
            </w:r>
            <w:r w:rsidRPr="00F27C1C">
              <w:rPr>
                <w:rFonts w:ascii="Arial" w:hAnsi="Arial" w:cs="Arial"/>
                <w:sz w:val="20"/>
                <w:szCs w:val="20"/>
              </w:rPr>
              <w:t xml:space="preserve"> that volume is the amount </w:t>
            </w:r>
            <w:r>
              <w:rPr>
                <w:rFonts w:ascii="Arial" w:hAnsi="Arial" w:cs="Arial"/>
                <w:sz w:val="20"/>
                <w:szCs w:val="20"/>
              </w:rPr>
              <w:t>of space an object occupies</w:t>
            </w:r>
          </w:p>
          <w:p w:rsidR="00477B4F" w:rsidRPr="00F27C1C" w:rsidRDefault="00477B4F" w:rsidP="00BD2353">
            <w:pPr>
              <w:pStyle w:val="Heading1"/>
              <w:tabs>
                <w:tab w:val="left" w:pos="14884"/>
              </w:tabs>
              <w:ind w:left="0" w:firstLine="0"/>
              <w:contextualSpacing w:val="0"/>
              <w:jc w:val="center"/>
              <w:outlineLvl w:val="0"/>
              <w:rPr>
                <w:rFonts w:ascii="Arial" w:hAnsi="Arial" w:cs="Arial"/>
                <w:sz w:val="20"/>
                <w:szCs w:val="20"/>
              </w:rPr>
            </w:pPr>
          </w:p>
          <w:p w:rsidR="00477B4F" w:rsidRPr="00F27C1C" w:rsidRDefault="00477B4F" w:rsidP="00477B4F">
            <w:pPr>
              <w:pStyle w:val="Heading1"/>
              <w:tabs>
                <w:tab w:val="left" w:pos="14884"/>
              </w:tabs>
              <w:ind w:left="0" w:firstLine="0"/>
              <w:contextualSpacing w:val="0"/>
              <w:outlineLvl w:val="0"/>
              <w:rPr>
                <w:rFonts w:ascii="Arial" w:hAnsi="Arial" w:cs="Arial"/>
                <w:sz w:val="20"/>
                <w:szCs w:val="20"/>
              </w:rPr>
            </w:pPr>
          </w:p>
        </w:tc>
        <w:tc>
          <w:tcPr>
            <w:tcW w:w="2138" w:type="dxa"/>
          </w:tcPr>
          <w:p w:rsidR="00477B4F" w:rsidRPr="00F27C1C" w:rsidRDefault="00477B4F" w:rsidP="005150BD">
            <w:pPr>
              <w:pStyle w:val="Heading1"/>
              <w:tabs>
                <w:tab w:val="left" w:pos="14884"/>
              </w:tabs>
              <w:ind w:left="0" w:firstLine="0"/>
              <w:contextualSpacing w:val="0"/>
              <w:outlineLvl w:val="0"/>
              <w:rPr>
                <w:rFonts w:ascii="Arial" w:hAnsi="Arial" w:cs="Arial"/>
                <w:sz w:val="20"/>
                <w:szCs w:val="20"/>
              </w:rPr>
            </w:pPr>
            <w:r>
              <w:rPr>
                <w:rFonts w:ascii="Arial" w:hAnsi="Arial" w:cs="Arial"/>
                <w:sz w:val="20"/>
                <w:szCs w:val="20"/>
              </w:rPr>
              <w:t>I</w:t>
            </w:r>
            <w:r w:rsidRPr="00F27C1C">
              <w:rPr>
                <w:rFonts w:ascii="Arial" w:hAnsi="Arial" w:cs="Arial"/>
                <w:sz w:val="20"/>
                <w:szCs w:val="20"/>
              </w:rPr>
              <w:t>dentif</w:t>
            </w:r>
            <w:r>
              <w:rPr>
                <w:rFonts w:ascii="Arial" w:hAnsi="Arial" w:cs="Arial"/>
                <w:sz w:val="20"/>
                <w:szCs w:val="20"/>
              </w:rPr>
              <w:t>ies</w:t>
            </w:r>
            <w:r w:rsidRPr="00F27C1C">
              <w:rPr>
                <w:rFonts w:ascii="Arial" w:hAnsi="Arial" w:cs="Arial"/>
                <w:sz w:val="20"/>
                <w:szCs w:val="20"/>
              </w:rPr>
              <w:t xml:space="preserve"> that volume is the amount of space an object occupies.</w:t>
            </w:r>
          </w:p>
          <w:p w:rsidR="00477B4F" w:rsidRPr="00F27C1C" w:rsidRDefault="00477B4F" w:rsidP="00BD2353">
            <w:pPr>
              <w:tabs>
                <w:tab w:val="left" w:pos="14884"/>
              </w:tabs>
              <w:rPr>
                <w:rFonts w:ascii="Arial" w:hAnsi="Arial" w:cs="Arial"/>
                <w:sz w:val="20"/>
                <w:szCs w:val="20"/>
              </w:rPr>
            </w:pPr>
          </w:p>
        </w:tc>
        <w:tc>
          <w:tcPr>
            <w:tcW w:w="2137" w:type="dxa"/>
          </w:tcPr>
          <w:p w:rsidR="00477B4F" w:rsidRDefault="00477B4F" w:rsidP="00477B4F">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 xml:space="preserve">Estimates volume or capacity using appropriate informal units, </w:t>
            </w:r>
            <w:proofErr w:type="spellStart"/>
            <w:r w:rsidRPr="00F27C1C">
              <w:rPr>
                <w:rFonts w:ascii="Arial" w:hAnsi="Arial" w:cs="Arial"/>
                <w:sz w:val="20"/>
                <w:szCs w:val="20"/>
              </w:rPr>
              <w:t>eg</w:t>
            </w:r>
            <w:proofErr w:type="spellEnd"/>
            <w:r w:rsidRPr="00F27C1C">
              <w:rPr>
                <w:rFonts w:ascii="Arial" w:hAnsi="Arial" w:cs="Arial"/>
                <w:sz w:val="20"/>
                <w:szCs w:val="20"/>
              </w:rPr>
              <w:t xml:space="preserve"> a smaller container filled into a larger one</w:t>
            </w:r>
          </w:p>
          <w:p w:rsidR="00477B4F" w:rsidRPr="00F27C1C" w:rsidRDefault="00477B4F" w:rsidP="00BD2353">
            <w:pPr>
              <w:tabs>
                <w:tab w:val="left" w:pos="14884"/>
              </w:tabs>
              <w:rPr>
                <w:rFonts w:ascii="Arial" w:hAnsi="Arial" w:cs="Arial"/>
                <w:sz w:val="20"/>
                <w:szCs w:val="20"/>
              </w:rPr>
            </w:pPr>
          </w:p>
        </w:tc>
        <w:tc>
          <w:tcPr>
            <w:tcW w:w="2138" w:type="dxa"/>
          </w:tcPr>
          <w:p w:rsidR="00477B4F" w:rsidRPr="00F27C1C" w:rsidRDefault="00477B4F" w:rsidP="005150BD">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Comp</w:t>
            </w:r>
            <w:r w:rsidR="00286077">
              <w:rPr>
                <w:rFonts w:ascii="Arial" w:hAnsi="Arial" w:cs="Arial"/>
                <w:sz w:val="20"/>
                <w:szCs w:val="20"/>
              </w:rPr>
              <w:t xml:space="preserve">ares and orders </w:t>
            </w:r>
            <w:r w:rsidRPr="00F27C1C">
              <w:rPr>
                <w:rFonts w:ascii="Arial" w:hAnsi="Arial" w:cs="Arial"/>
                <w:sz w:val="20"/>
                <w:szCs w:val="20"/>
              </w:rPr>
              <w:t>the volumes of two or more objects using informal units</w:t>
            </w:r>
          </w:p>
          <w:p w:rsidR="00477B4F" w:rsidRPr="00F27C1C" w:rsidRDefault="00477B4F" w:rsidP="00BD2353">
            <w:pPr>
              <w:tabs>
                <w:tab w:val="left" w:pos="14884"/>
              </w:tabs>
              <w:rPr>
                <w:rFonts w:ascii="Arial" w:hAnsi="Arial" w:cs="Arial"/>
                <w:sz w:val="20"/>
                <w:szCs w:val="20"/>
              </w:rPr>
            </w:pPr>
          </w:p>
          <w:p w:rsidR="00477B4F" w:rsidRPr="00F27C1C" w:rsidRDefault="00477B4F" w:rsidP="00BD2353">
            <w:pPr>
              <w:tabs>
                <w:tab w:val="left" w:pos="14884"/>
              </w:tabs>
              <w:rPr>
                <w:rFonts w:ascii="Arial" w:hAnsi="Arial" w:cs="Arial"/>
                <w:sz w:val="20"/>
                <w:szCs w:val="20"/>
              </w:rPr>
            </w:pPr>
          </w:p>
        </w:tc>
      </w:tr>
      <w:tr w:rsidR="00477B4F" w:rsidRPr="00F27C1C" w:rsidTr="00E2418A">
        <w:tc>
          <w:tcPr>
            <w:tcW w:w="1935" w:type="dxa"/>
            <w:vMerge/>
            <w:shd w:val="clear" w:color="auto" w:fill="DAEEF3" w:themeFill="accent5" w:themeFillTint="33"/>
          </w:tcPr>
          <w:p w:rsidR="00477B4F" w:rsidRPr="00F27C1C" w:rsidRDefault="00477B4F" w:rsidP="005150BD">
            <w:pPr>
              <w:pStyle w:val="Heading1"/>
              <w:tabs>
                <w:tab w:val="left" w:pos="14884"/>
              </w:tabs>
              <w:ind w:left="0" w:firstLine="0"/>
              <w:contextualSpacing w:val="0"/>
              <w:outlineLvl w:val="0"/>
              <w:rPr>
                <w:rFonts w:ascii="Arial" w:hAnsi="Arial" w:cs="Arial"/>
                <w:sz w:val="20"/>
                <w:szCs w:val="20"/>
              </w:rPr>
            </w:pPr>
          </w:p>
        </w:tc>
        <w:tc>
          <w:tcPr>
            <w:tcW w:w="1886" w:type="dxa"/>
            <w:vMerge/>
            <w:shd w:val="clear" w:color="auto" w:fill="DAEEF3" w:themeFill="accent5" w:themeFillTint="33"/>
          </w:tcPr>
          <w:p w:rsidR="00477B4F" w:rsidRPr="00F27C1C" w:rsidRDefault="00477B4F" w:rsidP="005150BD">
            <w:pPr>
              <w:pStyle w:val="Heading1"/>
              <w:tabs>
                <w:tab w:val="left" w:pos="14884"/>
              </w:tabs>
              <w:ind w:left="0" w:firstLine="0"/>
              <w:contextualSpacing w:val="0"/>
              <w:outlineLvl w:val="0"/>
              <w:rPr>
                <w:rFonts w:ascii="Arial" w:hAnsi="Arial" w:cs="Arial"/>
                <w:sz w:val="20"/>
                <w:szCs w:val="20"/>
              </w:rPr>
            </w:pPr>
          </w:p>
        </w:tc>
        <w:tc>
          <w:tcPr>
            <w:tcW w:w="2137" w:type="dxa"/>
          </w:tcPr>
          <w:p w:rsidR="00E2418A" w:rsidRDefault="00E2418A" w:rsidP="00477B4F">
            <w:pPr>
              <w:tabs>
                <w:tab w:val="left" w:pos="14884"/>
              </w:tabs>
              <w:rPr>
                <w:rFonts w:ascii="Arial" w:hAnsi="Arial" w:cs="Arial"/>
                <w:sz w:val="20"/>
                <w:szCs w:val="20"/>
              </w:rPr>
            </w:pPr>
          </w:p>
          <w:p w:rsidR="00477B4F" w:rsidRPr="00F27C1C" w:rsidRDefault="00286077" w:rsidP="00477B4F">
            <w:pPr>
              <w:tabs>
                <w:tab w:val="left" w:pos="14884"/>
              </w:tabs>
              <w:rPr>
                <w:rFonts w:ascii="Arial" w:hAnsi="Arial" w:cs="Arial"/>
                <w:sz w:val="20"/>
                <w:szCs w:val="20"/>
              </w:rPr>
            </w:pPr>
            <w:r>
              <w:rPr>
                <w:rFonts w:ascii="Arial" w:hAnsi="Arial" w:cs="Arial"/>
                <w:sz w:val="20"/>
                <w:szCs w:val="20"/>
              </w:rPr>
              <w:t>Beginning to identify c</w:t>
            </w:r>
            <w:r w:rsidR="00477B4F" w:rsidRPr="00F27C1C">
              <w:rPr>
                <w:rFonts w:ascii="Arial" w:hAnsi="Arial" w:cs="Arial"/>
                <w:sz w:val="20"/>
                <w:szCs w:val="20"/>
              </w:rPr>
              <w:t xml:space="preserve">apacity </w:t>
            </w:r>
            <w:r>
              <w:rPr>
                <w:rFonts w:ascii="Arial" w:hAnsi="Arial" w:cs="Arial"/>
                <w:sz w:val="20"/>
                <w:szCs w:val="20"/>
              </w:rPr>
              <w:t>a</w:t>
            </w:r>
            <w:r w:rsidR="00477B4F" w:rsidRPr="00F27C1C">
              <w:rPr>
                <w:rFonts w:ascii="Arial" w:hAnsi="Arial" w:cs="Arial"/>
                <w:sz w:val="20"/>
                <w:szCs w:val="20"/>
              </w:rPr>
              <w:t>s the amount of space an object can hold.</w:t>
            </w:r>
          </w:p>
          <w:p w:rsidR="00477B4F" w:rsidRPr="00F27C1C" w:rsidRDefault="00477B4F" w:rsidP="005150BD">
            <w:pPr>
              <w:pStyle w:val="Heading1"/>
              <w:tabs>
                <w:tab w:val="left" w:pos="14884"/>
              </w:tabs>
              <w:ind w:left="0" w:firstLine="0"/>
              <w:contextualSpacing w:val="0"/>
              <w:outlineLvl w:val="0"/>
              <w:rPr>
                <w:rFonts w:ascii="Arial" w:hAnsi="Arial" w:cs="Arial"/>
                <w:sz w:val="20"/>
                <w:szCs w:val="20"/>
              </w:rPr>
            </w:pPr>
          </w:p>
        </w:tc>
        <w:tc>
          <w:tcPr>
            <w:tcW w:w="2137" w:type="dxa"/>
          </w:tcPr>
          <w:p w:rsidR="00477B4F" w:rsidRPr="00F27C1C" w:rsidRDefault="00286077" w:rsidP="00286077">
            <w:pPr>
              <w:pStyle w:val="Heading1"/>
              <w:tabs>
                <w:tab w:val="left" w:pos="14884"/>
              </w:tabs>
              <w:ind w:left="0" w:firstLine="0"/>
              <w:contextualSpacing w:val="0"/>
              <w:outlineLvl w:val="0"/>
              <w:rPr>
                <w:rFonts w:ascii="Arial" w:hAnsi="Arial" w:cs="Arial"/>
                <w:sz w:val="20"/>
                <w:szCs w:val="20"/>
              </w:rPr>
            </w:pPr>
            <w:r>
              <w:rPr>
                <w:rFonts w:ascii="Arial" w:hAnsi="Arial" w:cs="Arial"/>
                <w:sz w:val="20"/>
                <w:szCs w:val="20"/>
              </w:rPr>
              <w:t>Identifies c</w:t>
            </w:r>
            <w:r w:rsidR="00477B4F" w:rsidRPr="00F27C1C">
              <w:rPr>
                <w:rFonts w:ascii="Arial" w:hAnsi="Arial" w:cs="Arial"/>
                <w:sz w:val="20"/>
                <w:szCs w:val="20"/>
              </w:rPr>
              <w:t xml:space="preserve">apacity </w:t>
            </w:r>
            <w:r>
              <w:rPr>
                <w:rFonts w:ascii="Arial" w:hAnsi="Arial" w:cs="Arial"/>
                <w:sz w:val="20"/>
                <w:szCs w:val="20"/>
              </w:rPr>
              <w:t>a</w:t>
            </w:r>
            <w:r w:rsidR="00477B4F" w:rsidRPr="00F27C1C">
              <w:rPr>
                <w:rFonts w:ascii="Arial" w:hAnsi="Arial" w:cs="Arial"/>
                <w:sz w:val="20"/>
                <w:szCs w:val="20"/>
              </w:rPr>
              <w:t>s the amount of space an object can hold</w:t>
            </w:r>
            <w:r>
              <w:rPr>
                <w:rFonts w:ascii="Arial" w:hAnsi="Arial" w:cs="Arial"/>
                <w:sz w:val="20"/>
                <w:szCs w:val="20"/>
              </w:rPr>
              <w:t xml:space="preserve"> with teacher assistance </w:t>
            </w:r>
          </w:p>
        </w:tc>
        <w:tc>
          <w:tcPr>
            <w:tcW w:w="2138" w:type="dxa"/>
          </w:tcPr>
          <w:p w:rsidR="00477B4F" w:rsidRPr="00F27C1C" w:rsidRDefault="00286077" w:rsidP="00286077">
            <w:pPr>
              <w:pStyle w:val="Heading1"/>
              <w:tabs>
                <w:tab w:val="left" w:pos="14884"/>
              </w:tabs>
              <w:ind w:left="0" w:firstLine="0"/>
              <w:contextualSpacing w:val="0"/>
              <w:outlineLvl w:val="0"/>
              <w:rPr>
                <w:rFonts w:ascii="Arial" w:hAnsi="Arial" w:cs="Arial"/>
                <w:sz w:val="20"/>
                <w:szCs w:val="20"/>
              </w:rPr>
            </w:pPr>
            <w:r>
              <w:rPr>
                <w:rFonts w:ascii="Arial" w:hAnsi="Arial" w:cs="Arial"/>
                <w:sz w:val="20"/>
                <w:szCs w:val="20"/>
              </w:rPr>
              <w:t>Identifies c</w:t>
            </w:r>
            <w:r w:rsidR="00477B4F" w:rsidRPr="00F27C1C">
              <w:rPr>
                <w:rFonts w:ascii="Arial" w:hAnsi="Arial" w:cs="Arial"/>
                <w:sz w:val="20"/>
                <w:szCs w:val="20"/>
              </w:rPr>
              <w:t xml:space="preserve">apacity </w:t>
            </w:r>
            <w:r>
              <w:rPr>
                <w:rFonts w:ascii="Arial" w:hAnsi="Arial" w:cs="Arial"/>
                <w:sz w:val="20"/>
                <w:szCs w:val="20"/>
              </w:rPr>
              <w:t>a</w:t>
            </w:r>
            <w:r w:rsidR="00477B4F" w:rsidRPr="00F27C1C">
              <w:rPr>
                <w:rFonts w:ascii="Arial" w:hAnsi="Arial" w:cs="Arial"/>
                <w:sz w:val="20"/>
                <w:szCs w:val="20"/>
              </w:rPr>
              <w:t>s the amount of space an object can hold</w:t>
            </w:r>
          </w:p>
        </w:tc>
        <w:tc>
          <w:tcPr>
            <w:tcW w:w="2137" w:type="dxa"/>
          </w:tcPr>
          <w:p w:rsidR="00477B4F" w:rsidRPr="00F27C1C" w:rsidRDefault="00286077" w:rsidP="00BD2353">
            <w:pPr>
              <w:pStyle w:val="Heading1"/>
              <w:tabs>
                <w:tab w:val="left" w:pos="14884"/>
              </w:tabs>
              <w:ind w:left="0" w:firstLine="0"/>
              <w:contextualSpacing w:val="0"/>
              <w:outlineLvl w:val="0"/>
              <w:rPr>
                <w:rFonts w:ascii="Arial" w:hAnsi="Arial" w:cs="Arial"/>
                <w:sz w:val="20"/>
                <w:szCs w:val="20"/>
              </w:rPr>
            </w:pPr>
            <w:r>
              <w:rPr>
                <w:rFonts w:ascii="Arial" w:hAnsi="Arial" w:cs="Arial"/>
                <w:sz w:val="20"/>
                <w:szCs w:val="20"/>
              </w:rPr>
              <w:t>Identifies and explains c</w:t>
            </w:r>
            <w:r w:rsidRPr="00F27C1C">
              <w:rPr>
                <w:rFonts w:ascii="Arial" w:hAnsi="Arial" w:cs="Arial"/>
                <w:sz w:val="20"/>
                <w:szCs w:val="20"/>
              </w:rPr>
              <w:t xml:space="preserve">apacity </w:t>
            </w:r>
            <w:r>
              <w:rPr>
                <w:rFonts w:ascii="Arial" w:hAnsi="Arial" w:cs="Arial"/>
                <w:sz w:val="20"/>
                <w:szCs w:val="20"/>
              </w:rPr>
              <w:t>a</w:t>
            </w:r>
            <w:r w:rsidRPr="00F27C1C">
              <w:rPr>
                <w:rFonts w:ascii="Arial" w:hAnsi="Arial" w:cs="Arial"/>
                <w:sz w:val="20"/>
                <w:szCs w:val="20"/>
              </w:rPr>
              <w:t>s the amount of space an object can hold</w:t>
            </w:r>
          </w:p>
        </w:tc>
        <w:tc>
          <w:tcPr>
            <w:tcW w:w="2138" w:type="dxa"/>
          </w:tcPr>
          <w:p w:rsidR="00477B4F" w:rsidRPr="00F27C1C" w:rsidRDefault="00286077" w:rsidP="00286077">
            <w:pPr>
              <w:pStyle w:val="Heading1"/>
              <w:tabs>
                <w:tab w:val="left" w:pos="14884"/>
              </w:tabs>
              <w:ind w:left="0" w:firstLine="0"/>
              <w:contextualSpacing w:val="0"/>
              <w:outlineLvl w:val="0"/>
              <w:rPr>
                <w:rFonts w:ascii="Arial" w:hAnsi="Arial" w:cs="Arial"/>
                <w:sz w:val="20"/>
                <w:szCs w:val="20"/>
              </w:rPr>
            </w:pPr>
            <w:r>
              <w:rPr>
                <w:rFonts w:ascii="Arial" w:hAnsi="Arial" w:cs="Arial"/>
                <w:sz w:val="20"/>
                <w:szCs w:val="20"/>
              </w:rPr>
              <w:t>Identifies and explains c</w:t>
            </w:r>
            <w:r w:rsidRPr="00F27C1C">
              <w:rPr>
                <w:rFonts w:ascii="Arial" w:hAnsi="Arial" w:cs="Arial"/>
                <w:sz w:val="20"/>
                <w:szCs w:val="20"/>
              </w:rPr>
              <w:t xml:space="preserve">apacity </w:t>
            </w:r>
            <w:r>
              <w:rPr>
                <w:rFonts w:ascii="Arial" w:hAnsi="Arial" w:cs="Arial"/>
                <w:sz w:val="20"/>
                <w:szCs w:val="20"/>
              </w:rPr>
              <w:t>a</w:t>
            </w:r>
            <w:r w:rsidRPr="00F27C1C">
              <w:rPr>
                <w:rFonts w:ascii="Arial" w:hAnsi="Arial" w:cs="Arial"/>
                <w:sz w:val="20"/>
                <w:szCs w:val="20"/>
              </w:rPr>
              <w:t>s the amount of space an object can hold</w:t>
            </w:r>
            <w:r>
              <w:rPr>
                <w:rFonts w:ascii="Arial" w:hAnsi="Arial" w:cs="Arial"/>
                <w:sz w:val="20"/>
                <w:szCs w:val="20"/>
              </w:rPr>
              <w:t xml:space="preserve"> in a variety of contexts</w:t>
            </w:r>
          </w:p>
        </w:tc>
      </w:tr>
      <w:tr w:rsidR="00477B4F" w:rsidRPr="00F27C1C" w:rsidTr="00E2418A">
        <w:tc>
          <w:tcPr>
            <w:tcW w:w="1935" w:type="dxa"/>
            <w:vMerge/>
            <w:shd w:val="clear" w:color="auto" w:fill="DAEEF3" w:themeFill="accent5" w:themeFillTint="33"/>
          </w:tcPr>
          <w:p w:rsidR="00477B4F" w:rsidRPr="00F27C1C" w:rsidRDefault="00477B4F" w:rsidP="005150BD">
            <w:pPr>
              <w:pStyle w:val="Heading1"/>
              <w:tabs>
                <w:tab w:val="left" w:pos="14884"/>
              </w:tabs>
              <w:ind w:left="0" w:firstLine="0"/>
              <w:contextualSpacing w:val="0"/>
              <w:outlineLvl w:val="0"/>
              <w:rPr>
                <w:rFonts w:ascii="Arial" w:hAnsi="Arial" w:cs="Arial"/>
                <w:sz w:val="20"/>
                <w:szCs w:val="20"/>
              </w:rPr>
            </w:pPr>
          </w:p>
        </w:tc>
        <w:tc>
          <w:tcPr>
            <w:tcW w:w="1886" w:type="dxa"/>
            <w:vMerge/>
            <w:shd w:val="clear" w:color="auto" w:fill="DAEEF3" w:themeFill="accent5" w:themeFillTint="33"/>
          </w:tcPr>
          <w:p w:rsidR="00477B4F" w:rsidRPr="00F27C1C" w:rsidRDefault="00477B4F" w:rsidP="005150BD">
            <w:pPr>
              <w:pStyle w:val="Heading1"/>
              <w:tabs>
                <w:tab w:val="left" w:pos="14884"/>
              </w:tabs>
              <w:ind w:left="0" w:firstLine="0"/>
              <w:contextualSpacing w:val="0"/>
              <w:outlineLvl w:val="0"/>
              <w:rPr>
                <w:rFonts w:ascii="Arial" w:hAnsi="Arial" w:cs="Arial"/>
                <w:sz w:val="20"/>
                <w:szCs w:val="20"/>
              </w:rPr>
            </w:pPr>
          </w:p>
        </w:tc>
        <w:tc>
          <w:tcPr>
            <w:tcW w:w="2137" w:type="dxa"/>
          </w:tcPr>
          <w:p w:rsidR="00477B4F" w:rsidRPr="00F27C1C" w:rsidRDefault="00531AED" w:rsidP="00477B4F">
            <w:pPr>
              <w:pStyle w:val="Heading1"/>
              <w:tabs>
                <w:tab w:val="left" w:pos="14884"/>
              </w:tabs>
              <w:ind w:left="0" w:firstLine="0"/>
              <w:contextualSpacing w:val="0"/>
              <w:outlineLvl w:val="0"/>
              <w:rPr>
                <w:rFonts w:ascii="Arial" w:hAnsi="Arial" w:cs="Arial"/>
                <w:sz w:val="20"/>
                <w:szCs w:val="20"/>
              </w:rPr>
            </w:pPr>
            <w:r>
              <w:rPr>
                <w:rFonts w:ascii="Arial" w:hAnsi="Arial" w:cs="Arial"/>
                <w:sz w:val="20"/>
                <w:szCs w:val="20"/>
              </w:rPr>
              <w:t>Beginning</w:t>
            </w:r>
            <w:r w:rsidR="00477B4F" w:rsidRPr="00F27C1C">
              <w:rPr>
                <w:rFonts w:ascii="Arial" w:hAnsi="Arial" w:cs="Arial"/>
                <w:sz w:val="20"/>
                <w:szCs w:val="20"/>
              </w:rPr>
              <w:t xml:space="preserve"> to use the terms full, empty and about hal</w:t>
            </w:r>
            <w:r w:rsidR="00780351">
              <w:rPr>
                <w:rFonts w:ascii="Arial" w:hAnsi="Arial" w:cs="Arial"/>
                <w:sz w:val="20"/>
                <w:szCs w:val="20"/>
              </w:rPr>
              <w:t>f full with teacher assistance</w:t>
            </w:r>
          </w:p>
          <w:p w:rsidR="00477B4F" w:rsidRPr="00F27C1C" w:rsidRDefault="00477B4F" w:rsidP="005150BD">
            <w:pPr>
              <w:pStyle w:val="Heading1"/>
              <w:tabs>
                <w:tab w:val="left" w:pos="14884"/>
              </w:tabs>
              <w:ind w:left="0" w:firstLine="0"/>
              <w:contextualSpacing w:val="0"/>
              <w:outlineLvl w:val="0"/>
              <w:rPr>
                <w:rFonts w:ascii="Arial" w:hAnsi="Arial" w:cs="Arial"/>
                <w:sz w:val="20"/>
                <w:szCs w:val="20"/>
              </w:rPr>
            </w:pPr>
          </w:p>
        </w:tc>
        <w:tc>
          <w:tcPr>
            <w:tcW w:w="2137" w:type="dxa"/>
          </w:tcPr>
          <w:p w:rsidR="00477B4F" w:rsidRPr="00F27C1C" w:rsidRDefault="00477B4F" w:rsidP="00477B4F">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Uses the terms full, empty and about hal</w:t>
            </w:r>
            <w:r w:rsidR="00780351">
              <w:rPr>
                <w:rFonts w:ascii="Arial" w:hAnsi="Arial" w:cs="Arial"/>
                <w:sz w:val="20"/>
                <w:szCs w:val="20"/>
              </w:rPr>
              <w:t>f full with teacher assistance</w:t>
            </w:r>
          </w:p>
          <w:p w:rsidR="00477B4F" w:rsidRPr="00F27C1C" w:rsidRDefault="00477B4F" w:rsidP="005150BD">
            <w:pPr>
              <w:pStyle w:val="Heading1"/>
              <w:tabs>
                <w:tab w:val="left" w:pos="14884"/>
              </w:tabs>
              <w:ind w:left="0" w:firstLine="0"/>
              <w:contextualSpacing w:val="0"/>
              <w:outlineLvl w:val="0"/>
              <w:rPr>
                <w:rFonts w:ascii="Arial" w:hAnsi="Arial" w:cs="Arial"/>
                <w:sz w:val="20"/>
                <w:szCs w:val="20"/>
              </w:rPr>
            </w:pPr>
          </w:p>
        </w:tc>
        <w:tc>
          <w:tcPr>
            <w:tcW w:w="2138" w:type="dxa"/>
          </w:tcPr>
          <w:p w:rsidR="00477B4F" w:rsidRPr="00F27C1C" w:rsidRDefault="00477B4F" w:rsidP="005150BD">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Uses the terms full, empty and about half full.</w:t>
            </w:r>
          </w:p>
        </w:tc>
        <w:tc>
          <w:tcPr>
            <w:tcW w:w="2137" w:type="dxa"/>
          </w:tcPr>
          <w:p w:rsidR="00477B4F" w:rsidRPr="00F27C1C" w:rsidRDefault="00696655" w:rsidP="00696655">
            <w:pPr>
              <w:pStyle w:val="Heading1"/>
              <w:tabs>
                <w:tab w:val="left" w:pos="14884"/>
              </w:tabs>
              <w:ind w:left="0" w:firstLine="0"/>
              <w:contextualSpacing w:val="0"/>
              <w:outlineLvl w:val="0"/>
              <w:rPr>
                <w:rFonts w:ascii="Arial" w:hAnsi="Arial" w:cs="Arial"/>
                <w:sz w:val="20"/>
                <w:szCs w:val="20"/>
              </w:rPr>
            </w:pPr>
            <w:r>
              <w:rPr>
                <w:rFonts w:ascii="Arial" w:hAnsi="Arial" w:cs="Arial"/>
                <w:sz w:val="20"/>
                <w:szCs w:val="20"/>
              </w:rPr>
              <w:t>Uses and r</w:t>
            </w:r>
            <w:r w:rsidR="00477B4F" w:rsidRPr="00F27C1C">
              <w:rPr>
                <w:rFonts w:ascii="Arial" w:hAnsi="Arial" w:cs="Arial"/>
                <w:sz w:val="20"/>
                <w:szCs w:val="20"/>
              </w:rPr>
              <w:t>ecords using drawings empty, full and about half full</w:t>
            </w:r>
          </w:p>
        </w:tc>
        <w:tc>
          <w:tcPr>
            <w:tcW w:w="2138" w:type="dxa"/>
          </w:tcPr>
          <w:p w:rsidR="00477B4F" w:rsidRPr="00F27C1C" w:rsidRDefault="00696655" w:rsidP="005150BD">
            <w:pPr>
              <w:pStyle w:val="Heading1"/>
              <w:tabs>
                <w:tab w:val="left" w:pos="14884"/>
              </w:tabs>
              <w:ind w:left="0" w:firstLine="0"/>
              <w:contextualSpacing w:val="0"/>
              <w:outlineLvl w:val="0"/>
              <w:rPr>
                <w:rFonts w:ascii="Arial" w:hAnsi="Arial" w:cs="Arial"/>
                <w:sz w:val="20"/>
                <w:szCs w:val="20"/>
              </w:rPr>
            </w:pPr>
            <w:r>
              <w:rPr>
                <w:rFonts w:ascii="Arial" w:hAnsi="Arial" w:cs="Arial"/>
                <w:sz w:val="20"/>
                <w:szCs w:val="20"/>
              </w:rPr>
              <w:t>Uses and r</w:t>
            </w:r>
            <w:r w:rsidR="00477B4F" w:rsidRPr="00F27C1C">
              <w:rPr>
                <w:rFonts w:ascii="Arial" w:hAnsi="Arial" w:cs="Arial"/>
                <w:sz w:val="20"/>
                <w:szCs w:val="20"/>
              </w:rPr>
              <w:t>ecords using drawings empty, full and about half full</w:t>
            </w:r>
          </w:p>
        </w:tc>
      </w:tr>
    </w:tbl>
    <w:p w:rsidR="0061506D" w:rsidRPr="00F27C1C" w:rsidRDefault="0061506D">
      <w:pPr>
        <w:rPr>
          <w:sz w:val="20"/>
          <w:szCs w:val="20"/>
        </w:rPr>
      </w:pPr>
    </w:p>
    <w:tbl>
      <w:tblPr>
        <w:tblStyle w:val="TableGrid"/>
        <w:tblW w:w="0" w:type="auto"/>
        <w:tblInd w:w="108" w:type="dxa"/>
        <w:tblLook w:val="04A0" w:firstRow="1" w:lastRow="0" w:firstColumn="1" w:lastColumn="0" w:noHBand="0" w:noVBand="1"/>
      </w:tblPr>
      <w:tblGrid>
        <w:gridCol w:w="1935"/>
        <w:gridCol w:w="1886"/>
        <w:gridCol w:w="2137"/>
        <w:gridCol w:w="2137"/>
        <w:gridCol w:w="2138"/>
        <w:gridCol w:w="2137"/>
        <w:gridCol w:w="2138"/>
      </w:tblGrid>
      <w:tr w:rsidR="005150BD" w:rsidRPr="00F27C1C" w:rsidTr="005150BD">
        <w:tc>
          <w:tcPr>
            <w:tcW w:w="14508" w:type="dxa"/>
            <w:gridSpan w:val="7"/>
            <w:shd w:val="clear" w:color="auto" w:fill="DAEEF3" w:themeFill="accent5" w:themeFillTint="33"/>
            <w:vAlign w:val="center"/>
          </w:tcPr>
          <w:p w:rsidR="005150BD" w:rsidRPr="00F27C1C" w:rsidRDefault="005150BD"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lastRenderedPageBreak/>
              <w:t>Mass</w:t>
            </w:r>
          </w:p>
        </w:tc>
      </w:tr>
      <w:tr w:rsidR="0061506D" w:rsidRPr="00F27C1C" w:rsidTr="00060E6B">
        <w:tc>
          <w:tcPr>
            <w:tcW w:w="1935" w:type="dxa"/>
            <w:shd w:val="clear" w:color="auto" w:fill="DAEEF3" w:themeFill="accent5" w:themeFillTint="33"/>
            <w:vAlign w:val="center"/>
          </w:tcPr>
          <w:p w:rsidR="0061506D" w:rsidRPr="00F27C1C" w:rsidRDefault="0061506D"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Outcomes</w:t>
            </w:r>
          </w:p>
        </w:tc>
        <w:tc>
          <w:tcPr>
            <w:tcW w:w="1886" w:type="dxa"/>
            <w:shd w:val="clear" w:color="auto" w:fill="DAEEF3" w:themeFill="accent5" w:themeFillTint="33"/>
            <w:vAlign w:val="center"/>
          </w:tcPr>
          <w:p w:rsidR="0061506D" w:rsidRPr="00F27C1C" w:rsidRDefault="0061506D"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Content Descriptor</w:t>
            </w:r>
          </w:p>
        </w:tc>
        <w:tc>
          <w:tcPr>
            <w:tcW w:w="2137" w:type="dxa"/>
            <w:shd w:val="clear" w:color="auto" w:fill="DAEEF3" w:themeFill="accent5" w:themeFillTint="33"/>
            <w:vAlign w:val="center"/>
          </w:tcPr>
          <w:p w:rsidR="0061506D" w:rsidRPr="00F27C1C" w:rsidRDefault="0061506D"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Limited</w:t>
            </w:r>
          </w:p>
        </w:tc>
        <w:tc>
          <w:tcPr>
            <w:tcW w:w="2137" w:type="dxa"/>
            <w:shd w:val="clear" w:color="auto" w:fill="DAEEF3" w:themeFill="accent5" w:themeFillTint="33"/>
            <w:vAlign w:val="center"/>
          </w:tcPr>
          <w:p w:rsidR="0061506D" w:rsidRPr="00F27C1C" w:rsidRDefault="0061506D"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Basic</w:t>
            </w:r>
          </w:p>
        </w:tc>
        <w:tc>
          <w:tcPr>
            <w:tcW w:w="2138" w:type="dxa"/>
            <w:shd w:val="clear" w:color="auto" w:fill="DAEEF3" w:themeFill="accent5" w:themeFillTint="33"/>
            <w:vAlign w:val="center"/>
          </w:tcPr>
          <w:p w:rsidR="0061506D" w:rsidRPr="00F27C1C" w:rsidRDefault="0061506D"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Sound</w:t>
            </w:r>
          </w:p>
        </w:tc>
        <w:tc>
          <w:tcPr>
            <w:tcW w:w="2137" w:type="dxa"/>
            <w:shd w:val="clear" w:color="auto" w:fill="DAEEF3" w:themeFill="accent5" w:themeFillTint="33"/>
            <w:vAlign w:val="center"/>
          </w:tcPr>
          <w:p w:rsidR="0061506D" w:rsidRPr="00F27C1C" w:rsidRDefault="0061506D"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High</w:t>
            </w:r>
          </w:p>
        </w:tc>
        <w:tc>
          <w:tcPr>
            <w:tcW w:w="2138" w:type="dxa"/>
            <w:shd w:val="clear" w:color="auto" w:fill="DAEEF3" w:themeFill="accent5" w:themeFillTint="33"/>
            <w:vAlign w:val="center"/>
          </w:tcPr>
          <w:p w:rsidR="0061506D" w:rsidRPr="00F27C1C" w:rsidRDefault="0061506D"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Outstanding</w:t>
            </w:r>
          </w:p>
        </w:tc>
      </w:tr>
      <w:tr w:rsidR="004A7C12" w:rsidRPr="00F27C1C" w:rsidTr="00060E6B">
        <w:tc>
          <w:tcPr>
            <w:tcW w:w="1935" w:type="dxa"/>
            <w:vMerge w:val="restart"/>
            <w:shd w:val="clear" w:color="auto" w:fill="DAEEF3" w:themeFill="accent5" w:themeFillTint="33"/>
            <w:vAlign w:val="center"/>
          </w:tcPr>
          <w:p w:rsidR="004A7C12" w:rsidRPr="00F27C1C" w:rsidRDefault="004A7C12" w:rsidP="0061506D">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Describes the masses of objects using everyday language</w:t>
            </w:r>
          </w:p>
        </w:tc>
        <w:tc>
          <w:tcPr>
            <w:tcW w:w="1886" w:type="dxa"/>
            <w:vMerge w:val="restart"/>
            <w:shd w:val="clear" w:color="auto" w:fill="DAEEF3" w:themeFill="accent5" w:themeFillTint="33"/>
            <w:vAlign w:val="center"/>
          </w:tcPr>
          <w:p w:rsidR="004A7C12" w:rsidRPr="00F27C1C" w:rsidRDefault="004A7C12" w:rsidP="005150BD">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Use direct and indirect comparisons to decide which is heavier and explain their reasoning using everyday language</w:t>
            </w:r>
          </w:p>
        </w:tc>
        <w:tc>
          <w:tcPr>
            <w:tcW w:w="2137" w:type="dxa"/>
          </w:tcPr>
          <w:p w:rsidR="004A7C12" w:rsidRPr="00F27C1C" w:rsidRDefault="00060E6B" w:rsidP="00060E6B">
            <w:pPr>
              <w:pStyle w:val="Heading1"/>
              <w:tabs>
                <w:tab w:val="left" w:pos="14884"/>
              </w:tabs>
              <w:ind w:left="0" w:firstLine="0"/>
              <w:contextualSpacing w:val="0"/>
              <w:outlineLvl w:val="0"/>
              <w:rPr>
                <w:rFonts w:ascii="Arial" w:hAnsi="Arial" w:cs="Arial"/>
                <w:sz w:val="20"/>
                <w:szCs w:val="20"/>
              </w:rPr>
            </w:pPr>
            <w:r>
              <w:rPr>
                <w:rFonts w:ascii="Arial" w:hAnsi="Arial" w:cs="Arial"/>
                <w:sz w:val="20"/>
                <w:szCs w:val="20"/>
              </w:rPr>
              <w:t xml:space="preserve">Beginning to </w:t>
            </w:r>
            <w:r w:rsidR="004A7C12" w:rsidRPr="00F27C1C">
              <w:rPr>
                <w:rFonts w:ascii="Arial" w:hAnsi="Arial" w:cs="Arial"/>
                <w:sz w:val="20"/>
                <w:szCs w:val="20"/>
              </w:rPr>
              <w:t>use informal language such as heavy, light</w:t>
            </w:r>
          </w:p>
        </w:tc>
        <w:tc>
          <w:tcPr>
            <w:tcW w:w="2137" w:type="dxa"/>
          </w:tcPr>
          <w:p w:rsidR="004A7C12" w:rsidRPr="00F27C1C" w:rsidRDefault="004A7C12" w:rsidP="005150BD">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Understands and uses informal language such as heavy, light</w:t>
            </w:r>
          </w:p>
        </w:tc>
        <w:tc>
          <w:tcPr>
            <w:tcW w:w="2138" w:type="dxa"/>
          </w:tcPr>
          <w:p w:rsidR="004A7C12" w:rsidRPr="00F27C1C" w:rsidRDefault="004A7C12" w:rsidP="005150BD">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Identifies and describes the attributes of mass as the amount of matter in an object</w:t>
            </w:r>
          </w:p>
        </w:tc>
        <w:tc>
          <w:tcPr>
            <w:tcW w:w="2137" w:type="dxa"/>
          </w:tcPr>
          <w:p w:rsidR="004A7C12" w:rsidRPr="00F27C1C" w:rsidRDefault="00060E6B" w:rsidP="00060E6B">
            <w:pPr>
              <w:pStyle w:val="Heading1"/>
              <w:tabs>
                <w:tab w:val="left" w:pos="14884"/>
              </w:tabs>
              <w:ind w:left="0" w:firstLine="0"/>
              <w:contextualSpacing w:val="0"/>
              <w:outlineLvl w:val="0"/>
              <w:rPr>
                <w:rFonts w:ascii="Arial" w:hAnsi="Arial" w:cs="Arial"/>
                <w:sz w:val="20"/>
                <w:szCs w:val="20"/>
              </w:rPr>
            </w:pPr>
            <w:r>
              <w:rPr>
                <w:rFonts w:ascii="Arial" w:hAnsi="Arial" w:cs="Arial"/>
                <w:sz w:val="20"/>
                <w:szCs w:val="20"/>
              </w:rPr>
              <w:t>Identifies, d</w:t>
            </w:r>
            <w:r w:rsidR="004A7C12" w:rsidRPr="00F27C1C">
              <w:rPr>
                <w:rFonts w:ascii="Arial" w:hAnsi="Arial" w:cs="Arial"/>
                <w:sz w:val="20"/>
                <w:szCs w:val="20"/>
              </w:rPr>
              <w:t>escribe</w:t>
            </w:r>
            <w:r>
              <w:rPr>
                <w:rFonts w:ascii="Arial" w:hAnsi="Arial" w:cs="Arial"/>
                <w:sz w:val="20"/>
                <w:szCs w:val="20"/>
              </w:rPr>
              <w:t>s</w:t>
            </w:r>
            <w:r w:rsidR="004A7C12" w:rsidRPr="00F27C1C">
              <w:rPr>
                <w:rFonts w:ascii="Arial" w:hAnsi="Arial" w:cs="Arial"/>
                <w:sz w:val="20"/>
                <w:szCs w:val="20"/>
              </w:rPr>
              <w:t xml:space="preserve"> and compare</w:t>
            </w:r>
            <w:r>
              <w:rPr>
                <w:rFonts w:ascii="Arial" w:hAnsi="Arial" w:cs="Arial"/>
                <w:sz w:val="20"/>
                <w:szCs w:val="20"/>
              </w:rPr>
              <w:t>s</w:t>
            </w:r>
            <w:r w:rsidR="004A7C12" w:rsidRPr="00F27C1C">
              <w:rPr>
                <w:rFonts w:ascii="Arial" w:hAnsi="Arial" w:cs="Arial"/>
                <w:sz w:val="20"/>
                <w:szCs w:val="20"/>
              </w:rPr>
              <w:t xml:space="preserve"> the mass of objects using informal units</w:t>
            </w:r>
          </w:p>
        </w:tc>
        <w:tc>
          <w:tcPr>
            <w:tcW w:w="2138" w:type="dxa"/>
          </w:tcPr>
          <w:p w:rsidR="004A7C12" w:rsidRPr="00F27C1C" w:rsidRDefault="004A7C12" w:rsidP="005150BD">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Measure</w:t>
            </w:r>
            <w:r w:rsidR="00060E6B">
              <w:rPr>
                <w:rFonts w:ascii="Arial" w:hAnsi="Arial" w:cs="Arial"/>
                <w:sz w:val="20"/>
                <w:szCs w:val="20"/>
              </w:rPr>
              <w:t>s</w:t>
            </w:r>
            <w:r w:rsidRPr="00F27C1C">
              <w:rPr>
                <w:rFonts w:ascii="Arial" w:hAnsi="Arial" w:cs="Arial"/>
                <w:sz w:val="20"/>
                <w:szCs w:val="20"/>
              </w:rPr>
              <w:t>, record</w:t>
            </w:r>
            <w:r w:rsidR="00060E6B">
              <w:rPr>
                <w:rFonts w:ascii="Arial" w:hAnsi="Arial" w:cs="Arial"/>
                <w:sz w:val="20"/>
                <w:szCs w:val="20"/>
              </w:rPr>
              <w:t>s</w:t>
            </w:r>
            <w:r w:rsidRPr="00F27C1C">
              <w:rPr>
                <w:rFonts w:ascii="Arial" w:hAnsi="Arial" w:cs="Arial"/>
                <w:sz w:val="20"/>
                <w:szCs w:val="20"/>
              </w:rPr>
              <w:t xml:space="preserve"> and compare</w:t>
            </w:r>
            <w:r w:rsidR="00060E6B">
              <w:rPr>
                <w:rFonts w:ascii="Arial" w:hAnsi="Arial" w:cs="Arial"/>
                <w:sz w:val="20"/>
                <w:szCs w:val="20"/>
              </w:rPr>
              <w:t>s</w:t>
            </w:r>
            <w:r w:rsidRPr="00F27C1C">
              <w:rPr>
                <w:rFonts w:ascii="Arial" w:hAnsi="Arial" w:cs="Arial"/>
                <w:sz w:val="20"/>
                <w:szCs w:val="20"/>
              </w:rPr>
              <w:t xml:space="preserve"> the mass of objects using informal units</w:t>
            </w:r>
          </w:p>
        </w:tc>
      </w:tr>
      <w:tr w:rsidR="004A7C12" w:rsidRPr="00F27C1C" w:rsidTr="00060E6B">
        <w:tc>
          <w:tcPr>
            <w:tcW w:w="1935" w:type="dxa"/>
            <w:vMerge/>
            <w:shd w:val="clear" w:color="auto" w:fill="DAEEF3" w:themeFill="accent5" w:themeFillTint="33"/>
          </w:tcPr>
          <w:p w:rsidR="004A7C12" w:rsidRPr="00F27C1C" w:rsidRDefault="004A7C12" w:rsidP="00BD2353">
            <w:pPr>
              <w:pStyle w:val="Heading1"/>
              <w:tabs>
                <w:tab w:val="left" w:pos="14884"/>
              </w:tabs>
              <w:ind w:left="0" w:firstLine="0"/>
              <w:contextualSpacing w:val="0"/>
              <w:jc w:val="center"/>
              <w:outlineLvl w:val="0"/>
              <w:rPr>
                <w:rFonts w:ascii="Arial" w:hAnsi="Arial" w:cs="Arial"/>
                <w:sz w:val="20"/>
                <w:szCs w:val="20"/>
              </w:rPr>
            </w:pPr>
          </w:p>
        </w:tc>
        <w:tc>
          <w:tcPr>
            <w:tcW w:w="1886" w:type="dxa"/>
            <w:vMerge/>
            <w:shd w:val="clear" w:color="auto" w:fill="DAEEF3" w:themeFill="accent5" w:themeFillTint="33"/>
          </w:tcPr>
          <w:p w:rsidR="004A7C12" w:rsidRPr="00F27C1C" w:rsidRDefault="004A7C12" w:rsidP="00BD2353">
            <w:pPr>
              <w:pStyle w:val="Heading1"/>
              <w:tabs>
                <w:tab w:val="left" w:pos="14884"/>
              </w:tabs>
              <w:ind w:left="0" w:firstLine="0"/>
              <w:contextualSpacing w:val="0"/>
              <w:jc w:val="center"/>
              <w:outlineLvl w:val="0"/>
              <w:rPr>
                <w:rFonts w:ascii="Arial" w:hAnsi="Arial" w:cs="Arial"/>
                <w:sz w:val="20"/>
                <w:szCs w:val="20"/>
              </w:rPr>
            </w:pPr>
          </w:p>
        </w:tc>
        <w:tc>
          <w:tcPr>
            <w:tcW w:w="2137" w:type="dxa"/>
          </w:tcPr>
          <w:p w:rsidR="004A7C12" w:rsidRPr="00F27C1C" w:rsidRDefault="00060E6B" w:rsidP="00060E6B">
            <w:pPr>
              <w:pStyle w:val="Heading1"/>
              <w:tabs>
                <w:tab w:val="left" w:pos="14884"/>
              </w:tabs>
              <w:ind w:left="0" w:firstLine="0"/>
              <w:contextualSpacing w:val="0"/>
              <w:outlineLvl w:val="0"/>
              <w:rPr>
                <w:rFonts w:ascii="Arial" w:hAnsi="Arial" w:cs="Arial"/>
                <w:sz w:val="20"/>
                <w:szCs w:val="20"/>
              </w:rPr>
            </w:pPr>
            <w:r>
              <w:rPr>
                <w:rFonts w:ascii="Arial" w:hAnsi="Arial" w:cs="Arial"/>
                <w:sz w:val="20"/>
                <w:szCs w:val="20"/>
              </w:rPr>
              <w:t>Beginning</w:t>
            </w:r>
            <w:r w:rsidR="004A7C12" w:rsidRPr="00F27C1C">
              <w:rPr>
                <w:rFonts w:ascii="Arial" w:hAnsi="Arial" w:cs="Arial"/>
                <w:sz w:val="20"/>
                <w:szCs w:val="20"/>
              </w:rPr>
              <w:t xml:space="preserve"> to </w:t>
            </w:r>
            <w:r>
              <w:rPr>
                <w:rFonts w:ascii="Arial" w:hAnsi="Arial" w:cs="Arial"/>
                <w:sz w:val="20"/>
                <w:szCs w:val="20"/>
              </w:rPr>
              <w:t>i</w:t>
            </w:r>
            <w:r w:rsidR="004A7C12" w:rsidRPr="00F27C1C">
              <w:rPr>
                <w:rFonts w:ascii="Arial" w:hAnsi="Arial" w:cs="Arial"/>
                <w:sz w:val="20"/>
                <w:szCs w:val="20"/>
              </w:rPr>
              <w:t>dentif</w:t>
            </w:r>
            <w:r>
              <w:rPr>
                <w:rFonts w:ascii="Arial" w:hAnsi="Arial" w:cs="Arial"/>
                <w:sz w:val="20"/>
                <w:szCs w:val="20"/>
              </w:rPr>
              <w:t>y</w:t>
            </w:r>
            <w:r w:rsidR="004A7C12" w:rsidRPr="00F27C1C">
              <w:rPr>
                <w:rFonts w:ascii="Arial" w:hAnsi="Arial" w:cs="Arial"/>
                <w:sz w:val="20"/>
                <w:szCs w:val="20"/>
              </w:rPr>
              <w:t xml:space="preserve"> simple masses by pushing, pulling or hefting using an equal arm balance </w:t>
            </w:r>
          </w:p>
        </w:tc>
        <w:tc>
          <w:tcPr>
            <w:tcW w:w="2137" w:type="dxa"/>
          </w:tcPr>
          <w:p w:rsidR="004A7C12" w:rsidRPr="00F27C1C" w:rsidRDefault="004A7C12" w:rsidP="005150BD">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Identifies simple masses by pushing, pulling or hefting using an equal arm balance with teacher assistance</w:t>
            </w:r>
          </w:p>
        </w:tc>
        <w:tc>
          <w:tcPr>
            <w:tcW w:w="2138" w:type="dxa"/>
          </w:tcPr>
          <w:p w:rsidR="004A7C12" w:rsidRPr="00F27C1C" w:rsidRDefault="004A7C12" w:rsidP="005150BD">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 xml:space="preserve">Compares the masses of two objects by pushing, pulling or hefting </w:t>
            </w:r>
          </w:p>
        </w:tc>
        <w:tc>
          <w:tcPr>
            <w:tcW w:w="2137" w:type="dxa"/>
          </w:tcPr>
          <w:p w:rsidR="004A7C12" w:rsidRPr="00F27C1C" w:rsidRDefault="004A7C12" w:rsidP="005150BD">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 xml:space="preserve">Compares and orders </w:t>
            </w:r>
            <w:r w:rsidR="00060E6B">
              <w:rPr>
                <w:rFonts w:ascii="Arial" w:hAnsi="Arial" w:cs="Arial"/>
                <w:sz w:val="20"/>
                <w:szCs w:val="20"/>
              </w:rPr>
              <w:t xml:space="preserve">3 or more </w:t>
            </w:r>
            <w:r w:rsidRPr="00F27C1C">
              <w:rPr>
                <w:rFonts w:ascii="Arial" w:hAnsi="Arial" w:cs="Arial"/>
                <w:sz w:val="20"/>
                <w:szCs w:val="20"/>
              </w:rPr>
              <w:t>masses then check using a balance</w:t>
            </w:r>
          </w:p>
          <w:p w:rsidR="004A7C12" w:rsidRPr="00F27C1C" w:rsidRDefault="004A7C12" w:rsidP="00BD2353">
            <w:pPr>
              <w:pStyle w:val="Heading1"/>
              <w:tabs>
                <w:tab w:val="left" w:pos="14884"/>
              </w:tabs>
              <w:ind w:left="0" w:firstLine="0"/>
              <w:contextualSpacing w:val="0"/>
              <w:outlineLvl w:val="0"/>
              <w:rPr>
                <w:rFonts w:ascii="Arial" w:hAnsi="Arial" w:cs="Arial"/>
                <w:sz w:val="20"/>
                <w:szCs w:val="20"/>
              </w:rPr>
            </w:pPr>
          </w:p>
        </w:tc>
        <w:tc>
          <w:tcPr>
            <w:tcW w:w="2138" w:type="dxa"/>
          </w:tcPr>
          <w:p w:rsidR="004A7C12" w:rsidRPr="00F27C1C" w:rsidRDefault="004A7C12" w:rsidP="00BD2353">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 xml:space="preserve">Compares and orders </w:t>
            </w:r>
            <w:r w:rsidR="00060E6B">
              <w:rPr>
                <w:rFonts w:ascii="Arial" w:hAnsi="Arial" w:cs="Arial"/>
                <w:sz w:val="20"/>
                <w:szCs w:val="20"/>
              </w:rPr>
              <w:t xml:space="preserve">3 or more </w:t>
            </w:r>
            <w:r w:rsidRPr="00F27C1C">
              <w:rPr>
                <w:rFonts w:ascii="Arial" w:hAnsi="Arial" w:cs="Arial"/>
                <w:sz w:val="20"/>
                <w:szCs w:val="20"/>
              </w:rPr>
              <w:t xml:space="preserve">masses then check using a balance then records findings using drawing </w:t>
            </w:r>
          </w:p>
        </w:tc>
      </w:tr>
      <w:tr w:rsidR="004A7C12" w:rsidRPr="00F27C1C" w:rsidTr="00060E6B">
        <w:tc>
          <w:tcPr>
            <w:tcW w:w="1935" w:type="dxa"/>
            <w:vMerge/>
            <w:shd w:val="clear" w:color="auto" w:fill="DAEEF3" w:themeFill="accent5" w:themeFillTint="33"/>
          </w:tcPr>
          <w:p w:rsidR="004A7C12" w:rsidRPr="00F27C1C" w:rsidRDefault="004A7C12" w:rsidP="00BD2353">
            <w:pPr>
              <w:pStyle w:val="Heading1"/>
              <w:tabs>
                <w:tab w:val="left" w:pos="14884"/>
              </w:tabs>
              <w:ind w:left="0" w:firstLine="0"/>
              <w:contextualSpacing w:val="0"/>
              <w:jc w:val="center"/>
              <w:outlineLvl w:val="0"/>
              <w:rPr>
                <w:rFonts w:ascii="Arial" w:hAnsi="Arial" w:cs="Arial"/>
                <w:sz w:val="20"/>
                <w:szCs w:val="20"/>
              </w:rPr>
            </w:pPr>
          </w:p>
        </w:tc>
        <w:tc>
          <w:tcPr>
            <w:tcW w:w="1886" w:type="dxa"/>
            <w:vMerge/>
            <w:shd w:val="clear" w:color="auto" w:fill="DAEEF3" w:themeFill="accent5" w:themeFillTint="33"/>
          </w:tcPr>
          <w:p w:rsidR="004A7C12" w:rsidRPr="00F27C1C" w:rsidRDefault="004A7C12" w:rsidP="00BD2353">
            <w:pPr>
              <w:pStyle w:val="Heading1"/>
              <w:tabs>
                <w:tab w:val="left" w:pos="14884"/>
              </w:tabs>
              <w:ind w:left="0" w:firstLine="0"/>
              <w:contextualSpacing w:val="0"/>
              <w:jc w:val="center"/>
              <w:outlineLvl w:val="0"/>
              <w:rPr>
                <w:rFonts w:ascii="Arial" w:hAnsi="Arial" w:cs="Arial"/>
                <w:sz w:val="20"/>
                <w:szCs w:val="20"/>
              </w:rPr>
            </w:pPr>
          </w:p>
        </w:tc>
        <w:tc>
          <w:tcPr>
            <w:tcW w:w="2137" w:type="dxa"/>
          </w:tcPr>
          <w:p w:rsidR="004A7C12" w:rsidRPr="00F27C1C" w:rsidRDefault="004A7C12" w:rsidP="005150BD">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Records comparisons informally using drawings to records mass comparison informally with teacher assistance</w:t>
            </w:r>
          </w:p>
        </w:tc>
        <w:tc>
          <w:tcPr>
            <w:tcW w:w="2137" w:type="dxa"/>
          </w:tcPr>
          <w:p w:rsidR="004A7C12" w:rsidRPr="00F27C1C" w:rsidRDefault="004A7C12" w:rsidP="005150BD">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Records comparisons informally using drawings to records mass comparison informally</w:t>
            </w:r>
          </w:p>
        </w:tc>
        <w:tc>
          <w:tcPr>
            <w:tcW w:w="2138" w:type="dxa"/>
          </w:tcPr>
          <w:p w:rsidR="004A7C12" w:rsidRPr="00F27C1C" w:rsidRDefault="004A7C12" w:rsidP="005150BD">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Records comparisons informally using drawings and words to records mass comparison informally</w:t>
            </w:r>
          </w:p>
        </w:tc>
        <w:tc>
          <w:tcPr>
            <w:tcW w:w="2137" w:type="dxa"/>
          </w:tcPr>
          <w:p w:rsidR="004A7C12" w:rsidRPr="00F27C1C" w:rsidRDefault="00060E6B" w:rsidP="00060E6B">
            <w:pPr>
              <w:pStyle w:val="Heading1"/>
              <w:tabs>
                <w:tab w:val="left" w:pos="14884"/>
              </w:tabs>
              <w:ind w:left="0" w:firstLine="0"/>
              <w:contextualSpacing w:val="0"/>
              <w:outlineLvl w:val="0"/>
              <w:rPr>
                <w:rFonts w:ascii="Arial" w:hAnsi="Arial" w:cs="Arial"/>
                <w:sz w:val="20"/>
                <w:szCs w:val="20"/>
              </w:rPr>
            </w:pPr>
            <w:r>
              <w:rPr>
                <w:rFonts w:ascii="Arial" w:hAnsi="Arial" w:cs="Arial"/>
                <w:sz w:val="20"/>
                <w:szCs w:val="20"/>
              </w:rPr>
              <w:t xml:space="preserve">Explains, records and </w:t>
            </w:r>
            <w:r w:rsidR="004A7C12" w:rsidRPr="00F27C1C">
              <w:rPr>
                <w:rFonts w:ascii="Arial" w:hAnsi="Arial" w:cs="Arial"/>
                <w:sz w:val="20"/>
                <w:szCs w:val="20"/>
              </w:rPr>
              <w:t>compar</w:t>
            </w:r>
            <w:r>
              <w:rPr>
                <w:rFonts w:ascii="Arial" w:hAnsi="Arial" w:cs="Arial"/>
                <w:sz w:val="20"/>
                <w:szCs w:val="20"/>
              </w:rPr>
              <w:t>es</w:t>
            </w:r>
            <w:r w:rsidR="004A7C12" w:rsidRPr="00F27C1C">
              <w:rPr>
                <w:rFonts w:ascii="Arial" w:hAnsi="Arial" w:cs="Arial"/>
                <w:sz w:val="20"/>
                <w:szCs w:val="20"/>
              </w:rPr>
              <w:t xml:space="preserve"> informally using drawings and words to record mass comparison informally</w:t>
            </w:r>
          </w:p>
        </w:tc>
        <w:tc>
          <w:tcPr>
            <w:tcW w:w="2138" w:type="dxa"/>
          </w:tcPr>
          <w:p w:rsidR="004A7C12" w:rsidRPr="00F27C1C" w:rsidRDefault="00060E6B" w:rsidP="00060E6B">
            <w:pPr>
              <w:pStyle w:val="Heading1"/>
              <w:tabs>
                <w:tab w:val="left" w:pos="14884"/>
              </w:tabs>
              <w:ind w:left="0" w:firstLine="0"/>
              <w:contextualSpacing w:val="0"/>
              <w:outlineLvl w:val="0"/>
              <w:rPr>
                <w:rFonts w:ascii="Arial" w:hAnsi="Arial" w:cs="Arial"/>
                <w:sz w:val="20"/>
                <w:szCs w:val="20"/>
              </w:rPr>
            </w:pPr>
            <w:r>
              <w:rPr>
                <w:rFonts w:ascii="Arial" w:hAnsi="Arial" w:cs="Arial"/>
                <w:color w:val="auto"/>
                <w:sz w:val="20"/>
                <w:szCs w:val="20"/>
              </w:rPr>
              <w:t xml:space="preserve">Explains, applies, </w:t>
            </w:r>
            <w:r w:rsidR="004A7C12" w:rsidRPr="00F27C1C">
              <w:rPr>
                <w:rFonts w:ascii="Arial" w:hAnsi="Arial" w:cs="Arial"/>
                <w:color w:val="auto"/>
                <w:sz w:val="20"/>
                <w:szCs w:val="20"/>
              </w:rPr>
              <w:t>records</w:t>
            </w:r>
            <w:r>
              <w:rPr>
                <w:rFonts w:ascii="Arial" w:hAnsi="Arial" w:cs="Arial"/>
                <w:color w:val="auto"/>
                <w:sz w:val="20"/>
                <w:szCs w:val="20"/>
              </w:rPr>
              <w:t xml:space="preserve"> and</w:t>
            </w:r>
            <w:r w:rsidR="004A7C12" w:rsidRPr="00F27C1C">
              <w:rPr>
                <w:rFonts w:ascii="Arial" w:hAnsi="Arial" w:cs="Arial"/>
                <w:color w:val="auto"/>
                <w:sz w:val="20"/>
                <w:szCs w:val="20"/>
              </w:rPr>
              <w:t xml:space="preserve"> compar</w:t>
            </w:r>
            <w:r>
              <w:rPr>
                <w:rFonts w:ascii="Arial" w:hAnsi="Arial" w:cs="Arial"/>
                <w:color w:val="auto"/>
                <w:sz w:val="20"/>
                <w:szCs w:val="20"/>
              </w:rPr>
              <w:t>es</w:t>
            </w:r>
            <w:r w:rsidR="004A7C12" w:rsidRPr="00F27C1C">
              <w:rPr>
                <w:rFonts w:ascii="Arial" w:hAnsi="Arial" w:cs="Arial"/>
                <w:color w:val="auto"/>
                <w:sz w:val="20"/>
                <w:szCs w:val="20"/>
              </w:rPr>
              <w:t xml:space="preserve"> mass by referring to the number of uniform informal units used</w:t>
            </w:r>
          </w:p>
        </w:tc>
      </w:tr>
    </w:tbl>
    <w:p w:rsidR="0061506D" w:rsidRPr="00F27C1C" w:rsidRDefault="0061506D">
      <w:pPr>
        <w:rPr>
          <w:sz w:val="20"/>
          <w:szCs w:val="20"/>
        </w:rPr>
      </w:pPr>
    </w:p>
    <w:tbl>
      <w:tblPr>
        <w:tblStyle w:val="TableGrid"/>
        <w:tblW w:w="0" w:type="auto"/>
        <w:tblInd w:w="108" w:type="dxa"/>
        <w:tblLook w:val="04A0" w:firstRow="1" w:lastRow="0" w:firstColumn="1" w:lastColumn="0" w:noHBand="0" w:noVBand="1"/>
      </w:tblPr>
      <w:tblGrid>
        <w:gridCol w:w="1925"/>
        <w:gridCol w:w="1875"/>
        <w:gridCol w:w="2133"/>
        <w:gridCol w:w="2173"/>
        <w:gridCol w:w="2132"/>
        <w:gridCol w:w="2135"/>
        <w:gridCol w:w="2135"/>
      </w:tblGrid>
      <w:tr w:rsidR="00F45A5F" w:rsidRPr="00F27C1C" w:rsidTr="00DE2FCC">
        <w:tc>
          <w:tcPr>
            <w:tcW w:w="14508" w:type="dxa"/>
            <w:gridSpan w:val="7"/>
            <w:shd w:val="clear" w:color="auto" w:fill="DAEEF3" w:themeFill="accent5" w:themeFillTint="33"/>
          </w:tcPr>
          <w:p w:rsidR="00F45A5F" w:rsidRPr="00F27C1C" w:rsidRDefault="00F45A5F"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lastRenderedPageBreak/>
              <w:t xml:space="preserve">Time </w:t>
            </w:r>
          </w:p>
        </w:tc>
      </w:tr>
      <w:tr w:rsidR="0061506D" w:rsidRPr="00F27C1C" w:rsidTr="00BC1525">
        <w:tc>
          <w:tcPr>
            <w:tcW w:w="1930" w:type="dxa"/>
            <w:shd w:val="clear" w:color="auto" w:fill="DAEEF3" w:themeFill="accent5" w:themeFillTint="33"/>
          </w:tcPr>
          <w:p w:rsidR="0061506D" w:rsidRPr="00F27C1C" w:rsidRDefault="0061506D" w:rsidP="00BD2353">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Outcome</w:t>
            </w:r>
          </w:p>
        </w:tc>
        <w:tc>
          <w:tcPr>
            <w:tcW w:w="1880" w:type="dxa"/>
            <w:shd w:val="clear" w:color="auto" w:fill="DAEEF3" w:themeFill="accent5" w:themeFillTint="33"/>
            <w:vAlign w:val="center"/>
          </w:tcPr>
          <w:p w:rsidR="0061506D" w:rsidRPr="00F27C1C" w:rsidRDefault="0061506D"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Content Descriptor</w:t>
            </w:r>
          </w:p>
        </w:tc>
        <w:tc>
          <w:tcPr>
            <w:tcW w:w="2139" w:type="dxa"/>
            <w:shd w:val="clear" w:color="auto" w:fill="DAEEF3" w:themeFill="accent5" w:themeFillTint="33"/>
            <w:vAlign w:val="center"/>
          </w:tcPr>
          <w:p w:rsidR="0061506D" w:rsidRPr="00F27C1C" w:rsidRDefault="0061506D"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Limited</w:t>
            </w:r>
          </w:p>
        </w:tc>
        <w:tc>
          <w:tcPr>
            <w:tcW w:w="2140" w:type="dxa"/>
            <w:shd w:val="clear" w:color="auto" w:fill="DAEEF3" w:themeFill="accent5" w:themeFillTint="33"/>
            <w:vAlign w:val="center"/>
          </w:tcPr>
          <w:p w:rsidR="0061506D" w:rsidRPr="00F27C1C" w:rsidRDefault="0061506D"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Basic</w:t>
            </w:r>
          </w:p>
        </w:tc>
        <w:tc>
          <w:tcPr>
            <w:tcW w:w="2139" w:type="dxa"/>
            <w:shd w:val="clear" w:color="auto" w:fill="DAEEF3" w:themeFill="accent5" w:themeFillTint="33"/>
            <w:vAlign w:val="center"/>
          </w:tcPr>
          <w:p w:rsidR="0061506D" w:rsidRPr="00F27C1C" w:rsidRDefault="0061506D"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Sound</w:t>
            </w:r>
          </w:p>
        </w:tc>
        <w:tc>
          <w:tcPr>
            <w:tcW w:w="2140" w:type="dxa"/>
            <w:shd w:val="clear" w:color="auto" w:fill="DAEEF3" w:themeFill="accent5" w:themeFillTint="33"/>
            <w:vAlign w:val="center"/>
          </w:tcPr>
          <w:p w:rsidR="0061506D" w:rsidRPr="00F27C1C" w:rsidRDefault="0061506D"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High</w:t>
            </w:r>
          </w:p>
        </w:tc>
        <w:tc>
          <w:tcPr>
            <w:tcW w:w="2140" w:type="dxa"/>
            <w:shd w:val="clear" w:color="auto" w:fill="DAEEF3" w:themeFill="accent5" w:themeFillTint="33"/>
            <w:vAlign w:val="center"/>
          </w:tcPr>
          <w:p w:rsidR="0061506D" w:rsidRPr="00F27C1C" w:rsidRDefault="0061506D" w:rsidP="0061506D">
            <w:pPr>
              <w:pStyle w:val="Heading1"/>
              <w:tabs>
                <w:tab w:val="left" w:pos="14884"/>
              </w:tabs>
              <w:ind w:left="0" w:firstLine="0"/>
              <w:contextualSpacing w:val="0"/>
              <w:jc w:val="center"/>
              <w:outlineLvl w:val="0"/>
              <w:rPr>
                <w:rFonts w:ascii="Arial" w:hAnsi="Arial" w:cs="Arial"/>
                <w:sz w:val="20"/>
                <w:szCs w:val="20"/>
              </w:rPr>
            </w:pPr>
            <w:r w:rsidRPr="00F27C1C">
              <w:rPr>
                <w:rFonts w:ascii="Arial" w:hAnsi="Arial" w:cs="Arial"/>
                <w:sz w:val="20"/>
                <w:szCs w:val="20"/>
              </w:rPr>
              <w:t>Outstanding</w:t>
            </w:r>
          </w:p>
        </w:tc>
      </w:tr>
      <w:tr w:rsidR="00BC1525" w:rsidRPr="00F27C1C" w:rsidTr="00BC1525">
        <w:tc>
          <w:tcPr>
            <w:tcW w:w="1930" w:type="dxa"/>
            <w:vMerge w:val="restart"/>
            <w:shd w:val="clear" w:color="auto" w:fill="DAEEF3" w:themeFill="accent5" w:themeFillTint="33"/>
          </w:tcPr>
          <w:p w:rsidR="00BC1525" w:rsidRPr="00F27C1C" w:rsidRDefault="00BC1525" w:rsidP="00F45A5F">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 xml:space="preserve">Sequences </w:t>
            </w:r>
            <w:proofErr w:type="gramStart"/>
            <w:r w:rsidRPr="00F27C1C">
              <w:rPr>
                <w:rFonts w:ascii="Arial" w:hAnsi="Arial" w:cs="Arial"/>
                <w:sz w:val="20"/>
                <w:szCs w:val="20"/>
              </w:rPr>
              <w:t>events ,</w:t>
            </w:r>
            <w:proofErr w:type="gramEnd"/>
            <w:r w:rsidRPr="00F27C1C">
              <w:rPr>
                <w:rFonts w:ascii="Arial" w:hAnsi="Arial" w:cs="Arial"/>
                <w:sz w:val="20"/>
                <w:szCs w:val="20"/>
              </w:rPr>
              <w:t xml:space="preserve"> uses everyday language to describe the duration of events and reads hour time on clocks</w:t>
            </w:r>
          </w:p>
        </w:tc>
        <w:tc>
          <w:tcPr>
            <w:tcW w:w="1880" w:type="dxa"/>
            <w:vMerge w:val="restart"/>
            <w:shd w:val="clear" w:color="auto" w:fill="DAEEF3" w:themeFill="accent5" w:themeFillTint="33"/>
          </w:tcPr>
          <w:p w:rsidR="00BC1525" w:rsidRPr="00F27C1C" w:rsidRDefault="00BC1525" w:rsidP="00F45A5F">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Compare and order the duration of events using the everyday language of time</w:t>
            </w:r>
          </w:p>
        </w:tc>
        <w:tc>
          <w:tcPr>
            <w:tcW w:w="2139" w:type="dxa"/>
          </w:tcPr>
          <w:p w:rsidR="00BC1525" w:rsidRPr="00F27C1C" w:rsidRDefault="00BC1525" w:rsidP="00F45A5F">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Uses term</w:t>
            </w:r>
            <w:r>
              <w:rPr>
                <w:rFonts w:ascii="Arial" w:hAnsi="Arial" w:cs="Arial"/>
                <w:sz w:val="20"/>
                <w:szCs w:val="20"/>
              </w:rPr>
              <w:t xml:space="preserve">s to describe day / </w:t>
            </w:r>
            <w:r w:rsidRPr="00F27C1C">
              <w:rPr>
                <w:rFonts w:ascii="Arial" w:hAnsi="Arial" w:cs="Arial"/>
                <w:sz w:val="20"/>
                <w:szCs w:val="20"/>
              </w:rPr>
              <w:t>night</w:t>
            </w:r>
            <w:r>
              <w:rPr>
                <w:rFonts w:ascii="Arial" w:hAnsi="Arial" w:cs="Arial"/>
                <w:sz w:val="20"/>
                <w:szCs w:val="20"/>
              </w:rPr>
              <w:t xml:space="preserve"> </w:t>
            </w:r>
            <w:r w:rsidRPr="00F27C1C">
              <w:rPr>
                <w:rFonts w:ascii="Arial" w:hAnsi="Arial" w:cs="Arial"/>
                <w:sz w:val="20"/>
                <w:szCs w:val="20"/>
              </w:rPr>
              <w:t>lunch/dinner</w:t>
            </w:r>
            <w:r>
              <w:rPr>
                <w:rFonts w:ascii="Arial" w:hAnsi="Arial" w:cs="Arial"/>
                <w:sz w:val="20"/>
                <w:szCs w:val="20"/>
              </w:rPr>
              <w:t xml:space="preserve"> with teacher assistance </w:t>
            </w:r>
          </w:p>
          <w:p w:rsidR="00BC1525" w:rsidRPr="00F27C1C" w:rsidRDefault="00BC1525" w:rsidP="00F45A5F">
            <w:pPr>
              <w:pStyle w:val="Normal1"/>
              <w:rPr>
                <w:sz w:val="20"/>
                <w:szCs w:val="20"/>
              </w:rPr>
            </w:pPr>
          </w:p>
          <w:p w:rsidR="00BC1525" w:rsidRDefault="00BC1525" w:rsidP="00BD2353">
            <w:pPr>
              <w:tabs>
                <w:tab w:val="left" w:pos="14884"/>
              </w:tabs>
              <w:rPr>
                <w:rFonts w:ascii="Arial" w:hAnsi="Arial" w:cs="Arial"/>
                <w:sz w:val="20"/>
                <w:szCs w:val="20"/>
              </w:rPr>
            </w:pPr>
          </w:p>
          <w:p w:rsidR="00BC1525" w:rsidRPr="00F27C1C" w:rsidRDefault="00BC1525" w:rsidP="00BD2353">
            <w:pPr>
              <w:tabs>
                <w:tab w:val="left" w:pos="14884"/>
              </w:tabs>
              <w:rPr>
                <w:rFonts w:ascii="Arial" w:hAnsi="Arial" w:cs="Arial"/>
                <w:sz w:val="20"/>
                <w:szCs w:val="20"/>
              </w:rPr>
            </w:pPr>
          </w:p>
        </w:tc>
        <w:tc>
          <w:tcPr>
            <w:tcW w:w="2140" w:type="dxa"/>
          </w:tcPr>
          <w:p w:rsidR="00BC1525" w:rsidRDefault="00BC1525" w:rsidP="00F45A5F">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Uses simple terms to describe day/night/</w:t>
            </w:r>
            <w:r>
              <w:rPr>
                <w:rFonts w:ascii="Arial" w:hAnsi="Arial" w:cs="Arial"/>
                <w:sz w:val="20"/>
                <w:szCs w:val="20"/>
              </w:rPr>
              <w:t>lunch/dinner</w:t>
            </w:r>
          </w:p>
          <w:p w:rsidR="00BC1525" w:rsidRPr="00F27C1C" w:rsidRDefault="00BC1525" w:rsidP="00BD2353">
            <w:pPr>
              <w:tabs>
                <w:tab w:val="left" w:pos="14884"/>
              </w:tabs>
              <w:rPr>
                <w:rFonts w:ascii="Arial" w:hAnsi="Arial" w:cs="Arial"/>
                <w:sz w:val="20"/>
                <w:szCs w:val="20"/>
              </w:rPr>
            </w:pPr>
          </w:p>
        </w:tc>
        <w:tc>
          <w:tcPr>
            <w:tcW w:w="2139" w:type="dxa"/>
          </w:tcPr>
          <w:p w:rsidR="00BC1525" w:rsidRDefault="00BC1525" w:rsidP="00BC1525">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 xml:space="preserve">Describes the duration of events using everyday language </w:t>
            </w:r>
          </w:p>
          <w:p w:rsidR="00BC1525" w:rsidRPr="00F27C1C" w:rsidRDefault="00BC1525" w:rsidP="00BD2353">
            <w:pPr>
              <w:tabs>
                <w:tab w:val="left" w:pos="14884"/>
              </w:tabs>
              <w:rPr>
                <w:rFonts w:ascii="Arial" w:hAnsi="Arial" w:cs="Arial"/>
                <w:sz w:val="20"/>
                <w:szCs w:val="20"/>
              </w:rPr>
            </w:pPr>
          </w:p>
        </w:tc>
        <w:tc>
          <w:tcPr>
            <w:tcW w:w="2140" w:type="dxa"/>
          </w:tcPr>
          <w:p w:rsidR="00BC1525" w:rsidRDefault="00BC1525" w:rsidP="00BC1525">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 xml:space="preserve">Describes the duration of events using everyday language </w:t>
            </w:r>
          </w:p>
          <w:p w:rsidR="00BC1525" w:rsidRPr="00F27C1C" w:rsidRDefault="00BC1525" w:rsidP="00BC1525">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Estimates and measures the duration of more than 2 events – long time, short time</w:t>
            </w:r>
          </w:p>
        </w:tc>
        <w:tc>
          <w:tcPr>
            <w:tcW w:w="2140" w:type="dxa"/>
          </w:tcPr>
          <w:p w:rsidR="00BC1525" w:rsidRDefault="00BC1525" w:rsidP="00BC1525">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Describes</w:t>
            </w:r>
            <w:r>
              <w:rPr>
                <w:rFonts w:ascii="Arial" w:hAnsi="Arial" w:cs="Arial"/>
                <w:sz w:val="20"/>
                <w:szCs w:val="20"/>
              </w:rPr>
              <w:t xml:space="preserve"> and records</w:t>
            </w:r>
            <w:r w:rsidRPr="00F27C1C">
              <w:rPr>
                <w:rFonts w:ascii="Arial" w:hAnsi="Arial" w:cs="Arial"/>
                <w:sz w:val="20"/>
                <w:szCs w:val="20"/>
              </w:rPr>
              <w:t xml:space="preserve"> the duration of events using everyday language </w:t>
            </w:r>
          </w:p>
          <w:p w:rsidR="00BC1525" w:rsidRPr="00F27C1C" w:rsidRDefault="00BC1525" w:rsidP="00F45A5F">
            <w:pPr>
              <w:pStyle w:val="Heading1"/>
              <w:tabs>
                <w:tab w:val="left" w:pos="14884"/>
              </w:tabs>
              <w:ind w:left="0" w:firstLine="0"/>
              <w:contextualSpacing w:val="0"/>
              <w:outlineLvl w:val="0"/>
              <w:rPr>
                <w:rFonts w:ascii="Arial" w:hAnsi="Arial" w:cs="Arial"/>
                <w:color w:val="auto"/>
                <w:sz w:val="20"/>
                <w:szCs w:val="20"/>
              </w:rPr>
            </w:pPr>
            <w:r w:rsidRPr="00F27C1C">
              <w:rPr>
                <w:rFonts w:ascii="Arial" w:hAnsi="Arial" w:cs="Arial"/>
                <w:color w:val="auto"/>
                <w:sz w:val="20"/>
                <w:szCs w:val="20"/>
              </w:rPr>
              <w:t>Uses informal units to measure and compare the duration of more than 2 events</w:t>
            </w:r>
          </w:p>
          <w:p w:rsidR="00BC1525" w:rsidRPr="00F27C1C" w:rsidRDefault="00BC1525" w:rsidP="00BD2353">
            <w:pPr>
              <w:tabs>
                <w:tab w:val="left" w:pos="14884"/>
              </w:tabs>
              <w:rPr>
                <w:rFonts w:ascii="Arial" w:hAnsi="Arial" w:cs="Arial"/>
                <w:sz w:val="20"/>
                <w:szCs w:val="20"/>
              </w:rPr>
            </w:pPr>
          </w:p>
        </w:tc>
      </w:tr>
      <w:tr w:rsidR="00BC1525" w:rsidRPr="00F27C1C" w:rsidTr="00BC1525">
        <w:tc>
          <w:tcPr>
            <w:tcW w:w="1930" w:type="dxa"/>
            <w:vMerge/>
            <w:shd w:val="clear" w:color="auto" w:fill="DAEEF3" w:themeFill="accent5" w:themeFillTint="33"/>
          </w:tcPr>
          <w:p w:rsidR="00BC1525" w:rsidRPr="00F27C1C" w:rsidRDefault="00BC1525" w:rsidP="00F45A5F">
            <w:pPr>
              <w:pStyle w:val="Heading1"/>
              <w:tabs>
                <w:tab w:val="left" w:pos="14884"/>
              </w:tabs>
              <w:ind w:left="0" w:firstLine="0"/>
              <w:contextualSpacing w:val="0"/>
              <w:outlineLvl w:val="0"/>
              <w:rPr>
                <w:rFonts w:ascii="Arial" w:hAnsi="Arial" w:cs="Arial"/>
                <w:sz w:val="20"/>
                <w:szCs w:val="20"/>
              </w:rPr>
            </w:pPr>
          </w:p>
        </w:tc>
        <w:tc>
          <w:tcPr>
            <w:tcW w:w="1880" w:type="dxa"/>
            <w:vMerge/>
            <w:shd w:val="clear" w:color="auto" w:fill="DAEEF3" w:themeFill="accent5" w:themeFillTint="33"/>
          </w:tcPr>
          <w:p w:rsidR="00BC1525" w:rsidRPr="00F27C1C" w:rsidRDefault="00BC1525" w:rsidP="00F45A5F">
            <w:pPr>
              <w:pStyle w:val="Heading1"/>
              <w:tabs>
                <w:tab w:val="left" w:pos="14884"/>
              </w:tabs>
              <w:ind w:left="0" w:firstLine="0"/>
              <w:contextualSpacing w:val="0"/>
              <w:outlineLvl w:val="0"/>
              <w:rPr>
                <w:rFonts w:ascii="Arial" w:hAnsi="Arial" w:cs="Arial"/>
                <w:sz w:val="20"/>
                <w:szCs w:val="20"/>
              </w:rPr>
            </w:pPr>
          </w:p>
        </w:tc>
        <w:tc>
          <w:tcPr>
            <w:tcW w:w="2139" w:type="dxa"/>
          </w:tcPr>
          <w:p w:rsidR="00BC1525" w:rsidRPr="00F27C1C" w:rsidRDefault="00BC1525" w:rsidP="00BC1525">
            <w:pPr>
              <w:tabs>
                <w:tab w:val="left" w:pos="14884"/>
              </w:tabs>
              <w:rPr>
                <w:rFonts w:ascii="Arial" w:hAnsi="Arial" w:cs="Arial"/>
                <w:sz w:val="20"/>
                <w:szCs w:val="20"/>
              </w:rPr>
            </w:pPr>
            <w:r w:rsidRPr="00F27C1C">
              <w:rPr>
                <w:rFonts w:ascii="Arial" w:hAnsi="Arial" w:cs="Arial"/>
                <w:sz w:val="20"/>
                <w:szCs w:val="20"/>
              </w:rPr>
              <w:t>Sequence events in time</w:t>
            </w:r>
            <w:r>
              <w:rPr>
                <w:rFonts w:ascii="Arial" w:hAnsi="Arial" w:cs="Arial"/>
                <w:sz w:val="20"/>
                <w:szCs w:val="20"/>
              </w:rPr>
              <w:t xml:space="preserve"> with d</w:t>
            </w:r>
            <w:r w:rsidRPr="00F27C1C">
              <w:rPr>
                <w:rFonts w:ascii="Arial" w:hAnsi="Arial" w:cs="Arial"/>
                <w:sz w:val="20"/>
                <w:szCs w:val="20"/>
              </w:rPr>
              <w:t xml:space="preserve">ay </w:t>
            </w:r>
            <w:r>
              <w:rPr>
                <w:rFonts w:ascii="Arial" w:hAnsi="Arial" w:cs="Arial"/>
                <w:sz w:val="20"/>
                <w:szCs w:val="20"/>
              </w:rPr>
              <w:t>or n</w:t>
            </w:r>
            <w:r w:rsidRPr="00F27C1C">
              <w:rPr>
                <w:rFonts w:ascii="Arial" w:hAnsi="Arial" w:cs="Arial"/>
                <w:sz w:val="20"/>
                <w:szCs w:val="20"/>
              </w:rPr>
              <w:t>ight</w:t>
            </w:r>
            <w:r>
              <w:rPr>
                <w:rFonts w:ascii="Arial" w:hAnsi="Arial" w:cs="Arial"/>
                <w:sz w:val="20"/>
                <w:szCs w:val="20"/>
              </w:rPr>
              <w:t xml:space="preserve"> w</w:t>
            </w:r>
            <w:r w:rsidRPr="00F27C1C">
              <w:rPr>
                <w:rFonts w:ascii="Arial" w:hAnsi="Arial" w:cs="Arial"/>
                <w:sz w:val="20"/>
                <w:szCs w:val="20"/>
              </w:rPr>
              <w:t>ith teacher assistance</w:t>
            </w:r>
          </w:p>
        </w:tc>
        <w:tc>
          <w:tcPr>
            <w:tcW w:w="2140" w:type="dxa"/>
          </w:tcPr>
          <w:p w:rsidR="00BC1525" w:rsidRPr="00F27C1C" w:rsidRDefault="00BC1525" w:rsidP="00BC1525">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 xml:space="preserve">Sequences </w:t>
            </w:r>
            <w:r>
              <w:rPr>
                <w:rFonts w:ascii="Arial" w:hAnsi="Arial" w:cs="Arial"/>
                <w:sz w:val="20"/>
                <w:szCs w:val="20"/>
              </w:rPr>
              <w:t>two</w:t>
            </w:r>
            <w:r w:rsidRPr="00F27C1C">
              <w:rPr>
                <w:rFonts w:ascii="Arial" w:hAnsi="Arial" w:cs="Arial"/>
                <w:sz w:val="20"/>
                <w:szCs w:val="20"/>
              </w:rPr>
              <w:t xml:space="preserve"> events in time </w:t>
            </w:r>
            <w:r>
              <w:rPr>
                <w:rFonts w:ascii="Arial" w:hAnsi="Arial" w:cs="Arial"/>
                <w:sz w:val="20"/>
                <w:szCs w:val="20"/>
              </w:rPr>
              <w:t>d</w:t>
            </w:r>
            <w:r w:rsidRPr="00F27C1C">
              <w:rPr>
                <w:rFonts w:ascii="Arial" w:hAnsi="Arial" w:cs="Arial"/>
                <w:sz w:val="20"/>
                <w:szCs w:val="20"/>
              </w:rPr>
              <w:t xml:space="preserve">ay </w:t>
            </w:r>
            <w:r>
              <w:rPr>
                <w:rFonts w:ascii="Arial" w:hAnsi="Arial" w:cs="Arial"/>
                <w:sz w:val="20"/>
                <w:szCs w:val="20"/>
              </w:rPr>
              <w:t>/ n</w:t>
            </w:r>
            <w:r w:rsidRPr="00F27C1C">
              <w:rPr>
                <w:rFonts w:ascii="Arial" w:hAnsi="Arial" w:cs="Arial"/>
                <w:sz w:val="20"/>
                <w:szCs w:val="20"/>
              </w:rPr>
              <w:t>ight</w:t>
            </w:r>
          </w:p>
        </w:tc>
        <w:tc>
          <w:tcPr>
            <w:tcW w:w="2139" w:type="dxa"/>
          </w:tcPr>
          <w:p w:rsidR="00BC1525" w:rsidRPr="00F27C1C" w:rsidRDefault="00BC1525" w:rsidP="00BC1525">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 xml:space="preserve">Sequences </w:t>
            </w:r>
            <w:r>
              <w:rPr>
                <w:rFonts w:ascii="Arial" w:hAnsi="Arial" w:cs="Arial"/>
                <w:sz w:val="20"/>
                <w:szCs w:val="20"/>
              </w:rPr>
              <w:t>two</w:t>
            </w:r>
            <w:r w:rsidRPr="00F27C1C">
              <w:rPr>
                <w:rFonts w:ascii="Arial" w:hAnsi="Arial" w:cs="Arial"/>
                <w:sz w:val="20"/>
                <w:szCs w:val="20"/>
              </w:rPr>
              <w:t xml:space="preserve"> events in time</w:t>
            </w:r>
          </w:p>
        </w:tc>
        <w:tc>
          <w:tcPr>
            <w:tcW w:w="2140" w:type="dxa"/>
          </w:tcPr>
          <w:p w:rsidR="00BC1525" w:rsidRPr="00F27C1C" w:rsidRDefault="00BC1525" w:rsidP="00BC1525">
            <w:pPr>
              <w:tabs>
                <w:tab w:val="left" w:pos="14884"/>
              </w:tabs>
              <w:rPr>
                <w:rFonts w:ascii="Arial" w:hAnsi="Arial" w:cs="Arial"/>
                <w:sz w:val="20"/>
                <w:szCs w:val="20"/>
              </w:rPr>
            </w:pPr>
            <w:r>
              <w:rPr>
                <w:rFonts w:ascii="Arial" w:hAnsi="Arial" w:cs="Arial"/>
                <w:sz w:val="20"/>
                <w:szCs w:val="20"/>
              </w:rPr>
              <w:t>Sequences three</w:t>
            </w:r>
            <w:r w:rsidRPr="00F27C1C">
              <w:rPr>
                <w:rFonts w:ascii="Arial" w:hAnsi="Arial" w:cs="Arial"/>
                <w:sz w:val="20"/>
                <w:szCs w:val="20"/>
              </w:rPr>
              <w:t xml:space="preserve"> events in time </w:t>
            </w:r>
            <w:r>
              <w:rPr>
                <w:rFonts w:ascii="Arial" w:hAnsi="Arial" w:cs="Arial"/>
                <w:sz w:val="20"/>
                <w:szCs w:val="20"/>
              </w:rPr>
              <w:t>next, a</w:t>
            </w:r>
            <w:r w:rsidRPr="00F27C1C">
              <w:rPr>
                <w:rFonts w:ascii="Arial" w:hAnsi="Arial" w:cs="Arial"/>
                <w:sz w:val="20"/>
                <w:szCs w:val="20"/>
              </w:rPr>
              <w:t>fter</w:t>
            </w:r>
            <w:r>
              <w:rPr>
                <w:rFonts w:ascii="Arial" w:hAnsi="Arial" w:cs="Arial"/>
                <w:sz w:val="20"/>
                <w:szCs w:val="20"/>
              </w:rPr>
              <w:t xml:space="preserve">, </w:t>
            </w:r>
            <w:r w:rsidRPr="00F27C1C">
              <w:rPr>
                <w:rFonts w:ascii="Arial" w:hAnsi="Arial" w:cs="Arial"/>
                <w:sz w:val="20"/>
                <w:szCs w:val="20"/>
              </w:rPr>
              <w:t>that</w:t>
            </w:r>
          </w:p>
        </w:tc>
        <w:tc>
          <w:tcPr>
            <w:tcW w:w="2140" w:type="dxa"/>
          </w:tcPr>
          <w:p w:rsidR="00BC1525" w:rsidRPr="00F27C1C" w:rsidRDefault="00BC1525" w:rsidP="00BC1525">
            <w:pPr>
              <w:tabs>
                <w:tab w:val="left" w:pos="14884"/>
              </w:tabs>
              <w:rPr>
                <w:rFonts w:ascii="Arial" w:hAnsi="Arial" w:cs="Arial"/>
                <w:sz w:val="20"/>
                <w:szCs w:val="20"/>
              </w:rPr>
            </w:pPr>
            <w:r>
              <w:rPr>
                <w:rFonts w:ascii="Arial" w:hAnsi="Arial" w:cs="Arial"/>
                <w:sz w:val="20"/>
                <w:szCs w:val="20"/>
              </w:rPr>
              <w:t>Sequences more than  three</w:t>
            </w:r>
            <w:r w:rsidRPr="00F27C1C">
              <w:rPr>
                <w:rFonts w:ascii="Arial" w:hAnsi="Arial" w:cs="Arial"/>
                <w:sz w:val="20"/>
                <w:szCs w:val="20"/>
              </w:rPr>
              <w:t xml:space="preserve"> events in time </w:t>
            </w:r>
            <w:r>
              <w:rPr>
                <w:rFonts w:ascii="Arial" w:hAnsi="Arial" w:cs="Arial"/>
                <w:sz w:val="20"/>
                <w:szCs w:val="20"/>
              </w:rPr>
              <w:t>next, a</w:t>
            </w:r>
            <w:r w:rsidRPr="00F27C1C">
              <w:rPr>
                <w:rFonts w:ascii="Arial" w:hAnsi="Arial" w:cs="Arial"/>
                <w:sz w:val="20"/>
                <w:szCs w:val="20"/>
              </w:rPr>
              <w:t>fter</w:t>
            </w:r>
            <w:r>
              <w:rPr>
                <w:rFonts w:ascii="Arial" w:hAnsi="Arial" w:cs="Arial"/>
                <w:sz w:val="20"/>
                <w:szCs w:val="20"/>
              </w:rPr>
              <w:t xml:space="preserve">, </w:t>
            </w:r>
            <w:r w:rsidRPr="00F27C1C">
              <w:rPr>
                <w:rFonts w:ascii="Arial" w:hAnsi="Arial" w:cs="Arial"/>
                <w:sz w:val="20"/>
                <w:szCs w:val="20"/>
              </w:rPr>
              <w:t>that</w:t>
            </w:r>
          </w:p>
        </w:tc>
      </w:tr>
      <w:tr w:rsidR="00BC1525" w:rsidRPr="00F27C1C" w:rsidTr="00BC1525">
        <w:tc>
          <w:tcPr>
            <w:tcW w:w="1930" w:type="dxa"/>
            <w:vMerge/>
            <w:shd w:val="clear" w:color="auto" w:fill="DAEEF3" w:themeFill="accent5" w:themeFillTint="33"/>
          </w:tcPr>
          <w:p w:rsidR="00BC1525" w:rsidRPr="00F27C1C" w:rsidRDefault="00BC1525" w:rsidP="00BD2353">
            <w:pPr>
              <w:pStyle w:val="Heading1"/>
              <w:tabs>
                <w:tab w:val="left" w:pos="14884"/>
              </w:tabs>
              <w:ind w:left="0" w:firstLine="0"/>
              <w:contextualSpacing w:val="0"/>
              <w:jc w:val="center"/>
              <w:outlineLvl w:val="0"/>
              <w:rPr>
                <w:rFonts w:ascii="Arial" w:hAnsi="Arial" w:cs="Arial"/>
                <w:sz w:val="20"/>
                <w:szCs w:val="20"/>
              </w:rPr>
            </w:pPr>
          </w:p>
        </w:tc>
        <w:tc>
          <w:tcPr>
            <w:tcW w:w="1880" w:type="dxa"/>
            <w:vMerge w:val="restart"/>
            <w:shd w:val="clear" w:color="auto" w:fill="DAEEF3" w:themeFill="accent5" w:themeFillTint="33"/>
          </w:tcPr>
          <w:p w:rsidR="00BC1525" w:rsidRPr="00F27C1C" w:rsidRDefault="00BC1525" w:rsidP="00F45A5F">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Connect days of the week to familiar events and actions</w:t>
            </w:r>
          </w:p>
        </w:tc>
        <w:tc>
          <w:tcPr>
            <w:tcW w:w="2139" w:type="dxa"/>
          </w:tcPr>
          <w:p w:rsidR="00BC1525" w:rsidRPr="00F27C1C" w:rsidRDefault="00BC1525" w:rsidP="00F45A5F">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Names the days of the week</w:t>
            </w:r>
            <w:r>
              <w:rPr>
                <w:rFonts w:ascii="Arial" w:hAnsi="Arial" w:cs="Arial"/>
                <w:sz w:val="20"/>
                <w:szCs w:val="20"/>
              </w:rPr>
              <w:t xml:space="preserve"> or names some of the days of the week</w:t>
            </w:r>
          </w:p>
        </w:tc>
        <w:tc>
          <w:tcPr>
            <w:tcW w:w="2140" w:type="dxa"/>
          </w:tcPr>
          <w:p w:rsidR="00BC1525" w:rsidRPr="00F27C1C" w:rsidRDefault="00BC1525" w:rsidP="00F45A5F">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Names the days of the week and classifies weekdays and weekends</w:t>
            </w:r>
          </w:p>
        </w:tc>
        <w:tc>
          <w:tcPr>
            <w:tcW w:w="2139" w:type="dxa"/>
          </w:tcPr>
          <w:p w:rsidR="00BC1525" w:rsidRPr="00F27C1C" w:rsidRDefault="00BC1525" w:rsidP="00F45A5F">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Names and orders the days of the week and classifies weekdays and weekends</w:t>
            </w:r>
          </w:p>
        </w:tc>
        <w:tc>
          <w:tcPr>
            <w:tcW w:w="2140" w:type="dxa"/>
          </w:tcPr>
          <w:p w:rsidR="00BC1525" w:rsidRPr="00F27C1C" w:rsidRDefault="00BC1525" w:rsidP="00F45A5F">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Names, orders and records the days of the week and classifies weekdays and weekends</w:t>
            </w:r>
          </w:p>
        </w:tc>
        <w:tc>
          <w:tcPr>
            <w:tcW w:w="2140" w:type="dxa"/>
          </w:tcPr>
          <w:p w:rsidR="00BC1525" w:rsidRPr="00F27C1C" w:rsidRDefault="00BC1525" w:rsidP="00F45A5F">
            <w:pPr>
              <w:pStyle w:val="Heading1"/>
              <w:tabs>
                <w:tab w:val="left" w:pos="14884"/>
              </w:tabs>
              <w:ind w:left="0" w:firstLine="0"/>
              <w:contextualSpacing w:val="0"/>
              <w:outlineLvl w:val="0"/>
              <w:rPr>
                <w:rFonts w:ascii="Arial" w:hAnsi="Arial" w:cs="Arial"/>
                <w:color w:val="auto"/>
                <w:sz w:val="20"/>
                <w:szCs w:val="20"/>
              </w:rPr>
            </w:pPr>
            <w:r w:rsidRPr="00F27C1C">
              <w:rPr>
                <w:rFonts w:ascii="Arial" w:hAnsi="Arial" w:cs="Arial"/>
                <w:sz w:val="20"/>
                <w:szCs w:val="20"/>
              </w:rPr>
              <w:t>Names, orders and records the days of the week and classifies weekdays and weekends to a real life situation</w:t>
            </w:r>
          </w:p>
        </w:tc>
      </w:tr>
      <w:tr w:rsidR="00BC1525" w:rsidRPr="00F27C1C" w:rsidTr="00BC1525">
        <w:tc>
          <w:tcPr>
            <w:tcW w:w="1930" w:type="dxa"/>
            <w:vMerge/>
            <w:shd w:val="clear" w:color="auto" w:fill="DAEEF3" w:themeFill="accent5" w:themeFillTint="33"/>
          </w:tcPr>
          <w:p w:rsidR="00BC1525" w:rsidRPr="00F27C1C" w:rsidRDefault="00BC1525" w:rsidP="00BD2353">
            <w:pPr>
              <w:pStyle w:val="Heading1"/>
              <w:tabs>
                <w:tab w:val="left" w:pos="14884"/>
              </w:tabs>
              <w:ind w:left="0" w:firstLine="0"/>
              <w:contextualSpacing w:val="0"/>
              <w:jc w:val="center"/>
              <w:outlineLvl w:val="0"/>
              <w:rPr>
                <w:rFonts w:ascii="Arial" w:hAnsi="Arial" w:cs="Arial"/>
                <w:sz w:val="20"/>
                <w:szCs w:val="20"/>
              </w:rPr>
            </w:pPr>
          </w:p>
        </w:tc>
        <w:tc>
          <w:tcPr>
            <w:tcW w:w="1880" w:type="dxa"/>
            <w:vMerge/>
            <w:shd w:val="clear" w:color="auto" w:fill="DAEEF3" w:themeFill="accent5" w:themeFillTint="33"/>
          </w:tcPr>
          <w:p w:rsidR="00BC1525" w:rsidRPr="00F27C1C" w:rsidRDefault="00BC1525" w:rsidP="00BD2353">
            <w:pPr>
              <w:pStyle w:val="Heading1"/>
              <w:tabs>
                <w:tab w:val="left" w:pos="14884"/>
              </w:tabs>
              <w:ind w:left="0" w:firstLine="0"/>
              <w:contextualSpacing w:val="0"/>
              <w:jc w:val="center"/>
              <w:outlineLvl w:val="0"/>
              <w:rPr>
                <w:rFonts w:ascii="Arial" w:hAnsi="Arial" w:cs="Arial"/>
                <w:sz w:val="20"/>
                <w:szCs w:val="20"/>
              </w:rPr>
            </w:pPr>
          </w:p>
        </w:tc>
        <w:tc>
          <w:tcPr>
            <w:tcW w:w="2139" w:type="dxa"/>
          </w:tcPr>
          <w:p w:rsidR="00BC1525" w:rsidRPr="00F27C1C" w:rsidRDefault="00BC1525" w:rsidP="00F45A5F">
            <w:pPr>
              <w:pStyle w:val="Heading1"/>
              <w:tabs>
                <w:tab w:val="left" w:pos="14884"/>
              </w:tabs>
              <w:ind w:left="0" w:firstLine="0"/>
              <w:contextualSpacing w:val="0"/>
              <w:outlineLvl w:val="0"/>
              <w:rPr>
                <w:rFonts w:ascii="Arial" w:hAnsi="Arial" w:cs="Arial"/>
                <w:sz w:val="20"/>
                <w:szCs w:val="20"/>
              </w:rPr>
            </w:pPr>
            <w:r>
              <w:rPr>
                <w:rFonts w:ascii="Arial" w:hAnsi="Arial" w:cs="Arial"/>
                <w:sz w:val="20"/>
                <w:szCs w:val="20"/>
              </w:rPr>
              <w:t>Beginning</w:t>
            </w:r>
            <w:r w:rsidRPr="00F27C1C">
              <w:rPr>
                <w:rFonts w:ascii="Arial" w:hAnsi="Arial" w:cs="Arial"/>
                <w:sz w:val="20"/>
                <w:szCs w:val="20"/>
              </w:rPr>
              <w:t xml:space="preserve"> to connect </w:t>
            </w:r>
            <w:r>
              <w:rPr>
                <w:rFonts w:ascii="Arial" w:hAnsi="Arial" w:cs="Arial"/>
                <w:sz w:val="20"/>
                <w:szCs w:val="20"/>
              </w:rPr>
              <w:t xml:space="preserve">a day or </w:t>
            </w:r>
            <w:r w:rsidRPr="00F27C1C">
              <w:rPr>
                <w:rFonts w:ascii="Arial" w:hAnsi="Arial" w:cs="Arial"/>
                <w:sz w:val="20"/>
                <w:szCs w:val="20"/>
              </w:rPr>
              <w:t>days of the week to familiar events and actions</w:t>
            </w:r>
            <w:r>
              <w:rPr>
                <w:rFonts w:ascii="Arial" w:hAnsi="Arial" w:cs="Arial"/>
                <w:sz w:val="20"/>
                <w:szCs w:val="20"/>
              </w:rPr>
              <w:t xml:space="preserve"> with teacher assistance</w:t>
            </w:r>
          </w:p>
        </w:tc>
        <w:tc>
          <w:tcPr>
            <w:tcW w:w="2140" w:type="dxa"/>
          </w:tcPr>
          <w:p w:rsidR="00BC1525" w:rsidRPr="00F27C1C" w:rsidRDefault="00BC1525" w:rsidP="00F45A5F">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Connect</w:t>
            </w:r>
            <w:r>
              <w:rPr>
                <w:rFonts w:ascii="Arial" w:hAnsi="Arial" w:cs="Arial"/>
                <w:sz w:val="20"/>
                <w:szCs w:val="20"/>
              </w:rPr>
              <w:t>s</w:t>
            </w:r>
            <w:r w:rsidRPr="00F27C1C">
              <w:rPr>
                <w:rFonts w:ascii="Arial" w:hAnsi="Arial" w:cs="Arial"/>
                <w:sz w:val="20"/>
                <w:szCs w:val="20"/>
              </w:rPr>
              <w:t xml:space="preserve"> some days of the week to familiar events and actions</w:t>
            </w:r>
          </w:p>
        </w:tc>
        <w:tc>
          <w:tcPr>
            <w:tcW w:w="2139" w:type="dxa"/>
          </w:tcPr>
          <w:p w:rsidR="00BC1525" w:rsidRPr="00F27C1C" w:rsidRDefault="00BC1525" w:rsidP="00F45A5F">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Connect</w:t>
            </w:r>
            <w:r>
              <w:rPr>
                <w:rFonts w:ascii="Arial" w:hAnsi="Arial" w:cs="Arial"/>
                <w:sz w:val="20"/>
                <w:szCs w:val="20"/>
              </w:rPr>
              <w:t>s</w:t>
            </w:r>
            <w:r w:rsidRPr="00F27C1C">
              <w:rPr>
                <w:rFonts w:ascii="Arial" w:hAnsi="Arial" w:cs="Arial"/>
                <w:sz w:val="20"/>
                <w:szCs w:val="20"/>
              </w:rPr>
              <w:t xml:space="preserve"> days of the week to familiar events and actions</w:t>
            </w:r>
          </w:p>
        </w:tc>
        <w:tc>
          <w:tcPr>
            <w:tcW w:w="2140" w:type="dxa"/>
          </w:tcPr>
          <w:p w:rsidR="00BC1525" w:rsidRPr="00F27C1C" w:rsidRDefault="00BC1525" w:rsidP="00F45A5F">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Connect</w:t>
            </w:r>
            <w:r>
              <w:rPr>
                <w:rFonts w:ascii="Arial" w:hAnsi="Arial" w:cs="Arial"/>
                <w:sz w:val="20"/>
                <w:szCs w:val="20"/>
              </w:rPr>
              <w:t>s</w:t>
            </w:r>
            <w:r w:rsidRPr="00F27C1C">
              <w:rPr>
                <w:rFonts w:ascii="Arial" w:hAnsi="Arial" w:cs="Arial"/>
                <w:sz w:val="20"/>
                <w:szCs w:val="20"/>
              </w:rPr>
              <w:t xml:space="preserve"> days of the week to familiar events and actions by recording informally using drawings</w:t>
            </w:r>
          </w:p>
        </w:tc>
        <w:tc>
          <w:tcPr>
            <w:tcW w:w="2140" w:type="dxa"/>
          </w:tcPr>
          <w:p w:rsidR="00BC1525" w:rsidRPr="00F27C1C" w:rsidRDefault="00BC1525" w:rsidP="00F45A5F">
            <w:pPr>
              <w:pStyle w:val="Heading1"/>
              <w:tabs>
                <w:tab w:val="left" w:pos="14884"/>
              </w:tabs>
              <w:ind w:left="0" w:firstLine="0"/>
              <w:contextualSpacing w:val="0"/>
              <w:outlineLvl w:val="0"/>
              <w:rPr>
                <w:rFonts w:ascii="Arial" w:hAnsi="Arial" w:cs="Arial"/>
                <w:color w:val="auto"/>
                <w:sz w:val="20"/>
                <w:szCs w:val="20"/>
              </w:rPr>
            </w:pPr>
            <w:r w:rsidRPr="00F27C1C">
              <w:rPr>
                <w:rFonts w:ascii="Arial" w:hAnsi="Arial" w:cs="Arial"/>
                <w:sz w:val="20"/>
                <w:szCs w:val="20"/>
              </w:rPr>
              <w:t>Connect</w:t>
            </w:r>
            <w:r>
              <w:rPr>
                <w:rFonts w:ascii="Arial" w:hAnsi="Arial" w:cs="Arial"/>
                <w:sz w:val="20"/>
                <w:szCs w:val="20"/>
              </w:rPr>
              <w:t>s</w:t>
            </w:r>
            <w:r w:rsidRPr="00F27C1C">
              <w:rPr>
                <w:rFonts w:ascii="Arial" w:hAnsi="Arial" w:cs="Arial"/>
                <w:sz w:val="20"/>
                <w:szCs w:val="20"/>
              </w:rPr>
              <w:t xml:space="preserve"> days of the week to familiar and unfamiliar events and actions by recording informally using drawings</w:t>
            </w:r>
          </w:p>
        </w:tc>
      </w:tr>
      <w:tr w:rsidR="00BC1525" w:rsidRPr="00F27C1C" w:rsidTr="00BC1525">
        <w:tc>
          <w:tcPr>
            <w:tcW w:w="1930" w:type="dxa"/>
            <w:vMerge/>
            <w:shd w:val="clear" w:color="auto" w:fill="DAEEF3" w:themeFill="accent5" w:themeFillTint="33"/>
          </w:tcPr>
          <w:p w:rsidR="00BC1525" w:rsidRPr="00F27C1C" w:rsidRDefault="00BC1525" w:rsidP="00BD2353">
            <w:pPr>
              <w:pStyle w:val="Heading1"/>
              <w:tabs>
                <w:tab w:val="left" w:pos="14884"/>
              </w:tabs>
              <w:ind w:left="0" w:firstLine="0"/>
              <w:contextualSpacing w:val="0"/>
              <w:jc w:val="center"/>
              <w:outlineLvl w:val="0"/>
              <w:rPr>
                <w:rFonts w:ascii="Arial" w:hAnsi="Arial" w:cs="Arial"/>
                <w:sz w:val="20"/>
                <w:szCs w:val="20"/>
              </w:rPr>
            </w:pPr>
          </w:p>
        </w:tc>
        <w:tc>
          <w:tcPr>
            <w:tcW w:w="1880" w:type="dxa"/>
            <w:shd w:val="clear" w:color="auto" w:fill="DAEEF3" w:themeFill="accent5" w:themeFillTint="33"/>
          </w:tcPr>
          <w:p w:rsidR="00BC1525" w:rsidRPr="00F27C1C" w:rsidRDefault="00BC1525" w:rsidP="00F45A5F">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 xml:space="preserve">Tell time on the hour on </w:t>
            </w:r>
            <w:proofErr w:type="spellStart"/>
            <w:r w:rsidRPr="00F27C1C">
              <w:rPr>
                <w:rFonts w:ascii="Arial" w:hAnsi="Arial" w:cs="Arial"/>
                <w:sz w:val="20"/>
                <w:szCs w:val="20"/>
              </w:rPr>
              <w:t>analog</w:t>
            </w:r>
            <w:proofErr w:type="spellEnd"/>
            <w:r w:rsidRPr="00F27C1C">
              <w:rPr>
                <w:rFonts w:ascii="Arial" w:hAnsi="Arial" w:cs="Arial"/>
                <w:sz w:val="20"/>
                <w:szCs w:val="20"/>
              </w:rPr>
              <w:t xml:space="preserve"> and digital clocks</w:t>
            </w:r>
          </w:p>
        </w:tc>
        <w:tc>
          <w:tcPr>
            <w:tcW w:w="2139" w:type="dxa"/>
          </w:tcPr>
          <w:p w:rsidR="00BC1525" w:rsidRPr="00F27C1C" w:rsidRDefault="00BC1525" w:rsidP="00F45A5F">
            <w:pPr>
              <w:pStyle w:val="Heading1"/>
              <w:tabs>
                <w:tab w:val="left" w:pos="14884"/>
              </w:tabs>
              <w:ind w:left="0" w:firstLine="0"/>
              <w:contextualSpacing w:val="0"/>
              <w:outlineLvl w:val="0"/>
              <w:rPr>
                <w:rFonts w:ascii="Arial" w:hAnsi="Arial" w:cs="Arial"/>
                <w:sz w:val="20"/>
                <w:szCs w:val="20"/>
              </w:rPr>
            </w:pPr>
            <w:r>
              <w:rPr>
                <w:rFonts w:ascii="Arial" w:hAnsi="Arial" w:cs="Arial"/>
                <w:sz w:val="20"/>
                <w:szCs w:val="20"/>
              </w:rPr>
              <w:t>Beginning</w:t>
            </w:r>
            <w:r w:rsidRPr="00F27C1C">
              <w:rPr>
                <w:rFonts w:ascii="Arial" w:hAnsi="Arial" w:cs="Arial"/>
                <w:sz w:val="20"/>
                <w:szCs w:val="20"/>
              </w:rPr>
              <w:t xml:space="preserve"> to read analogue and digital clocks to the hour using the term ‘o’clock’</w:t>
            </w:r>
          </w:p>
        </w:tc>
        <w:tc>
          <w:tcPr>
            <w:tcW w:w="2140" w:type="dxa"/>
          </w:tcPr>
          <w:p w:rsidR="00BC1525" w:rsidRPr="00F27C1C" w:rsidRDefault="00BC1525" w:rsidP="00F45A5F">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Reads analogue and digital clocks to the hour using the term ‘o’clock’ with teacher assistance</w:t>
            </w:r>
          </w:p>
        </w:tc>
        <w:tc>
          <w:tcPr>
            <w:tcW w:w="2139" w:type="dxa"/>
          </w:tcPr>
          <w:p w:rsidR="00BC1525" w:rsidRPr="00F27C1C" w:rsidRDefault="00BC1525" w:rsidP="00F45A5F">
            <w:pPr>
              <w:pStyle w:val="Heading1"/>
              <w:tabs>
                <w:tab w:val="left" w:pos="14884"/>
              </w:tabs>
              <w:ind w:left="0" w:firstLine="0"/>
              <w:contextualSpacing w:val="0"/>
              <w:outlineLvl w:val="0"/>
              <w:rPr>
                <w:rFonts w:ascii="Arial" w:hAnsi="Arial" w:cs="Arial"/>
                <w:sz w:val="20"/>
                <w:szCs w:val="20"/>
              </w:rPr>
            </w:pPr>
            <w:r w:rsidRPr="00F27C1C">
              <w:rPr>
                <w:rFonts w:ascii="Arial" w:hAnsi="Arial" w:cs="Arial"/>
                <w:sz w:val="20"/>
                <w:szCs w:val="20"/>
              </w:rPr>
              <w:t>Reads analogue and digital clocks to the hour using the term ‘o’clock’</w:t>
            </w:r>
          </w:p>
        </w:tc>
        <w:tc>
          <w:tcPr>
            <w:tcW w:w="2140" w:type="dxa"/>
          </w:tcPr>
          <w:p w:rsidR="00BC1525" w:rsidRPr="00F27C1C" w:rsidRDefault="00BC1525" w:rsidP="00BC1525">
            <w:pPr>
              <w:pStyle w:val="Heading1"/>
              <w:tabs>
                <w:tab w:val="left" w:pos="14884"/>
              </w:tabs>
              <w:ind w:left="0" w:firstLine="0"/>
              <w:contextualSpacing w:val="0"/>
              <w:outlineLvl w:val="0"/>
              <w:rPr>
                <w:rFonts w:ascii="Arial" w:hAnsi="Arial" w:cs="Arial"/>
                <w:sz w:val="20"/>
                <w:szCs w:val="20"/>
              </w:rPr>
            </w:pPr>
            <w:r>
              <w:rPr>
                <w:rFonts w:ascii="Arial" w:hAnsi="Arial" w:cs="Arial"/>
                <w:sz w:val="20"/>
                <w:szCs w:val="20"/>
              </w:rPr>
              <w:t>Reads and a</w:t>
            </w:r>
            <w:r w:rsidRPr="00F27C1C">
              <w:rPr>
                <w:rFonts w:ascii="Arial" w:hAnsi="Arial" w:cs="Arial"/>
                <w:sz w:val="20"/>
                <w:szCs w:val="20"/>
              </w:rPr>
              <w:t>pplies an understanding of the term o’clock to familiar situations</w:t>
            </w:r>
          </w:p>
        </w:tc>
        <w:tc>
          <w:tcPr>
            <w:tcW w:w="2140" w:type="dxa"/>
          </w:tcPr>
          <w:p w:rsidR="00BC1525" w:rsidRPr="00F27C1C" w:rsidRDefault="00BC1525" w:rsidP="00BC1525">
            <w:pPr>
              <w:pStyle w:val="Heading1"/>
              <w:tabs>
                <w:tab w:val="left" w:pos="14884"/>
              </w:tabs>
              <w:ind w:left="0" w:firstLine="0"/>
              <w:contextualSpacing w:val="0"/>
              <w:outlineLvl w:val="0"/>
              <w:rPr>
                <w:rFonts w:ascii="Arial" w:hAnsi="Arial" w:cs="Arial"/>
                <w:color w:val="auto"/>
                <w:sz w:val="20"/>
                <w:szCs w:val="20"/>
              </w:rPr>
            </w:pPr>
            <w:r>
              <w:rPr>
                <w:rFonts w:ascii="Arial" w:hAnsi="Arial" w:cs="Arial"/>
                <w:sz w:val="20"/>
                <w:szCs w:val="20"/>
              </w:rPr>
              <w:t>Reads and a</w:t>
            </w:r>
            <w:r w:rsidRPr="00F27C1C">
              <w:rPr>
                <w:rFonts w:ascii="Arial" w:hAnsi="Arial" w:cs="Arial"/>
                <w:sz w:val="20"/>
                <w:szCs w:val="20"/>
              </w:rPr>
              <w:t>pplies an understanding of the term o’clock to unfamiliar situations</w:t>
            </w:r>
          </w:p>
        </w:tc>
      </w:tr>
    </w:tbl>
    <w:p w:rsidR="004A7C12" w:rsidRPr="00F27C1C" w:rsidRDefault="004A7C12" w:rsidP="00BD2353">
      <w:pPr>
        <w:pStyle w:val="Normal1"/>
        <w:tabs>
          <w:tab w:val="left" w:pos="14884"/>
        </w:tabs>
        <w:contextualSpacing w:val="0"/>
        <w:rPr>
          <w:sz w:val="20"/>
          <w:szCs w:val="20"/>
        </w:rPr>
      </w:pPr>
    </w:p>
    <w:p w:rsidR="00D46357" w:rsidRDefault="00D46357" w:rsidP="00C65778">
      <w:pPr>
        <w:pStyle w:val="Normal1"/>
        <w:tabs>
          <w:tab w:val="left" w:pos="14884"/>
        </w:tabs>
        <w:spacing w:after="200"/>
        <w:ind w:hanging="300"/>
        <w:contextualSpacing w:val="0"/>
        <w:rPr>
          <w:rFonts w:eastAsia="Trebuchet MS"/>
          <w:i/>
          <w:color w:val="666666"/>
          <w:sz w:val="20"/>
          <w:szCs w:val="20"/>
        </w:rPr>
      </w:pPr>
    </w:p>
    <w:p w:rsidR="00D46357" w:rsidRDefault="00D46357" w:rsidP="00C65778">
      <w:pPr>
        <w:pStyle w:val="Normal1"/>
        <w:tabs>
          <w:tab w:val="left" w:pos="14884"/>
        </w:tabs>
        <w:spacing w:after="200"/>
        <w:ind w:hanging="300"/>
        <w:contextualSpacing w:val="0"/>
        <w:rPr>
          <w:rFonts w:eastAsia="Trebuchet MS"/>
          <w:i/>
          <w:color w:val="666666"/>
          <w:sz w:val="20"/>
          <w:szCs w:val="20"/>
        </w:rPr>
      </w:pPr>
    </w:p>
    <w:p w:rsidR="00D46357" w:rsidRDefault="00D46357" w:rsidP="00C65778">
      <w:pPr>
        <w:pStyle w:val="Normal1"/>
        <w:tabs>
          <w:tab w:val="left" w:pos="14884"/>
        </w:tabs>
        <w:spacing w:after="200"/>
        <w:ind w:hanging="300"/>
        <w:contextualSpacing w:val="0"/>
        <w:rPr>
          <w:rFonts w:eastAsia="Trebuchet MS"/>
          <w:i/>
          <w:color w:val="666666"/>
          <w:sz w:val="20"/>
          <w:szCs w:val="20"/>
        </w:rPr>
      </w:pPr>
    </w:p>
    <w:p w:rsidR="004D4547" w:rsidRPr="00F27C1C" w:rsidRDefault="00524253" w:rsidP="00C65778">
      <w:pPr>
        <w:pStyle w:val="Normal1"/>
        <w:tabs>
          <w:tab w:val="left" w:pos="14884"/>
        </w:tabs>
        <w:spacing w:after="200"/>
        <w:ind w:hanging="300"/>
        <w:contextualSpacing w:val="0"/>
        <w:rPr>
          <w:sz w:val="20"/>
          <w:szCs w:val="20"/>
        </w:rPr>
      </w:pPr>
      <w:r w:rsidRPr="00F27C1C">
        <w:rPr>
          <w:rFonts w:eastAsia="Trebuchet MS"/>
          <w:i/>
          <w:color w:val="666666"/>
          <w:sz w:val="20"/>
          <w:szCs w:val="20"/>
        </w:rPr>
        <w:lastRenderedPageBreak/>
        <w:t>Statistics and Probability</w:t>
      </w:r>
    </w:p>
    <w:tbl>
      <w:tblPr>
        <w:tblW w:w="143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910"/>
        <w:gridCol w:w="1895"/>
        <w:gridCol w:w="2105"/>
        <w:gridCol w:w="2105"/>
        <w:gridCol w:w="2105"/>
        <w:gridCol w:w="2165"/>
        <w:gridCol w:w="2105"/>
      </w:tblGrid>
      <w:tr w:rsidR="0061506D" w:rsidRPr="00F27C1C" w:rsidTr="0061506D">
        <w:tc>
          <w:tcPr>
            <w:tcW w:w="14390" w:type="dxa"/>
            <w:gridSpan w:val="7"/>
            <w:shd w:val="clear" w:color="auto" w:fill="E5DFEC" w:themeFill="accent4" w:themeFillTint="33"/>
            <w:tcMar>
              <w:top w:w="100" w:type="dxa"/>
              <w:left w:w="100" w:type="dxa"/>
              <w:bottom w:w="100" w:type="dxa"/>
              <w:right w:w="100" w:type="dxa"/>
            </w:tcMar>
          </w:tcPr>
          <w:p w:rsidR="0061506D" w:rsidRPr="00F27C1C" w:rsidRDefault="0061506D" w:rsidP="0061506D">
            <w:pPr>
              <w:pStyle w:val="Normal1"/>
              <w:tabs>
                <w:tab w:val="left" w:pos="14884"/>
              </w:tabs>
              <w:ind w:left="360" w:firstLine="0"/>
              <w:contextualSpacing w:val="0"/>
              <w:jc w:val="center"/>
              <w:rPr>
                <w:sz w:val="20"/>
                <w:szCs w:val="20"/>
              </w:rPr>
            </w:pPr>
            <w:r w:rsidRPr="00F27C1C">
              <w:rPr>
                <w:sz w:val="20"/>
                <w:szCs w:val="20"/>
              </w:rPr>
              <w:t>Data</w:t>
            </w:r>
          </w:p>
        </w:tc>
      </w:tr>
      <w:tr w:rsidR="004D4547" w:rsidRPr="00F27C1C" w:rsidTr="0061506D">
        <w:tc>
          <w:tcPr>
            <w:tcW w:w="1910" w:type="dxa"/>
            <w:shd w:val="clear" w:color="auto" w:fill="E5DFEC" w:themeFill="accent4" w:themeFillTint="33"/>
            <w:tcMar>
              <w:top w:w="100" w:type="dxa"/>
              <w:left w:w="100" w:type="dxa"/>
              <w:bottom w:w="100" w:type="dxa"/>
              <w:right w:w="100" w:type="dxa"/>
            </w:tcMar>
          </w:tcPr>
          <w:p w:rsidR="004D4547" w:rsidRPr="00F27C1C" w:rsidRDefault="00524253" w:rsidP="00780351">
            <w:pPr>
              <w:pStyle w:val="Normal1"/>
              <w:tabs>
                <w:tab w:val="left" w:pos="14884"/>
              </w:tabs>
              <w:ind w:left="360" w:firstLine="0"/>
              <w:contextualSpacing w:val="0"/>
              <w:jc w:val="center"/>
              <w:rPr>
                <w:sz w:val="20"/>
                <w:szCs w:val="20"/>
              </w:rPr>
            </w:pPr>
            <w:r w:rsidRPr="00F27C1C">
              <w:rPr>
                <w:sz w:val="20"/>
                <w:szCs w:val="20"/>
              </w:rPr>
              <w:t>Outcomes</w:t>
            </w:r>
          </w:p>
        </w:tc>
        <w:tc>
          <w:tcPr>
            <w:tcW w:w="1895" w:type="dxa"/>
            <w:shd w:val="clear" w:color="auto" w:fill="E5DFEC" w:themeFill="accent4" w:themeFillTint="33"/>
            <w:tcMar>
              <w:top w:w="100" w:type="dxa"/>
              <w:left w:w="100" w:type="dxa"/>
              <w:bottom w:w="100" w:type="dxa"/>
              <w:right w:w="100" w:type="dxa"/>
            </w:tcMar>
          </w:tcPr>
          <w:p w:rsidR="004D4547" w:rsidRPr="00F27C1C" w:rsidRDefault="00524253" w:rsidP="00780351">
            <w:pPr>
              <w:pStyle w:val="Normal1"/>
              <w:tabs>
                <w:tab w:val="left" w:pos="14884"/>
              </w:tabs>
              <w:ind w:left="360" w:firstLine="0"/>
              <w:contextualSpacing w:val="0"/>
              <w:jc w:val="center"/>
              <w:rPr>
                <w:sz w:val="20"/>
                <w:szCs w:val="20"/>
              </w:rPr>
            </w:pPr>
            <w:r w:rsidRPr="00F27C1C">
              <w:rPr>
                <w:sz w:val="20"/>
                <w:szCs w:val="20"/>
              </w:rPr>
              <w:t>Content</w:t>
            </w:r>
          </w:p>
          <w:p w:rsidR="004D4547" w:rsidRPr="00F27C1C" w:rsidRDefault="00524253" w:rsidP="00780351">
            <w:pPr>
              <w:pStyle w:val="Normal1"/>
              <w:tabs>
                <w:tab w:val="left" w:pos="14884"/>
              </w:tabs>
              <w:ind w:left="360" w:firstLine="0"/>
              <w:contextualSpacing w:val="0"/>
              <w:jc w:val="center"/>
              <w:rPr>
                <w:sz w:val="20"/>
                <w:szCs w:val="20"/>
              </w:rPr>
            </w:pPr>
            <w:r w:rsidRPr="00F27C1C">
              <w:rPr>
                <w:sz w:val="20"/>
                <w:szCs w:val="20"/>
              </w:rPr>
              <w:t>descriptor</w:t>
            </w:r>
          </w:p>
        </w:tc>
        <w:tc>
          <w:tcPr>
            <w:tcW w:w="2105" w:type="dxa"/>
            <w:shd w:val="clear" w:color="auto" w:fill="E5DFEC" w:themeFill="accent4" w:themeFillTint="33"/>
            <w:tcMar>
              <w:top w:w="100" w:type="dxa"/>
              <w:left w:w="100" w:type="dxa"/>
              <w:bottom w:w="100" w:type="dxa"/>
              <w:right w:w="100" w:type="dxa"/>
            </w:tcMar>
          </w:tcPr>
          <w:p w:rsidR="004D4547" w:rsidRPr="00F27C1C" w:rsidRDefault="00524253" w:rsidP="00780351">
            <w:pPr>
              <w:pStyle w:val="Normal1"/>
              <w:tabs>
                <w:tab w:val="left" w:pos="14884"/>
              </w:tabs>
              <w:ind w:left="360" w:firstLine="0"/>
              <w:contextualSpacing w:val="0"/>
              <w:jc w:val="center"/>
              <w:rPr>
                <w:sz w:val="20"/>
                <w:szCs w:val="20"/>
              </w:rPr>
            </w:pPr>
            <w:r w:rsidRPr="00F27C1C">
              <w:rPr>
                <w:sz w:val="20"/>
                <w:szCs w:val="20"/>
              </w:rPr>
              <w:t>Limited</w:t>
            </w:r>
          </w:p>
        </w:tc>
        <w:tc>
          <w:tcPr>
            <w:tcW w:w="2105" w:type="dxa"/>
            <w:shd w:val="clear" w:color="auto" w:fill="E5DFEC" w:themeFill="accent4" w:themeFillTint="33"/>
            <w:tcMar>
              <w:top w:w="100" w:type="dxa"/>
              <w:left w:w="100" w:type="dxa"/>
              <w:bottom w:w="100" w:type="dxa"/>
              <w:right w:w="100" w:type="dxa"/>
            </w:tcMar>
          </w:tcPr>
          <w:p w:rsidR="004D4547" w:rsidRPr="00F27C1C" w:rsidRDefault="00524253" w:rsidP="00780351">
            <w:pPr>
              <w:pStyle w:val="Normal1"/>
              <w:tabs>
                <w:tab w:val="left" w:pos="14884"/>
              </w:tabs>
              <w:ind w:left="360" w:firstLine="0"/>
              <w:contextualSpacing w:val="0"/>
              <w:jc w:val="center"/>
              <w:rPr>
                <w:sz w:val="20"/>
                <w:szCs w:val="20"/>
              </w:rPr>
            </w:pPr>
            <w:r w:rsidRPr="00F27C1C">
              <w:rPr>
                <w:sz w:val="20"/>
                <w:szCs w:val="20"/>
              </w:rPr>
              <w:t>Basic</w:t>
            </w:r>
          </w:p>
        </w:tc>
        <w:tc>
          <w:tcPr>
            <w:tcW w:w="2105" w:type="dxa"/>
            <w:shd w:val="clear" w:color="auto" w:fill="E5DFEC" w:themeFill="accent4" w:themeFillTint="33"/>
            <w:tcMar>
              <w:top w:w="100" w:type="dxa"/>
              <w:left w:w="100" w:type="dxa"/>
              <w:bottom w:w="100" w:type="dxa"/>
              <w:right w:w="100" w:type="dxa"/>
            </w:tcMar>
          </w:tcPr>
          <w:p w:rsidR="004D4547" w:rsidRPr="00F27C1C" w:rsidRDefault="00524253" w:rsidP="00780351">
            <w:pPr>
              <w:pStyle w:val="Normal1"/>
              <w:tabs>
                <w:tab w:val="left" w:pos="14884"/>
              </w:tabs>
              <w:ind w:left="360" w:firstLine="0"/>
              <w:contextualSpacing w:val="0"/>
              <w:jc w:val="center"/>
              <w:rPr>
                <w:sz w:val="20"/>
                <w:szCs w:val="20"/>
              </w:rPr>
            </w:pPr>
            <w:r w:rsidRPr="00F27C1C">
              <w:rPr>
                <w:sz w:val="20"/>
                <w:szCs w:val="20"/>
              </w:rPr>
              <w:t>Sound</w:t>
            </w:r>
          </w:p>
        </w:tc>
        <w:tc>
          <w:tcPr>
            <w:tcW w:w="2165" w:type="dxa"/>
            <w:shd w:val="clear" w:color="auto" w:fill="E5DFEC" w:themeFill="accent4" w:themeFillTint="33"/>
            <w:tcMar>
              <w:top w:w="100" w:type="dxa"/>
              <w:left w:w="100" w:type="dxa"/>
              <w:bottom w:w="100" w:type="dxa"/>
              <w:right w:w="100" w:type="dxa"/>
            </w:tcMar>
          </w:tcPr>
          <w:p w:rsidR="004D4547" w:rsidRPr="00F27C1C" w:rsidRDefault="00524253" w:rsidP="00780351">
            <w:pPr>
              <w:pStyle w:val="Normal1"/>
              <w:tabs>
                <w:tab w:val="left" w:pos="14884"/>
              </w:tabs>
              <w:ind w:left="360" w:firstLine="0"/>
              <w:contextualSpacing w:val="0"/>
              <w:jc w:val="center"/>
              <w:rPr>
                <w:sz w:val="20"/>
                <w:szCs w:val="20"/>
              </w:rPr>
            </w:pPr>
            <w:r w:rsidRPr="00F27C1C">
              <w:rPr>
                <w:sz w:val="20"/>
                <w:szCs w:val="20"/>
              </w:rPr>
              <w:t>High</w:t>
            </w:r>
          </w:p>
        </w:tc>
        <w:tc>
          <w:tcPr>
            <w:tcW w:w="2105" w:type="dxa"/>
            <w:shd w:val="clear" w:color="auto" w:fill="E5DFEC" w:themeFill="accent4" w:themeFillTint="33"/>
            <w:tcMar>
              <w:top w:w="100" w:type="dxa"/>
              <w:left w:w="100" w:type="dxa"/>
              <w:bottom w:w="100" w:type="dxa"/>
              <w:right w:w="100" w:type="dxa"/>
            </w:tcMar>
          </w:tcPr>
          <w:p w:rsidR="004D4547" w:rsidRPr="00F27C1C" w:rsidRDefault="00524253" w:rsidP="00780351">
            <w:pPr>
              <w:pStyle w:val="Normal1"/>
              <w:tabs>
                <w:tab w:val="left" w:pos="14884"/>
              </w:tabs>
              <w:ind w:left="360" w:firstLine="0"/>
              <w:contextualSpacing w:val="0"/>
              <w:jc w:val="center"/>
              <w:rPr>
                <w:sz w:val="20"/>
                <w:szCs w:val="20"/>
              </w:rPr>
            </w:pPr>
            <w:r w:rsidRPr="00F27C1C">
              <w:rPr>
                <w:sz w:val="20"/>
                <w:szCs w:val="20"/>
              </w:rPr>
              <w:t>Outstanding</w:t>
            </w:r>
          </w:p>
        </w:tc>
      </w:tr>
      <w:tr w:rsidR="001E6F68" w:rsidRPr="00F27C1C" w:rsidTr="0061506D">
        <w:tc>
          <w:tcPr>
            <w:tcW w:w="1910" w:type="dxa"/>
            <w:vMerge w:val="restart"/>
            <w:shd w:val="clear" w:color="auto" w:fill="E5DFEC" w:themeFill="accent4" w:themeFillTint="33"/>
            <w:tcMar>
              <w:top w:w="100" w:type="dxa"/>
              <w:left w:w="100" w:type="dxa"/>
              <w:bottom w:w="100" w:type="dxa"/>
              <w:right w:w="100" w:type="dxa"/>
            </w:tcMar>
          </w:tcPr>
          <w:p w:rsidR="001E6F68" w:rsidRPr="00F27C1C" w:rsidRDefault="001E6F68" w:rsidP="00F45A5F">
            <w:pPr>
              <w:pStyle w:val="Normal1"/>
              <w:tabs>
                <w:tab w:val="left" w:pos="14884"/>
              </w:tabs>
              <w:ind w:left="0" w:firstLine="0"/>
              <w:contextualSpacing w:val="0"/>
              <w:rPr>
                <w:sz w:val="20"/>
                <w:szCs w:val="20"/>
              </w:rPr>
            </w:pPr>
            <w:r w:rsidRPr="00F27C1C">
              <w:rPr>
                <w:sz w:val="20"/>
                <w:szCs w:val="20"/>
              </w:rPr>
              <w:t>Represents data and interprets data displays made from objects. Mae-17SP</w:t>
            </w:r>
          </w:p>
        </w:tc>
        <w:tc>
          <w:tcPr>
            <w:tcW w:w="1895" w:type="dxa"/>
            <w:shd w:val="clear" w:color="auto" w:fill="E5DFEC" w:themeFill="accent4" w:themeFillTint="33"/>
            <w:tcMar>
              <w:top w:w="100" w:type="dxa"/>
              <w:left w:w="100" w:type="dxa"/>
              <w:bottom w:w="100" w:type="dxa"/>
              <w:right w:w="100" w:type="dxa"/>
            </w:tcMar>
          </w:tcPr>
          <w:p w:rsidR="001E6F68" w:rsidRPr="00F27C1C" w:rsidRDefault="001E6F68" w:rsidP="00F45A5F">
            <w:pPr>
              <w:pStyle w:val="Normal1"/>
              <w:tabs>
                <w:tab w:val="left" w:pos="14884"/>
              </w:tabs>
              <w:ind w:left="0" w:firstLine="0"/>
              <w:contextualSpacing w:val="0"/>
              <w:rPr>
                <w:sz w:val="20"/>
                <w:szCs w:val="20"/>
              </w:rPr>
            </w:pPr>
            <w:r w:rsidRPr="00F27C1C">
              <w:rPr>
                <w:sz w:val="20"/>
                <w:szCs w:val="20"/>
              </w:rPr>
              <w:t>Answer yes/no questions to collect information</w:t>
            </w:r>
          </w:p>
          <w:p w:rsidR="001E6F68" w:rsidRPr="00F27C1C" w:rsidRDefault="001E6F68" w:rsidP="00F45A5F">
            <w:pPr>
              <w:pStyle w:val="Normal1"/>
              <w:tabs>
                <w:tab w:val="left" w:pos="14884"/>
              </w:tabs>
              <w:ind w:hanging="300"/>
              <w:contextualSpacing w:val="0"/>
              <w:rPr>
                <w:sz w:val="20"/>
                <w:szCs w:val="20"/>
              </w:rPr>
            </w:pPr>
            <w:r w:rsidRPr="00F27C1C">
              <w:rPr>
                <w:color w:val="838383"/>
                <w:sz w:val="20"/>
                <w:szCs w:val="20"/>
              </w:rPr>
              <w:t>(ACMSP011)</w:t>
            </w:r>
          </w:p>
        </w:tc>
        <w:tc>
          <w:tcPr>
            <w:tcW w:w="2105" w:type="dxa"/>
            <w:tcMar>
              <w:top w:w="100" w:type="dxa"/>
              <w:left w:w="100" w:type="dxa"/>
              <w:bottom w:w="100" w:type="dxa"/>
              <w:right w:w="100" w:type="dxa"/>
            </w:tcMar>
          </w:tcPr>
          <w:p w:rsidR="001E6F68" w:rsidRPr="00F27C1C" w:rsidRDefault="001E6F68" w:rsidP="001E6F68">
            <w:pPr>
              <w:pStyle w:val="Normal1"/>
              <w:tabs>
                <w:tab w:val="left" w:pos="14884"/>
              </w:tabs>
              <w:ind w:left="0" w:firstLine="0"/>
              <w:contextualSpacing w:val="0"/>
              <w:rPr>
                <w:sz w:val="20"/>
                <w:szCs w:val="20"/>
              </w:rPr>
            </w:pPr>
            <w:r w:rsidRPr="00F27C1C">
              <w:rPr>
                <w:sz w:val="20"/>
                <w:szCs w:val="20"/>
              </w:rPr>
              <w:t xml:space="preserve">Collects  </w:t>
            </w:r>
            <w:r>
              <w:rPr>
                <w:sz w:val="20"/>
                <w:szCs w:val="20"/>
              </w:rPr>
              <w:t>some</w:t>
            </w:r>
            <w:r w:rsidRPr="00F27C1C">
              <w:rPr>
                <w:sz w:val="20"/>
                <w:szCs w:val="20"/>
              </w:rPr>
              <w:t xml:space="preserve"> information about themselves o</w:t>
            </w:r>
            <w:r>
              <w:rPr>
                <w:sz w:val="20"/>
                <w:szCs w:val="20"/>
              </w:rPr>
              <w:t>r their environment, including</w:t>
            </w:r>
            <w:r w:rsidRPr="00F27C1C">
              <w:rPr>
                <w:sz w:val="20"/>
                <w:szCs w:val="20"/>
              </w:rPr>
              <w:t xml:space="preserve"> asking and answering some yes/no questions with teacher </w:t>
            </w:r>
            <w:r>
              <w:rPr>
                <w:sz w:val="20"/>
                <w:szCs w:val="20"/>
              </w:rPr>
              <w:t>assistance</w:t>
            </w:r>
          </w:p>
        </w:tc>
        <w:tc>
          <w:tcPr>
            <w:tcW w:w="2105" w:type="dxa"/>
            <w:tcMar>
              <w:top w:w="100" w:type="dxa"/>
              <w:left w:w="100" w:type="dxa"/>
              <w:bottom w:w="100" w:type="dxa"/>
              <w:right w:w="100" w:type="dxa"/>
            </w:tcMar>
          </w:tcPr>
          <w:p w:rsidR="001E6F68" w:rsidRPr="00F27C1C" w:rsidRDefault="001E6F68" w:rsidP="001E6F68">
            <w:pPr>
              <w:pStyle w:val="Normal1"/>
              <w:tabs>
                <w:tab w:val="left" w:pos="14884"/>
              </w:tabs>
              <w:ind w:left="0" w:firstLine="0"/>
              <w:contextualSpacing w:val="0"/>
              <w:rPr>
                <w:sz w:val="20"/>
                <w:szCs w:val="20"/>
              </w:rPr>
            </w:pPr>
            <w:r w:rsidRPr="00F27C1C">
              <w:rPr>
                <w:sz w:val="20"/>
                <w:szCs w:val="20"/>
              </w:rPr>
              <w:t>Collects some information about themselves or their environment, including asking and answering yes/no questions</w:t>
            </w:r>
          </w:p>
        </w:tc>
        <w:tc>
          <w:tcPr>
            <w:tcW w:w="2105" w:type="dxa"/>
            <w:tcMar>
              <w:top w:w="100" w:type="dxa"/>
              <w:left w:w="100" w:type="dxa"/>
              <w:bottom w:w="100" w:type="dxa"/>
              <w:right w:w="100" w:type="dxa"/>
            </w:tcMar>
          </w:tcPr>
          <w:p w:rsidR="001E6F68" w:rsidRPr="00F27C1C" w:rsidRDefault="001E6F68" w:rsidP="001E6F68">
            <w:pPr>
              <w:pStyle w:val="Normal1"/>
              <w:tabs>
                <w:tab w:val="left" w:pos="14884"/>
              </w:tabs>
              <w:ind w:left="0" w:firstLine="0"/>
              <w:contextualSpacing w:val="0"/>
              <w:rPr>
                <w:sz w:val="20"/>
                <w:szCs w:val="20"/>
              </w:rPr>
            </w:pPr>
            <w:r w:rsidRPr="00F27C1C">
              <w:rPr>
                <w:sz w:val="20"/>
                <w:szCs w:val="20"/>
              </w:rPr>
              <w:t>Collects information about themselves and their environment, including asking and answering yes/no questions</w:t>
            </w:r>
          </w:p>
        </w:tc>
        <w:tc>
          <w:tcPr>
            <w:tcW w:w="2165" w:type="dxa"/>
            <w:tcMar>
              <w:top w:w="100" w:type="dxa"/>
              <w:left w:w="100" w:type="dxa"/>
              <w:bottom w:w="100" w:type="dxa"/>
              <w:right w:w="100" w:type="dxa"/>
            </w:tcMar>
          </w:tcPr>
          <w:p w:rsidR="001E6F68" w:rsidRPr="00F27C1C" w:rsidRDefault="001E6F68" w:rsidP="001E6F68">
            <w:pPr>
              <w:pStyle w:val="Normal1"/>
              <w:tabs>
                <w:tab w:val="left" w:pos="14884"/>
              </w:tabs>
              <w:ind w:left="0" w:firstLine="0"/>
              <w:contextualSpacing w:val="0"/>
              <w:rPr>
                <w:sz w:val="20"/>
                <w:szCs w:val="20"/>
              </w:rPr>
            </w:pPr>
            <w:r w:rsidRPr="00F27C1C">
              <w:rPr>
                <w:sz w:val="20"/>
                <w:szCs w:val="20"/>
              </w:rPr>
              <w:t xml:space="preserve">Collects information about unfamiliar concepts </w:t>
            </w:r>
            <w:r>
              <w:rPr>
                <w:sz w:val="20"/>
                <w:szCs w:val="20"/>
              </w:rPr>
              <w:t>by</w:t>
            </w:r>
            <w:r w:rsidRPr="00F27C1C">
              <w:rPr>
                <w:sz w:val="20"/>
                <w:szCs w:val="20"/>
              </w:rPr>
              <w:t xml:space="preserve"> answering and asking suitable questions to obtain appropriate data.</w:t>
            </w:r>
          </w:p>
        </w:tc>
        <w:tc>
          <w:tcPr>
            <w:tcW w:w="2105" w:type="dxa"/>
            <w:tcMar>
              <w:top w:w="100" w:type="dxa"/>
              <w:left w:w="100" w:type="dxa"/>
              <w:bottom w:w="100" w:type="dxa"/>
              <w:right w:w="100" w:type="dxa"/>
            </w:tcMar>
          </w:tcPr>
          <w:p w:rsidR="001E6F68" w:rsidRPr="00F27C1C" w:rsidRDefault="001E6F68" w:rsidP="001E6F68">
            <w:pPr>
              <w:pStyle w:val="Normal1"/>
              <w:tabs>
                <w:tab w:val="left" w:pos="14884"/>
              </w:tabs>
              <w:ind w:left="0" w:firstLine="0"/>
              <w:contextualSpacing w:val="0"/>
              <w:rPr>
                <w:sz w:val="20"/>
                <w:szCs w:val="20"/>
              </w:rPr>
            </w:pPr>
            <w:r>
              <w:rPr>
                <w:sz w:val="20"/>
                <w:szCs w:val="20"/>
              </w:rPr>
              <w:t xml:space="preserve">Collects and </w:t>
            </w:r>
            <w:r w:rsidRPr="00F27C1C">
              <w:rPr>
                <w:sz w:val="20"/>
                <w:szCs w:val="20"/>
              </w:rPr>
              <w:t xml:space="preserve">interprets information about unfamiliar concepts </w:t>
            </w:r>
            <w:r>
              <w:rPr>
                <w:sz w:val="20"/>
                <w:szCs w:val="20"/>
              </w:rPr>
              <w:t>by</w:t>
            </w:r>
            <w:r w:rsidRPr="00F27C1C">
              <w:rPr>
                <w:sz w:val="20"/>
                <w:szCs w:val="20"/>
              </w:rPr>
              <w:t xml:space="preserve"> asking suitable questions to obtain appropriate data.</w:t>
            </w:r>
          </w:p>
        </w:tc>
      </w:tr>
      <w:tr w:rsidR="001E6F68" w:rsidRPr="00F27C1C" w:rsidTr="0061506D">
        <w:tc>
          <w:tcPr>
            <w:tcW w:w="1910" w:type="dxa"/>
            <w:vMerge/>
            <w:shd w:val="clear" w:color="auto" w:fill="E5DFEC" w:themeFill="accent4" w:themeFillTint="33"/>
            <w:tcMar>
              <w:top w:w="100" w:type="dxa"/>
              <w:left w:w="100" w:type="dxa"/>
              <w:bottom w:w="100" w:type="dxa"/>
              <w:right w:w="100" w:type="dxa"/>
            </w:tcMar>
          </w:tcPr>
          <w:p w:rsidR="001E6F68" w:rsidRPr="00F27C1C" w:rsidRDefault="001E6F68" w:rsidP="0061506D">
            <w:pPr>
              <w:pStyle w:val="Normal1"/>
              <w:tabs>
                <w:tab w:val="left" w:pos="14884"/>
              </w:tabs>
              <w:ind w:left="360" w:firstLine="0"/>
              <w:contextualSpacing w:val="0"/>
              <w:rPr>
                <w:sz w:val="20"/>
                <w:szCs w:val="20"/>
              </w:rPr>
            </w:pPr>
          </w:p>
        </w:tc>
        <w:tc>
          <w:tcPr>
            <w:tcW w:w="1895" w:type="dxa"/>
            <w:vMerge w:val="restart"/>
            <w:shd w:val="clear" w:color="auto" w:fill="E5DFEC" w:themeFill="accent4" w:themeFillTint="33"/>
            <w:tcMar>
              <w:top w:w="100" w:type="dxa"/>
              <w:left w:w="100" w:type="dxa"/>
              <w:bottom w:w="100" w:type="dxa"/>
              <w:right w:w="100" w:type="dxa"/>
            </w:tcMar>
          </w:tcPr>
          <w:p w:rsidR="001E6F68" w:rsidRPr="00F27C1C" w:rsidRDefault="001E6F68" w:rsidP="00F45A5F">
            <w:pPr>
              <w:pStyle w:val="Normal1"/>
              <w:tabs>
                <w:tab w:val="left" w:pos="14884"/>
              </w:tabs>
              <w:ind w:left="0" w:firstLine="0"/>
              <w:contextualSpacing w:val="0"/>
              <w:rPr>
                <w:sz w:val="20"/>
                <w:szCs w:val="20"/>
              </w:rPr>
            </w:pPr>
            <w:r w:rsidRPr="00F27C1C">
              <w:rPr>
                <w:sz w:val="20"/>
                <w:szCs w:val="20"/>
              </w:rPr>
              <w:t>Organise objects into simple</w:t>
            </w:r>
            <w:hyperlink r:id="rId10">
              <w:r w:rsidRPr="00F27C1C">
                <w:rPr>
                  <w:sz w:val="20"/>
                  <w:szCs w:val="20"/>
                </w:rPr>
                <w:t xml:space="preserve"> </w:t>
              </w:r>
            </w:hyperlink>
            <w:hyperlink r:id="rId11">
              <w:r w:rsidRPr="00F27C1C">
                <w:rPr>
                  <w:color w:val="767676"/>
                  <w:sz w:val="20"/>
                  <w:szCs w:val="20"/>
                  <w:u w:val="single"/>
                </w:rPr>
                <w:t>data displays</w:t>
              </w:r>
            </w:hyperlink>
            <w:r w:rsidRPr="00F27C1C">
              <w:rPr>
                <w:sz w:val="20"/>
                <w:szCs w:val="20"/>
              </w:rPr>
              <w:t xml:space="preserve"> and interpret the displays</w:t>
            </w:r>
          </w:p>
        </w:tc>
        <w:tc>
          <w:tcPr>
            <w:tcW w:w="2105" w:type="dxa"/>
            <w:tcMar>
              <w:top w:w="100" w:type="dxa"/>
              <w:left w:w="100" w:type="dxa"/>
              <w:bottom w:w="100" w:type="dxa"/>
              <w:right w:w="100" w:type="dxa"/>
            </w:tcMar>
          </w:tcPr>
          <w:p w:rsidR="001E6F68" w:rsidRPr="00F27C1C" w:rsidRDefault="001E6F68" w:rsidP="00E3118A">
            <w:pPr>
              <w:pStyle w:val="Normal1"/>
              <w:tabs>
                <w:tab w:val="left" w:pos="14884"/>
              </w:tabs>
              <w:ind w:left="0" w:firstLine="0"/>
              <w:contextualSpacing w:val="0"/>
              <w:rPr>
                <w:sz w:val="20"/>
                <w:szCs w:val="20"/>
              </w:rPr>
            </w:pPr>
            <w:r w:rsidRPr="00F27C1C">
              <w:rPr>
                <w:sz w:val="20"/>
                <w:szCs w:val="20"/>
              </w:rPr>
              <w:t>Groups some objects according to characteristics to form a simple data display with teacher assistance</w:t>
            </w:r>
          </w:p>
        </w:tc>
        <w:tc>
          <w:tcPr>
            <w:tcW w:w="2105" w:type="dxa"/>
            <w:tcMar>
              <w:top w:w="100" w:type="dxa"/>
              <w:left w:w="100" w:type="dxa"/>
              <w:bottom w:w="100" w:type="dxa"/>
              <w:right w:w="100" w:type="dxa"/>
            </w:tcMar>
          </w:tcPr>
          <w:p w:rsidR="001E6F68" w:rsidRPr="00F27C1C" w:rsidRDefault="001E6F68" w:rsidP="00E3118A">
            <w:pPr>
              <w:pStyle w:val="Normal1"/>
              <w:tabs>
                <w:tab w:val="left" w:pos="14884"/>
              </w:tabs>
              <w:ind w:left="0" w:firstLine="0"/>
              <w:contextualSpacing w:val="0"/>
              <w:rPr>
                <w:sz w:val="20"/>
                <w:szCs w:val="20"/>
              </w:rPr>
            </w:pPr>
            <w:r w:rsidRPr="00F27C1C">
              <w:rPr>
                <w:sz w:val="20"/>
                <w:szCs w:val="20"/>
              </w:rPr>
              <w:t>Groups some objects according to characteristics and forms a simple data displays</w:t>
            </w:r>
          </w:p>
        </w:tc>
        <w:tc>
          <w:tcPr>
            <w:tcW w:w="2105" w:type="dxa"/>
            <w:tcMar>
              <w:top w:w="100" w:type="dxa"/>
              <w:left w:w="100" w:type="dxa"/>
              <w:bottom w:w="100" w:type="dxa"/>
              <w:right w:w="100" w:type="dxa"/>
            </w:tcMar>
          </w:tcPr>
          <w:p w:rsidR="001E6F68" w:rsidRPr="00F27C1C" w:rsidRDefault="001E6F68" w:rsidP="00E3118A">
            <w:pPr>
              <w:pStyle w:val="Normal1"/>
              <w:tabs>
                <w:tab w:val="left" w:pos="14884"/>
              </w:tabs>
              <w:ind w:left="0" w:firstLine="0"/>
              <w:contextualSpacing w:val="0"/>
              <w:rPr>
                <w:sz w:val="20"/>
                <w:szCs w:val="20"/>
              </w:rPr>
            </w:pPr>
            <w:r w:rsidRPr="00F27C1C">
              <w:rPr>
                <w:sz w:val="20"/>
                <w:szCs w:val="20"/>
              </w:rPr>
              <w:t>Groups objects according to characteristics to form a simple data display, e.g. sort blocks or counters according to colour</w:t>
            </w:r>
          </w:p>
          <w:p w:rsidR="001E6F68" w:rsidRPr="00F27C1C" w:rsidRDefault="001E6F68" w:rsidP="0061506D">
            <w:pPr>
              <w:pStyle w:val="Normal1"/>
              <w:tabs>
                <w:tab w:val="left" w:pos="14884"/>
              </w:tabs>
              <w:ind w:left="360" w:firstLine="0"/>
              <w:contextualSpacing w:val="0"/>
              <w:rPr>
                <w:sz w:val="20"/>
                <w:szCs w:val="20"/>
              </w:rPr>
            </w:pPr>
          </w:p>
        </w:tc>
        <w:tc>
          <w:tcPr>
            <w:tcW w:w="2165" w:type="dxa"/>
            <w:tcMar>
              <w:top w:w="100" w:type="dxa"/>
              <w:left w:w="100" w:type="dxa"/>
              <w:bottom w:w="100" w:type="dxa"/>
              <w:right w:w="100" w:type="dxa"/>
            </w:tcMar>
          </w:tcPr>
          <w:p w:rsidR="001E6F68" w:rsidRPr="00F27C1C" w:rsidRDefault="001E6F68" w:rsidP="00E3118A">
            <w:pPr>
              <w:pStyle w:val="Normal1"/>
              <w:tabs>
                <w:tab w:val="left" w:pos="14884"/>
              </w:tabs>
              <w:ind w:left="0" w:firstLine="0"/>
              <w:contextualSpacing w:val="0"/>
              <w:rPr>
                <w:sz w:val="20"/>
                <w:szCs w:val="20"/>
              </w:rPr>
            </w:pPr>
            <w:r w:rsidRPr="00F27C1C">
              <w:rPr>
                <w:sz w:val="20"/>
                <w:szCs w:val="20"/>
              </w:rPr>
              <w:t>Groups objects according to characteristics and forms simple data displays to support data conclusions</w:t>
            </w:r>
          </w:p>
        </w:tc>
        <w:tc>
          <w:tcPr>
            <w:tcW w:w="2105" w:type="dxa"/>
            <w:tcMar>
              <w:top w:w="100" w:type="dxa"/>
              <w:left w:w="100" w:type="dxa"/>
              <w:bottom w:w="100" w:type="dxa"/>
              <w:right w:w="100" w:type="dxa"/>
            </w:tcMar>
          </w:tcPr>
          <w:p w:rsidR="001E6F68" w:rsidRPr="00F27C1C" w:rsidRDefault="001E6F68" w:rsidP="00E3118A">
            <w:pPr>
              <w:pStyle w:val="Normal1"/>
              <w:tabs>
                <w:tab w:val="left" w:pos="14884"/>
              </w:tabs>
              <w:ind w:left="0" w:firstLine="0"/>
              <w:contextualSpacing w:val="0"/>
              <w:rPr>
                <w:sz w:val="20"/>
                <w:szCs w:val="20"/>
              </w:rPr>
            </w:pPr>
            <w:r w:rsidRPr="00F27C1C">
              <w:rPr>
                <w:sz w:val="20"/>
                <w:szCs w:val="20"/>
              </w:rPr>
              <w:t>Groups objects according to characteristics to form data displays on unfamiliar context</w:t>
            </w:r>
          </w:p>
        </w:tc>
      </w:tr>
      <w:tr w:rsidR="001E6F68" w:rsidRPr="00F27C1C" w:rsidTr="0061506D">
        <w:tc>
          <w:tcPr>
            <w:tcW w:w="1910" w:type="dxa"/>
            <w:vMerge/>
            <w:shd w:val="clear" w:color="auto" w:fill="E5DFEC" w:themeFill="accent4" w:themeFillTint="33"/>
            <w:tcMar>
              <w:top w:w="100" w:type="dxa"/>
              <w:left w:w="100" w:type="dxa"/>
              <w:bottom w:w="100" w:type="dxa"/>
              <w:right w:w="100" w:type="dxa"/>
            </w:tcMar>
          </w:tcPr>
          <w:p w:rsidR="001E6F68" w:rsidRPr="00F27C1C" w:rsidRDefault="001E6F68" w:rsidP="0061506D">
            <w:pPr>
              <w:pStyle w:val="Normal1"/>
              <w:tabs>
                <w:tab w:val="left" w:pos="14884"/>
              </w:tabs>
              <w:ind w:left="360" w:firstLine="0"/>
              <w:contextualSpacing w:val="0"/>
              <w:rPr>
                <w:sz w:val="20"/>
                <w:szCs w:val="20"/>
              </w:rPr>
            </w:pPr>
          </w:p>
        </w:tc>
        <w:tc>
          <w:tcPr>
            <w:tcW w:w="1895" w:type="dxa"/>
            <w:vMerge/>
            <w:shd w:val="clear" w:color="auto" w:fill="E5DFEC" w:themeFill="accent4" w:themeFillTint="33"/>
            <w:tcMar>
              <w:top w:w="100" w:type="dxa"/>
              <w:left w:w="100" w:type="dxa"/>
              <w:bottom w:w="100" w:type="dxa"/>
              <w:right w:w="100" w:type="dxa"/>
            </w:tcMar>
          </w:tcPr>
          <w:p w:rsidR="001E6F68" w:rsidRPr="00F27C1C" w:rsidRDefault="001E6F68" w:rsidP="0061506D">
            <w:pPr>
              <w:pStyle w:val="Normal1"/>
              <w:tabs>
                <w:tab w:val="left" w:pos="14884"/>
              </w:tabs>
              <w:ind w:left="360" w:firstLine="0"/>
              <w:contextualSpacing w:val="0"/>
              <w:rPr>
                <w:sz w:val="20"/>
                <w:szCs w:val="20"/>
              </w:rPr>
            </w:pPr>
          </w:p>
        </w:tc>
        <w:tc>
          <w:tcPr>
            <w:tcW w:w="2105" w:type="dxa"/>
            <w:tcMar>
              <w:top w:w="100" w:type="dxa"/>
              <w:left w:w="100" w:type="dxa"/>
              <w:bottom w:w="100" w:type="dxa"/>
              <w:right w:w="100" w:type="dxa"/>
            </w:tcMar>
          </w:tcPr>
          <w:p w:rsidR="001E6F68" w:rsidRPr="00F27C1C" w:rsidRDefault="001E6F68" w:rsidP="00E3118A">
            <w:pPr>
              <w:pStyle w:val="Normal1"/>
              <w:tabs>
                <w:tab w:val="left" w:pos="14884"/>
              </w:tabs>
              <w:ind w:left="0" w:firstLine="0"/>
              <w:contextualSpacing w:val="0"/>
              <w:rPr>
                <w:sz w:val="20"/>
                <w:szCs w:val="20"/>
              </w:rPr>
            </w:pPr>
            <w:r w:rsidRPr="00F27C1C">
              <w:rPr>
                <w:sz w:val="20"/>
                <w:szCs w:val="20"/>
              </w:rPr>
              <w:t>Arranges some objects in rows or columns according to characteristics to form a data display with teacher assistance</w:t>
            </w:r>
          </w:p>
        </w:tc>
        <w:tc>
          <w:tcPr>
            <w:tcW w:w="2105" w:type="dxa"/>
            <w:tcMar>
              <w:top w:w="100" w:type="dxa"/>
              <w:left w:w="100" w:type="dxa"/>
              <w:bottom w:w="100" w:type="dxa"/>
              <w:right w:w="100" w:type="dxa"/>
            </w:tcMar>
          </w:tcPr>
          <w:p w:rsidR="001E6F68" w:rsidRPr="00F27C1C" w:rsidRDefault="001E6F68" w:rsidP="00F45A5F">
            <w:pPr>
              <w:pStyle w:val="Normal1"/>
              <w:tabs>
                <w:tab w:val="left" w:pos="14884"/>
              </w:tabs>
              <w:ind w:left="0" w:firstLine="0"/>
              <w:contextualSpacing w:val="0"/>
              <w:rPr>
                <w:sz w:val="20"/>
                <w:szCs w:val="20"/>
              </w:rPr>
            </w:pPr>
            <w:r w:rsidRPr="00F27C1C">
              <w:rPr>
                <w:sz w:val="20"/>
                <w:szCs w:val="20"/>
              </w:rPr>
              <w:t>Arranges some objects in rows or columns according to characteristics to form a data display</w:t>
            </w:r>
          </w:p>
        </w:tc>
        <w:tc>
          <w:tcPr>
            <w:tcW w:w="2105" w:type="dxa"/>
            <w:tcMar>
              <w:top w:w="100" w:type="dxa"/>
              <w:left w:w="100" w:type="dxa"/>
              <w:bottom w:w="100" w:type="dxa"/>
              <w:right w:w="100" w:type="dxa"/>
            </w:tcMar>
          </w:tcPr>
          <w:p w:rsidR="001E6F68" w:rsidRPr="00F27C1C" w:rsidRDefault="001E6F68" w:rsidP="00E3118A">
            <w:pPr>
              <w:pStyle w:val="Normal1"/>
              <w:tabs>
                <w:tab w:val="left" w:pos="14884"/>
              </w:tabs>
              <w:ind w:left="0" w:firstLine="0"/>
              <w:contextualSpacing w:val="0"/>
              <w:rPr>
                <w:sz w:val="20"/>
                <w:szCs w:val="20"/>
              </w:rPr>
            </w:pPr>
            <w:r w:rsidRPr="00F27C1C">
              <w:rPr>
                <w:sz w:val="20"/>
                <w:szCs w:val="20"/>
              </w:rPr>
              <w:t>Arranges objects in rows or columns according to characteristics to form a data display, e.g. arrange lunchboxes in columns according to colour</w:t>
            </w:r>
          </w:p>
          <w:p w:rsidR="001E6F68" w:rsidRPr="00F27C1C" w:rsidRDefault="001E6F68" w:rsidP="0061506D">
            <w:pPr>
              <w:pStyle w:val="Normal1"/>
              <w:tabs>
                <w:tab w:val="left" w:pos="14884"/>
              </w:tabs>
              <w:ind w:left="161" w:firstLine="0"/>
              <w:contextualSpacing w:val="0"/>
              <w:rPr>
                <w:sz w:val="20"/>
                <w:szCs w:val="20"/>
              </w:rPr>
            </w:pPr>
          </w:p>
        </w:tc>
        <w:tc>
          <w:tcPr>
            <w:tcW w:w="2165" w:type="dxa"/>
            <w:tcMar>
              <w:top w:w="100" w:type="dxa"/>
              <w:left w:w="100" w:type="dxa"/>
              <w:bottom w:w="100" w:type="dxa"/>
              <w:right w:w="100" w:type="dxa"/>
            </w:tcMar>
          </w:tcPr>
          <w:p w:rsidR="001E6F68" w:rsidRPr="00F27C1C" w:rsidRDefault="001E6F68" w:rsidP="00E3118A">
            <w:pPr>
              <w:pStyle w:val="Normal1"/>
              <w:tabs>
                <w:tab w:val="left" w:pos="14884"/>
              </w:tabs>
              <w:ind w:left="0" w:firstLine="0"/>
              <w:contextualSpacing w:val="0"/>
              <w:rPr>
                <w:sz w:val="20"/>
                <w:szCs w:val="20"/>
              </w:rPr>
            </w:pPr>
            <w:r w:rsidRPr="00F27C1C">
              <w:rPr>
                <w:sz w:val="20"/>
                <w:szCs w:val="20"/>
              </w:rPr>
              <w:t>Arranges objects in rows or columns according to characteristics and displays data using pictorial representations</w:t>
            </w:r>
          </w:p>
        </w:tc>
        <w:tc>
          <w:tcPr>
            <w:tcW w:w="2105" w:type="dxa"/>
            <w:tcMar>
              <w:top w:w="100" w:type="dxa"/>
              <w:left w:w="100" w:type="dxa"/>
              <w:bottom w:w="100" w:type="dxa"/>
              <w:right w:w="100" w:type="dxa"/>
            </w:tcMar>
          </w:tcPr>
          <w:p w:rsidR="001E6F68" w:rsidRPr="00F27C1C" w:rsidRDefault="001E6F68" w:rsidP="001E6F68">
            <w:pPr>
              <w:pStyle w:val="Normal1"/>
              <w:tabs>
                <w:tab w:val="left" w:pos="14884"/>
              </w:tabs>
              <w:ind w:left="0" w:firstLine="0"/>
              <w:contextualSpacing w:val="0"/>
              <w:rPr>
                <w:sz w:val="20"/>
                <w:szCs w:val="20"/>
              </w:rPr>
            </w:pPr>
            <w:r w:rsidRPr="00F27C1C">
              <w:rPr>
                <w:sz w:val="20"/>
                <w:szCs w:val="20"/>
              </w:rPr>
              <w:t>Arranges and creates data displays using pictorial representations  from information gathered e.g. tally marks</w:t>
            </w:r>
          </w:p>
        </w:tc>
      </w:tr>
      <w:tr w:rsidR="001E6F68" w:rsidRPr="00F27C1C" w:rsidTr="0061506D">
        <w:tc>
          <w:tcPr>
            <w:tcW w:w="1910" w:type="dxa"/>
            <w:vMerge/>
            <w:shd w:val="clear" w:color="auto" w:fill="E5DFEC" w:themeFill="accent4" w:themeFillTint="33"/>
            <w:tcMar>
              <w:top w:w="100" w:type="dxa"/>
              <w:left w:w="100" w:type="dxa"/>
              <w:bottom w:w="100" w:type="dxa"/>
              <w:right w:w="100" w:type="dxa"/>
            </w:tcMar>
          </w:tcPr>
          <w:p w:rsidR="001E6F68" w:rsidRPr="00F27C1C" w:rsidRDefault="001E6F68" w:rsidP="0061506D">
            <w:pPr>
              <w:pStyle w:val="Normal1"/>
              <w:tabs>
                <w:tab w:val="left" w:pos="14884"/>
              </w:tabs>
              <w:ind w:left="360" w:firstLine="0"/>
              <w:contextualSpacing w:val="0"/>
              <w:rPr>
                <w:sz w:val="20"/>
                <w:szCs w:val="20"/>
              </w:rPr>
            </w:pPr>
          </w:p>
        </w:tc>
        <w:tc>
          <w:tcPr>
            <w:tcW w:w="1895" w:type="dxa"/>
            <w:vMerge/>
            <w:shd w:val="clear" w:color="auto" w:fill="E5DFEC" w:themeFill="accent4" w:themeFillTint="33"/>
            <w:tcMar>
              <w:top w:w="100" w:type="dxa"/>
              <w:left w:w="100" w:type="dxa"/>
              <w:bottom w:w="100" w:type="dxa"/>
              <w:right w:w="100" w:type="dxa"/>
            </w:tcMar>
          </w:tcPr>
          <w:p w:rsidR="001E6F68" w:rsidRPr="00F27C1C" w:rsidRDefault="001E6F68" w:rsidP="0061506D">
            <w:pPr>
              <w:pStyle w:val="Normal1"/>
              <w:tabs>
                <w:tab w:val="left" w:pos="14884"/>
              </w:tabs>
              <w:ind w:left="360" w:firstLine="0"/>
              <w:contextualSpacing w:val="0"/>
              <w:rPr>
                <w:sz w:val="20"/>
                <w:szCs w:val="20"/>
              </w:rPr>
            </w:pPr>
          </w:p>
        </w:tc>
        <w:tc>
          <w:tcPr>
            <w:tcW w:w="2105" w:type="dxa"/>
            <w:tcMar>
              <w:top w:w="100" w:type="dxa"/>
              <w:left w:w="100" w:type="dxa"/>
              <w:bottom w:w="100" w:type="dxa"/>
              <w:right w:w="100" w:type="dxa"/>
            </w:tcMar>
          </w:tcPr>
          <w:p w:rsidR="001E6F68" w:rsidRPr="00F27C1C" w:rsidRDefault="001E6F68" w:rsidP="001E6F68">
            <w:pPr>
              <w:pStyle w:val="Normal1"/>
              <w:tabs>
                <w:tab w:val="left" w:pos="14884"/>
              </w:tabs>
              <w:ind w:left="0" w:firstLine="0"/>
              <w:contextualSpacing w:val="0"/>
              <w:rPr>
                <w:sz w:val="20"/>
                <w:szCs w:val="20"/>
              </w:rPr>
            </w:pPr>
            <w:r w:rsidRPr="00F27C1C">
              <w:rPr>
                <w:sz w:val="20"/>
                <w:szCs w:val="20"/>
              </w:rPr>
              <w:t xml:space="preserve">Interprets some information presented in a display of objects to answer questions with teacher </w:t>
            </w:r>
            <w:r>
              <w:rPr>
                <w:sz w:val="20"/>
                <w:szCs w:val="20"/>
              </w:rPr>
              <w:t xml:space="preserve">assistance </w:t>
            </w:r>
          </w:p>
        </w:tc>
        <w:tc>
          <w:tcPr>
            <w:tcW w:w="2105" w:type="dxa"/>
            <w:tcMar>
              <w:top w:w="100" w:type="dxa"/>
              <w:left w:w="100" w:type="dxa"/>
              <w:bottom w:w="100" w:type="dxa"/>
              <w:right w:w="100" w:type="dxa"/>
            </w:tcMar>
          </w:tcPr>
          <w:p w:rsidR="001E6F68" w:rsidRPr="00F27C1C" w:rsidRDefault="001E6F68" w:rsidP="00E3118A">
            <w:pPr>
              <w:pStyle w:val="Normal1"/>
              <w:tabs>
                <w:tab w:val="left" w:pos="14884"/>
              </w:tabs>
              <w:ind w:left="0" w:firstLine="0"/>
              <w:contextualSpacing w:val="0"/>
              <w:rPr>
                <w:sz w:val="20"/>
                <w:szCs w:val="20"/>
              </w:rPr>
            </w:pPr>
            <w:r w:rsidRPr="00F27C1C">
              <w:rPr>
                <w:sz w:val="20"/>
                <w:szCs w:val="20"/>
              </w:rPr>
              <w:t>Interprets some information presented in a display of objects to answer questions</w:t>
            </w:r>
          </w:p>
        </w:tc>
        <w:tc>
          <w:tcPr>
            <w:tcW w:w="2105" w:type="dxa"/>
            <w:tcMar>
              <w:top w:w="100" w:type="dxa"/>
              <w:left w:w="100" w:type="dxa"/>
              <w:bottom w:w="100" w:type="dxa"/>
              <w:right w:w="100" w:type="dxa"/>
            </w:tcMar>
          </w:tcPr>
          <w:p w:rsidR="001E6F68" w:rsidRPr="00F27C1C" w:rsidRDefault="001E6F68" w:rsidP="00E3118A">
            <w:pPr>
              <w:pStyle w:val="Normal1"/>
              <w:tabs>
                <w:tab w:val="left" w:pos="14884"/>
              </w:tabs>
              <w:ind w:left="0" w:firstLine="0"/>
              <w:contextualSpacing w:val="0"/>
              <w:rPr>
                <w:sz w:val="20"/>
                <w:szCs w:val="20"/>
              </w:rPr>
            </w:pPr>
            <w:r w:rsidRPr="00F27C1C">
              <w:rPr>
                <w:sz w:val="20"/>
                <w:szCs w:val="20"/>
              </w:rPr>
              <w:t>Interprets information presented in a display of objects to answer questions, e.g. 'How many children in our class have red pencil cases?'</w:t>
            </w:r>
          </w:p>
        </w:tc>
        <w:tc>
          <w:tcPr>
            <w:tcW w:w="2165" w:type="dxa"/>
            <w:tcMar>
              <w:top w:w="100" w:type="dxa"/>
              <w:left w:w="100" w:type="dxa"/>
              <w:bottom w:w="100" w:type="dxa"/>
              <w:right w:w="100" w:type="dxa"/>
            </w:tcMar>
          </w:tcPr>
          <w:p w:rsidR="001E6F68" w:rsidRPr="00F27C1C" w:rsidRDefault="001E6F68" w:rsidP="00E3118A">
            <w:pPr>
              <w:pStyle w:val="Normal1"/>
              <w:tabs>
                <w:tab w:val="left" w:pos="14884"/>
              </w:tabs>
              <w:ind w:left="0" w:firstLine="0"/>
              <w:contextualSpacing w:val="0"/>
              <w:rPr>
                <w:sz w:val="20"/>
                <w:szCs w:val="20"/>
              </w:rPr>
            </w:pPr>
            <w:r w:rsidRPr="00F27C1C">
              <w:rPr>
                <w:sz w:val="20"/>
                <w:szCs w:val="20"/>
              </w:rPr>
              <w:t>Interprets information presented in a display using comparative language to support conclusions</w:t>
            </w:r>
          </w:p>
        </w:tc>
        <w:tc>
          <w:tcPr>
            <w:tcW w:w="2105" w:type="dxa"/>
            <w:tcMar>
              <w:top w:w="100" w:type="dxa"/>
              <w:left w:w="100" w:type="dxa"/>
              <w:bottom w:w="100" w:type="dxa"/>
              <w:right w:w="100" w:type="dxa"/>
            </w:tcMar>
          </w:tcPr>
          <w:p w:rsidR="001E6F68" w:rsidRPr="00F27C1C" w:rsidRDefault="001E6F68" w:rsidP="00E3118A">
            <w:pPr>
              <w:pStyle w:val="Normal1"/>
              <w:tabs>
                <w:tab w:val="left" w:pos="14884"/>
              </w:tabs>
              <w:ind w:left="0" w:firstLine="0"/>
              <w:contextualSpacing w:val="0"/>
              <w:rPr>
                <w:sz w:val="20"/>
                <w:szCs w:val="20"/>
              </w:rPr>
            </w:pPr>
            <w:r w:rsidRPr="00F27C1C">
              <w:rPr>
                <w:sz w:val="20"/>
                <w:szCs w:val="20"/>
              </w:rPr>
              <w:t>Interprets information using comparative language and forms questions based on data display</w:t>
            </w:r>
          </w:p>
        </w:tc>
      </w:tr>
    </w:tbl>
    <w:p w:rsidR="004D4547" w:rsidRPr="00F27C1C" w:rsidRDefault="00524253" w:rsidP="00C65778">
      <w:pPr>
        <w:pStyle w:val="Heading1"/>
        <w:keepNext w:val="0"/>
        <w:keepLines w:val="0"/>
        <w:tabs>
          <w:tab w:val="left" w:pos="5846"/>
          <w:tab w:val="center" w:pos="7500"/>
          <w:tab w:val="left" w:pos="14884"/>
        </w:tabs>
        <w:spacing w:after="200"/>
        <w:ind w:hanging="300"/>
        <w:contextualSpacing w:val="0"/>
        <w:jc w:val="both"/>
        <w:rPr>
          <w:rFonts w:ascii="Arial" w:hAnsi="Arial" w:cs="Arial"/>
          <w:sz w:val="20"/>
          <w:szCs w:val="20"/>
        </w:rPr>
      </w:pPr>
      <w:r w:rsidRPr="00F27C1C">
        <w:rPr>
          <w:rFonts w:ascii="Arial" w:hAnsi="Arial" w:cs="Arial"/>
          <w:i/>
          <w:color w:val="666666"/>
          <w:sz w:val="20"/>
          <w:szCs w:val="20"/>
        </w:rPr>
        <w:lastRenderedPageBreak/>
        <w:t>Measurement and Geometry</w:t>
      </w:r>
    </w:p>
    <w:tbl>
      <w:tblPr>
        <w:tblW w:w="143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985"/>
        <w:gridCol w:w="1970"/>
        <w:gridCol w:w="2087"/>
        <w:gridCol w:w="2087"/>
        <w:gridCol w:w="2087"/>
        <w:gridCol w:w="2087"/>
        <w:gridCol w:w="2087"/>
      </w:tblGrid>
      <w:tr w:rsidR="00B457C1" w:rsidRPr="00F27C1C" w:rsidTr="005150BD">
        <w:tc>
          <w:tcPr>
            <w:tcW w:w="14390" w:type="dxa"/>
            <w:gridSpan w:val="7"/>
            <w:shd w:val="clear" w:color="auto" w:fill="E5DFEC" w:themeFill="accent4" w:themeFillTint="33"/>
            <w:tcMar>
              <w:top w:w="100" w:type="dxa"/>
              <w:left w:w="100" w:type="dxa"/>
              <w:bottom w:w="100" w:type="dxa"/>
              <w:right w:w="100" w:type="dxa"/>
            </w:tcMar>
          </w:tcPr>
          <w:p w:rsidR="00B457C1" w:rsidRPr="00F27C1C" w:rsidRDefault="00B457C1" w:rsidP="00BD2353">
            <w:pPr>
              <w:pStyle w:val="Heading1"/>
              <w:keepNext w:val="0"/>
              <w:keepLines w:val="0"/>
              <w:tabs>
                <w:tab w:val="left" w:pos="14884"/>
              </w:tabs>
              <w:ind w:left="400" w:firstLine="0"/>
              <w:contextualSpacing w:val="0"/>
              <w:jc w:val="center"/>
              <w:rPr>
                <w:rFonts w:ascii="Arial" w:eastAsia="Arial" w:hAnsi="Arial" w:cs="Arial"/>
                <w:sz w:val="20"/>
                <w:szCs w:val="20"/>
              </w:rPr>
            </w:pPr>
            <w:r w:rsidRPr="00F27C1C">
              <w:rPr>
                <w:rFonts w:ascii="Arial" w:eastAsia="Arial" w:hAnsi="Arial" w:cs="Arial"/>
                <w:sz w:val="20"/>
                <w:szCs w:val="20"/>
              </w:rPr>
              <w:t xml:space="preserve">3 Dimensional Shapes </w:t>
            </w:r>
          </w:p>
        </w:tc>
      </w:tr>
      <w:tr w:rsidR="004D4547" w:rsidRPr="00F27C1C" w:rsidTr="00D323D3">
        <w:tc>
          <w:tcPr>
            <w:tcW w:w="1985" w:type="dxa"/>
            <w:shd w:val="clear" w:color="auto" w:fill="E5DFEC" w:themeFill="accent4" w:themeFillTint="33"/>
            <w:tcMar>
              <w:top w:w="100" w:type="dxa"/>
              <w:left w:w="100" w:type="dxa"/>
              <w:bottom w:w="100" w:type="dxa"/>
              <w:right w:w="100" w:type="dxa"/>
            </w:tcMar>
          </w:tcPr>
          <w:p w:rsidR="004D4547" w:rsidRPr="00F27C1C" w:rsidRDefault="00524253" w:rsidP="00780351">
            <w:pPr>
              <w:pStyle w:val="Heading1"/>
              <w:keepNext w:val="0"/>
              <w:keepLines w:val="0"/>
              <w:tabs>
                <w:tab w:val="left" w:pos="14884"/>
              </w:tabs>
              <w:ind w:left="400" w:firstLine="0"/>
              <w:contextualSpacing w:val="0"/>
              <w:jc w:val="center"/>
              <w:rPr>
                <w:rFonts w:ascii="Arial" w:hAnsi="Arial" w:cs="Arial"/>
                <w:sz w:val="20"/>
                <w:szCs w:val="20"/>
              </w:rPr>
            </w:pPr>
            <w:r w:rsidRPr="00F27C1C">
              <w:rPr>
                <w:rFonts w:ascii="Arial" w:eastAsia="Arial" w:hAnsi="Arial" w:cs="Arial"/>
                <w:sz w:val="20"/>
                <w:szCs w:val="20"/>
              </w:rPr>
              <w:t>Outcomes</w:t>
            </w:r>
          </w:p>
        </w:tc>
        <w:tc>
          <w:tcPr>
            <w:tcW w:w="1970" w:type="dxa"/>
            <w:shd w:val="clear" w:color="auto" w:fill="E5DFEC" w:themeFill="accent4" w:themeFillTint="33"/>
            <w:tcMar>
              <w:top w:w="100" w:type="dxa"/>
              <w:left w:w="100" w:type="dxa"/>
              <w:bottom w:w="100" w:type="dxa"/>
              <w:right w:w="100" w:type="dxa"/>
            </w:tcMar>
          </w:tcPr>
          <w:p w:rsidR="004D4547" w:rsidRPr="00F27C1C" w:rsidRDefault="00524253" w:rsidP="00717CFC">
            <w:pPr>
              <w:pStyle w:val="Heading1"/>
              <w:keepNext w:val="0"/>
              <w:keepLines w:val="0"/>
              <w:tabs>
                <w:tab w:val="left" w:pos="14884"/>
              </w:tabs>
              <w:ind w:hanging="300"/>
              <w:contextualSpacing w:val="0"/>
              <w:rPr>
                <w:rFonts w:ascii="Arial" w:hAnsi="Arial" w:cs="Arial"/>
                <w:sz w:val="20"/>
                <w:szCs w:val="20"/>
              </w:rPr>
            </w:pPr>
            <w:r w:rsidRPr="00F27C1C">
              <w:rPr>
                <w:rFonts w:ascii="Arial" w:eastAsia="Arial" w:hAnsi="Arial" w:cs="Arial"/>
                <w:sz w:val="20"/>
                <w:szCs w:val="20"/>
              </w:rPr>
              <w:t>Content</w:t>
            </w:r>
            <w:r w:rsidR="00717CFC">
              <w:rPr>
                <w:rFonts w:ascii="Arial" w:eastAsia="Arial" w:hAnsi="Arial" w:cs="Arial"/>
                <w:sz w:val="20"/>
                <w:szCs w:val="20"/>
              </w:rPr>
              <w:t xml:space="preserve"> </w:t>
            </w:r>
            <w:r w:rsidR="007F74B2" w:rsidRPr="00F27C1C">
              <w:rPr>
                <w:rFonts w:ascii="Arial" w:eastAsia="Arial" w:hAnsi="Arial" w:cs="Arial"/>
                <w:sz w:val="20"/>
                <w:szCs w:val="20"/>
              </w:rPr>
              <w:t>Descriptor</w:t>
            </w:r>
          </w:p>
        </w:tc>
        <w:tc>
          <w:tcPr>
            <w:tcW w:w="2087" w:type="dxa"/>
            <w:shd w:val="clear" w:color="auto" w:fill="E5DFEC" w:themeFill="accent4" w:themeFillTint="33"/>
            <w:tcMar>
              <w:top w:w="100" w:type="dxa"/>
              <w:left w:w="100" w:type="dxa"/>
              <w:bottom w:w="100" w:type="dxa"/>
              <w:right w:w="100" w:type="dxa"/>
            </w:tcMar>
          </w:tcPr>
          <w:p w:rsidR="004D4547" w:rsidRPr="00F27C1C" w:rsidRDefault="00524253" w:rsidP="00780351">
            <w:pPr>
              <w:pStyle w:val="Heading1"/>
              <w:keepNext w:val="0"/>
              <w:keepLines w:val="0"/>
              <w:tabs>
                <w:tab w:val="left" w:pos="14884"/>
              </w:tabs>
              <w:ind w:left="400" w:firstLine="0"/>
              <w:contextualSpacing w:val="0"/>
              <w:jc w:val="center"/>
              <w:rPr>
                <w:rFonts w:ascii="Arial" w:hAnsi="Arial" w:cs="Arial"/>
                <w:sz w:val="20"/>
                <w:szCs w:val="20"/>
              </w:rPr>
            </w:pPr>
            <w:r w:rsidRPr="00F27C1C">
              <w:rPr>
                <w:rFonts w:ascii="Arial" w:eastAsia="Arial" w:hAnsi="Arial" w:cs="Arial"/>
                <w:sz w:val="20"/>
                <w:szCs w:val="20"/>
              </w:rPr>
              <w:t>Limited</w:t>
            </w:r>
          </w:p>
        </w:tc>
        <w:tc>
          <w:tcPr>
            <w:tcW w:w="2087" w:type="dxa"/>
            <w:shd w:val="clear" w:color="auto" w:fill="E5DFEC" w:themeFill="accent4" w:themeFillTint="33"/>
            <w:tcMar>
              <w:top w:w="100" w:type="dxa"/>
              <w:left w:w="100" w:type="dxa"/>
              <w:bottom w:w="100" w:type="dxa"/>
              <w:right w:w="100" w:type="dxa"/>
            </w:tcMar>
          </w:tcPr>
          <w:p w:rsidR="004D4547" w:rsidRPr="00F27C1C" w:rsidRDefault="00524253" w:rsidP="00780351">
            <w:pPr>
              <w:pStyle w:val="Heading1"/>
              <w:keepNext w:val="0"/>
              <w:keepLines w:val="0"/>
              <w:tabs>
                <w:tab w:val="left" w:pos="14884"/>
              </w:tabs>
              <w:ind w:left="400" w:firstLine="0"/>
              <w:contextualSpacing w:val="0"/>
              <w:jc w:val="center"/>
              <w:rPr>
                <w:rFonts w:ascii="Arial" w:hAnsi="Arial" w:cs="Arial"/>
                <w:sz w:val="20"/>
                <w:szCs w:val="20"/>
              </w:rPr>
            </w:pPr>
            <w:r w:rsidRPr="00F27C1C">
              <w:rPr>
                <w:rFonts w:ascii="Arial" w:eastAsia="Arial" w:hAnsi="Arial" w:cs="Arial"/>
                <w:sz w:val="20"/>
                <w:szCs w:val="20"/>
              </w:rPr>
              <w:t>Basic</w:t>
            </w:r>
          </w:p>
        </w:tc>
        <w:tc>
          <w:tcPr>
            <w:tcW w:w="2087" w:type="dxa"/>
            <w:shd w:val="clear" w:color="auto" w:fill="E5DFEC" w:themeFill="accent4" w:themeFillTint="33"/>
            <w:tcMar>
              <w:top w:w="100" w:type="dxa"/>
              <w:left w:w="100" w:type="dxa"/>
              <w:bottom w:w="100" w:type="dxa"/>
              <w:right w:w="100" w:type="dxa"/>
            </w:tcMar>
          </w:tcPr>
          <w:p w:rsidR="004D4547" w:rsidRPr="00F27C1C" w:rsidRDefault="00524253" w:rsidP="00780351">
            <w:pPr>
              <w:pStyle w:val="Heading1"/>
              <w:keepNext w:val="0"/>
              <w:keepLines w:val="0"/>
              <w:tabs>
                <w:tab w:val="left" w:pos="14884"/>
              </w:tabs>
              <w:ind w:left="400" w:firstLine="0"/>
              <w:contextualSpacing w:val="0"/>
              <w:jc w:val="center"/>
              <w:rPr>
                <w:rFonts w:ascii="Arial" w:hAnsi="Arial" w:cs="Arial"/>
                <w:sz w:val="20"/>
                <w:szCs w:val="20"/>
              </w:rPr>
            </w:pPr>
            <w:r w:rsidRPr="00F27C1C">
              <w:rPr>
                <w:rFonts w:ascii="Arial" w:eastAsia="Arial" w:hAnsi="Arial" w:cs="Arial"/>
                <w:sz w:val="20"/>
                <w:szCs w:val="20"/>
              </w:rPr>
              <w:t>Sound</w:t>
            </w:r>
          </w:p>
        </w:tc>
        <w:tc>
          <w:tcPr>
            <w:tcW w:w="2087" w:type="dxa"/>
            <w:shd w:val="clear" w:color="auto" w:fill="E5DFEC" w:themeFill="accent4" w:themeFillTint="33"/>
            <w:tcMar>
              <w:top w:w="100" w:type="dxa"/>
              <w:left w:w="100" w:type="dxa"/>
              <w:bottom w:w="100" w:type="dxa"/>
              <w:right w:w="100" w:type="dxa"/>
            </w:tcMar>
          </w:tcPr>
          <w:p w:rsidR="004D4547" w:rsidRPr="00F27C1C" w:rsidRDefault="00524253" w:rsidP="00780351">
            <w:pPr>
              <w:pStyle w:val="Heading1"/>
              <w:keepNext w:val="0"/>
              <w:keepLines w:val="0"/>
              <w:tabs>
                <w:tab w:val="left" w:pos="14884"/>
              </w:tabs>
              <w:ind w:left="400" w:firstLine="0"/>
              <w:contextualSpacing w:val="0"/>
              <w:jc w:val="center"/>
              <w:rPr>
                <w:rFonts w:ascii="Arial" w:hAnsi="Arial" w:cs="Arial"/>
                <w:sz w:val="20"/>
                <w:szCs w:val="20"/>
              </w:rPr>
            </w:pPr>
            <w:r w:rsidRPr="00F27C1C">
              <w:rPr>
                <w:rFonts w:ascii="Arial" w:eastAsia="Arial" w:hAnsi="Arial" w:cs="Arial"/>
                <w:sz w:val="20"/>
                <w:szCs w:val="20"/>
              </w:rPr>
              <w:t>High</w:t>
            </w:r>
          </w:p>
        </w:tc>
        <w:tc>
          <w:tcPr>
            <w:tcW w:w="2087" w:type="dxa"/>
            <w:shd w:val="clear" w:color="auto" w:fill="E5DFEC" w:themeFill="accent4" w:themeFillTint="33"/>
            <w:tcMar>
              <w:top w:w="100" w:type="dxa"/>
              <w:left w:w="100" w:type="dxa"/>
              <w:bottom w:w="100" w:type="dxa"/>
              <w:right w:w="100" w:type="dxa"/>
            </w:tcMar>
          </w:tcPr>
          <w:p w:rsidR="004D4547" w:rsidRPr="00F27C1C" w:rsidRDefault="00524253" w:rsidP="00780351">
            <w:pPr>
              <w:pStyle w:val="Heading1"/>
              <w:keepNext w:val="0"/>
              <w:keepLines w:val="0"/>
              <w:tabs>
                <w:tab w:val="left" w:pos="14884"/>
              </w:tabs>
              <w:ind w:left="400" w:firstLine="0"/>
              <w:contextualSpacing w:val="0"/>
              <w:jc w:val="center"/>
              <w:rPr>
                <w:rFonts w:ascii="Arial" w:hAnsi="Arial" w:cs="Arial"/>
                <w:sz w:val="20"/>
                <w:szCs w:val="20"/>
              </w:rPr>
            </w:pPr>
            <w:r w:rsidRPr="00F27C1C">
              <w:rPr>
                <w:rFonts w:ascii="Arial" w:eastAsia="Arial" w:hAnsi="Arial" w:cs="Arial"/>
                <w:sz w:val="20"/>
                <w:szCs w:val="20"/>
              </w:rPr>
              <w:t>Outstanding</w:t>
            </w:r>
          </w:p>
        </w:tc>
      </w:tr>
      <w:tr w:rsidR="00D70E0F" w:rsidRPr="00F27C1C" w:rsidTr="00D323D3">
        <w:tc>
          <w:tcPr>
            <w:tcW w:w="1985" w:type="dxa"/>
            <w:vMerge w:val="restart"/>
            <w:shd w:val="clear" w:color="auto" w:fill="E5DFEC" w:themeFill="accent4" w:themeFillTint="33"/>
            <w:tcMar>
              <w:top w:w="100" w:type="dxa"/>
              <w:left w:w="100" w:type="dxa"/>
              <w:bottom w:w="100" w:type="dxa"/>
              <w:right w:w="100" w:type="dxa"/>
            </w:tcMar>
          </w:tcPr>
          <w:p w:rsidR="00D70E0F" w:rsidRPr="00F27C1C" w:rsidRDefault="00D70E0F" w:rsidP="00BD2353">
            <w:pPr>
              <w:pStyle w:val="Heading1"/>
              <w:keepNext w:val="0"/>
              <w:keepLines w:val="0"/>
              <w:tabs>
                <w:tab w:val="left" w:pos="14884"/>
              </w:tabs>
              <w:ind w:left="60" w:firstLine="0"/>
              <w:contextualSpacing w:val="0"/>
              <w:rPr>
                <w:rFonts w:ascii="Arial" w:hAnsi="Arial" w:cs="Arial"/>
                <w:sz w:val="20"/>
                <w:szCs w:val="20"/>
              </w:rPr>
            </w:pPr>
            <w:r w:rsidRPr="00F27C1C">
              <w:rPr>
                <w:rFonts w:ascii="Arial" w:eastAsia="Arial" w:hAnsi="Arial" w:cs="Arial"/>
                <w:sz w:val="20"/>
                <w:szCs w:val="20"/>
              </w:rPr>
              <w:t>Manipulates, sorts and represents three-dimensional objects and describes them using everyday language</w:t>
            </w:r>
          </w:p>
          <w:p w:rsidR="00D70E0F" w:rsidRPr="00F27C1C" w:rsidRDefault="00D70E0F" w:rsidP="00BD2353">
            <w:pPr>
              <w:pStyle w:val="Heading1"/>
              <w:keepNext w:val="0"/>
              <w:keepLines w:val="0"/>
              <w:tabs>
                <w:tab w:val="left" w:pos="14884"/>
              </w:tabs>
              <w:ind w:left="60" w:firstLine="0"/>
              <w:contextualSpacing w:val="0"/>
              <w:rPr>
                <w:rFonts w:ascii="Arial" w:hAnsi="Arial" w:cs="Arial"/>
                <w:sz w:val="20"/>
                <w:szCs w:val="20"/>
              </w:rPr>
            </w:pPr>
            <w:r w:rsidRPr="00F27C1C">
              <w:rPr>
                <w:rFonts w:ascii="Arial" w:eastAsia="Arial" w:hAnsi="Arial" w:cs="Arial"/>
                <w:color w:val="767676"/>
                <w:sz w:val="20"/>
                <w:szCs w:val="20"/>
              </w:rPr>
              <w:t>MAe-14MG</w:t>
            </w:r>
          </w:p>
          <w:p w:rsidR="00D70E0F" w:rsidRPr="00F27C1C" w:rsidRDefault="00D70E0F" w:rsidP="00BD2353">
            <w:pPr>
              <w:pStyle w:val="Heading1"/>
              <w:tabs>
                <w:tab w:val="left" w:pos="14884"/>
              </w:tabs>
              <w:ind w:left="400"/>
              <w:rPr>
                <w:rFonts w:ascii="Arial" w:hAnsi="Arial" w:cs="Arial"/>
                <w:sz w:val="20"/>
                <w:szCs w:val="20"/>
              </w:rPr>
            </w:pPr>
            <w:r w:rsidRPr="00F27C1C">
              <w:rPr>
                <w:rFonts w:ascii="Arial" w:eastAsia="Arial" w:hAnsi="Arial" w:cs="Arial"/>
                <w:sz w:val="20"/>
                <w:szCs w:val="20"/>
              </w:rPr>
              <w:t xml:space="preserve"> </w:t>
            </w:r>
          </w:p>
        </w:tc>
        <w:tc>
          <w:tcPr>
            <w:tcW w:w="1970" w:type="dxa"/>
            <w:vMerge w:val="restart"/>
            <w:shd w:val="clear" w:color="auto" w:fill="E5DFEC" w:themeFill="accent4" w:themeFillTint="33"/>
            <w:tcMar>
              <w:top w:w="100" w:type="dxa"/>
              <w:left w:w="100" w:type="dxa"/>
              <w:bottom w:w="100" w:type="dxa"/>
              <w:right w:w="100" w:type="dxa"/>
            </w:tcMar>
          </w:tcPr>
          <w:p w:rsidR="00D70E0F" w:rsidRPr="00F27C1C" w:rsidRDefault="00D70E0F" w:rsidP="00BD2353">
            <w:pPr>
              <w:pStyle w:val="Heading1"/>
              <w:keepNext w:val="0"/>
              <w:keepLines w:val="0"/>
              <w:tabs>
                <w:tab w:val="left" w:pos="14884"/>
              </w:tabs>
              <w:ind w:left="60" w:firstLine="0"/>
              <w:contextualSpacing w:val="0"/>
              <w:rPr>
                <w:rFonts w:ascii="Arial" w:hAnsi="Arial" w:cs="Arial"/>
                <w:sz w:val="20"/>
                <w:szCs w:val="20"/>
              </w:rPr>
            </w:pPr>
            <w:r w:rsidRPr="00F27C1C">
              <w:rPr>
                <w:rFonts w:ascii="Arial" w:eastAsia="Arial" w:hAnsi="Arial" w:cs="Arial"/>
                <w:sz w:val="20"/>
                <w:szCs w:val="20"/>
              </w:rPr>
              <w:t xml:space="preserve">Sort, describe and name familiar three-dimensional objects in the environment </w:t>
            </w:r>
            <w:r w:rsidRPr="00F27C1C">
              <w:rPr>
                <w:rFonts w:ascii="Arial" w:eastAsia="Arial" w:hAnsi="Arial" w:cs="Arial"/>
                <w:color w:val="838383"/>
                <w:sz w:val="20"/>
                <w:szCs w:val="20"/>
              </w:rPr>
              <w:t>(ACMMG009)</w:t>
            </w:r>
          </w:p>
        </w:tc>
        <w:tc>
          <w:tcPr>
            <w:tcW w:w="2087" w:type="dxa"/>
            <w:tcMar>
              <w:top w:w="100" w:type="dxa"/>
              <w:left w:w="100" w:type="dxa"/>
              <w:bottom w:w="100" w:type="dxa"/>
              <w:right w:w="100" w:type="dxa"/>
            </w:tcMar>
          </w:tcPr>
          <w:p w:rsidR="00D70E0F" w:rsidRPr="00F27C1C" w:rsidRDefault="00D70E0F"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 xml:space="preserve">Describes some of the features of some familiar three-dimensional objects, such as local landmarks including Aboriginal landmarks, using everyday language, </w:t>
            </w:r>
            <w:r w:rsidR="00D323D3" w:rsidRPr="00F27C1C">
              <w:rPr>
                <w:rFonts w:ascii="Arial" w:eastAsia="Arial" w:hAnsi="Arial" w:cs="Arial"/>
                <w:sz w:val="20"/>
                <w:szCs w:val="20"/>
              </w:rPr>
              <w:t>e.g.</w:t>
            </w:r>
            <w:r w:rsidRPr="00F27C1C">
              <w:rPr>
                <w:rFonts w:ascii="Arial" w:eastAsia="Arial" w:hAnsi="Arial" w:cs="Arial"/>
                <w:sz w:val="20"/>
                <w:szCs w:val="20"/>
              </w:rPr>
              <w:t xml:space="preserve"> flat, round, curved with teacher assistance</w:t>
            </w:r>
          </w:p>
        </w:tc>
        <w:tc>
          <w:tcPr>
            <w:tcW w:w="2087" w:type="dxa"/>
            <w:tcMar>
              <w:top w:w="100" w:type="dxa"/>
              <w:left w:w="100" w:type="dxa"/>
              <w:bottom w:w="100" w:type="dxa"/>
              <w:right w:w="100" w:type="dxa"/>
            </w:tcMar>
          </w:tcPr>
          <w:p w:rsidR="00D70E0F" w:rsidRPr="00F27C1C" w:rsidRDefault="00D70E0F"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 xml:space="preserve">Describes some of the features of some familiar three-dimensional objects, such as local landmarks including Aboriginal landmarks, using everyday language, </w:t>
            </w:r>
            <w:r w:rsidR="00D323D3" w:rsidRPr="00F27C1C">
              <w:rPr>
                <w:rFonts w:ascii="Arial" w:eastAsia="Arial" w:hAnsi="Arial" w:cs="Arial"/>
                <w:sz w:val="20"/>
                <w:szCs w:val="20"/>
              </w:rPr>
              <w:t>e.g.</w:t>
            </w:r>
            <w:r w:rsidRPr="00F27C1C">
              <w:rPr>
                <w:rFonts w:ascii="Arial" w:eastAsia="Arial" w:hAnsi="Arial" w:cs="Arial"/>
                <w:sz w:val="20"/>
                <w:szCs w:val="20"/>
              </w:rPr>
              <w:t xml:space="preserve"> flat, round, curved</w:t>
            </w:r>
          </w:p>
        </w:tc>
        <w:tc>
          <w:tcPr>
            <w:tcW w:w="2087" w:type="dxa"/>
            <w:tcMar>
              <w:top w:w="100" w:type="dxa"/>
              <w:left w:w="100" w:type="dxa"/>
              <w:bottom w:w="100" w:type="dxa"/>
              <w:right w:w="100" w:type="dxa"/>
            </w:tcMar>
          </w:tcPr>
          <w:p w:rsidR="00D70E0F" w:rsidRPr="00F27C1C" w:rsidRDefault="00D70E0F"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 xml:space="preserve">Compares and describes the features of familiar three-dimensional objects, such as local landmarks including Aboriginal landmarks, using everyday language, </w:t>
            </w:r>
            <w:r w:rsidR="00D323D3" w:rsidRPr="00F27C1C">
              <w:rPr>
                <w:rFonts w:ascii="Arial" w:eastAsia="Arial" w:hAnsi="Arial" w:cs="Arial"/>
                <w:sz w:val="20"/>
                <w:szCs w:val="20"/>
              </w:rPr>
              <w:t>e.g.</w:t>
            </w:r>
            <w:r w:rsidRPr="00F27C1C">
              <w:rPr>
                <w:rFonts w:ascii="Arial" w:eastAsia="Arial" w:hAnsi="Arial" w:cs="Arial"/>
                <w:sz w:val="20"/>
                <w:szCs w:val="20"/>
              </w:rPr>
              <w:t xml:space="preserve"> flat, round, curved</w:t>
            </w:r>
          </w:p>
        </w:tc>
        <w:tc>
          <w:tcPr>
            <w:tcW w:w="2087" w:type="dxa"/>
            <w:tcMar>
              <w:top w:w="100" w:type="dxa"/>
              <w:left w:w="100" w:type="dxa"/>
              <w:bottom w:w="100" w:type="dxa"/>
              <w:right w:w="100" w:type="dxa"/>
            </w:tcMar>
          </w:tcPr>
          <w:p w:rsidR="00D70E0F" w:rsidRPr="00F27C1C" w:rsidRDefault="00D70E0F" w:rsidP="00D70E0F">
            <w:pPr>
              <w:pStyle w:val="Heading1"/>
              <w:keepNext w:val="0"/>
              <w:keepLines w:val="0"/>
              <w:tabs>
                <w:tab w:val="left" w:pos="14884"/>
              </w:tabs>
              <w:ind w:left="0" w:firstLine="0"/>
              <w:contextualSpacing w:val="0"/>
              <w:rPr>
                <w:sz w:val="20"/>
                <w:szCs w:val="20"/>
              </w:rPr>
            </w:pPr>
            <w:r w:rsidRPr="00F27C1C">
              <w:rPr>
                <w:rFonts w:ascii="Arial" w:eastAsia="Arial" w:hAnsi="Arial" w:cs="Arial"/>
                <w:sz w:val="20"/>
                <w:szCs w:val="20"/>
              </w:rPr>
              <w:t xml:space="preserve">Compares and describes the features of familiar three-dimensional objects using some mathematical terms such as edges and faces, such as local landmarks including Aboriginal landmarks, using everyday language, </w:t>
            </w:r>
            <w:r w:rsidR="00D323D3" w:rsidRPr="00F27C1C">
              <w:rPr>
                <w:rFonts w:ascii="Arial" w:eastAsia="Arial" w:hAnsi="Arial" w:cs="Arial"/>
                <w:sz w:val="20"/>
                <w:szCs w:val="20"/>
              </w:rPr>
              <w:t>e.g.</w:t>
            </w:r>
            <w:r w:rsidRPr="00F27C1C">
              <w:rPr>
                <w:rFonts w:ascii="Arial" w:eastAsia="Arial" w:hAnsi="Arial" w:cs="Arial"/>
                <w:sz w:val="20"/>
                <w:szCs w:val="20"/>
              </w:rPr>
              <w:t xml:space="preserve"> flat, round, curved </w:t>
            </w:r>
          </w:p>
        </w:tc>
        <w:tc>
          <w:tcPr>
            <w:tcW w:w="2087" w:type="dxa"/>
            <w:shd w:val="clear" w:color="auto" w:fill="FFFFFF" w:themeFill="background1"/>
            <w:tcMar>
              <w:top w:w="100" w:type="dxa"/>
              <w:left w:w="100" w:type="dxa"/>
              <w:bottom w:w="100" w:type="dxa"/>
              <w:right w:w="100" w:type="dxa"/>
            </w:tcMar>
          </w:tcPr>
          <w:p w:rsidR="00D70E0F" w:rsidRPr="00F27C1C" w:rsidRDefault="00D70E0F" w:rsidP="00D70E0F">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Compares</w:t>
            </w:r>
            <w:r>
              <w:rPr>
                <w:rFonts w:ascii="Arial" w:eastAsia="Arial" w:hAnsi="Arial" w:cs="Arial"/>
                <w:sz w:val="20"/>
                <w:szCs w:val="20"/>
              </w:rPr>
              <w:t xml:space="preserve">, explains. </w:t>
            </w:r>
            <w:r w:rsidRPr="00F27C1C">
              <w:rPr>
                <w:rFonts w:ascii="Arial" w:eastAsia="Arial" w:hAnsi="Arial" w:cs="Arial"/>
                <w:sz w:val="20"/>
                <w:szCs w:val="20"/>
              </w:rPr>
              <w:t xml:space="preserve"> and describes the features of familiar three-dimensional objects using some mathematical terms such as edges and faces, such as local landmarks including Aboriginal landmarks, using everyday language, </w:t>
            </w:r>
            <w:r w:rsidR="00D323D3" w:rsidRPr="00F27C1C">
              <w:rPr>
                <w:rFonts w:ascii="Arial" w:eastAsia="Arial" w:hAnsi="Arial" w:cs="Arial"/>
                <w:sz w:val="20"/>
                <w:szCs w:val="20"/>
              </w:rPr>
              <w:t>e.g.</w:t>
            </w:r>
            <w:r w:rsidRPr="00F27C1C">
              <w:rPr>
                <w:rFonts w:ascii="Arial" w:eastAsia="Arial" w:hAnsi="Arial" w:cs="Arial"/>
                <w:sz w:val="20"/>
                <w:szCs w:val="20"/>
              </w:rPr>
              <w:t xml:space="preserve"> flat, round, curved</w:t>
            </w:r>
          </w:p>
        </w:tc>
      </w:tr>
      <w:tr w:rsidR="00D70E0F" w:rsidRPr="00F27C1C" w:rsidTr="00D323D3">
        <w:tc>
          <w:tcPr>
            <w:tcW w:w="1985" w:type="dxa"/>
            <w:vMerge/>
            <w:shd w:val="clear" w:color="auto" w:fill="E5DFEC" w:themeFill="accent4" w:themeFillTint="33"/>
            <w:tcMar>
              <w:top w:w="100" w:type="dxa"/>
              <w:left w:w="100" w:type="dxa"/>
              <w:bottom w:w="100" w:type="dxa"/>
              <w:right w:w="100" w:type="dxa"/>
            </w:tcMar>
          </w:tcPr>
          <w:p w:rsidR="00D70E0F" w:rsidRPr="00F27C1C" w:rsidRDefault="00D70E0F" w:rsidP="00BD2353">
            <w:pPr>
              <w:pStyle w:val="Heading1"/>
              <w:tabs>
                <w:tab w:val="left" w:pos="14884"/>
              </w:tabs>
              <w:ind w:left="400"/>
              <w:rPr>
                <w:rFonts w:ascii="Arial" w:hAnsi="Arial" w:cs="Arial"/>
                <w:sz w:val="20"/>
                <w:szCs w:val="20"/>
              </w:rPr>
            </w:pPr>
          </w:p>
        </w:tc>
        <w:tc>
          <w:tcPr>
            <w:tcW w:w="1970" w:type="dxa"/>
            <w:vMerge/>
            <w:shd w:val="clear" w:color="auto" w:fill="E5DFEC" w:themeFill="accent4" w:themeFillTint="33"/>
            <w:tcMar>
              <w:top w:w="100" w:type="dxa"/>
              <w:left w:w="100" w:type="dxa"/>
              <w:bottom w:w="100" w:type="dxa"/>
              <w:right w:w="100" w:type="dxa"/>
            </w:tcMar>
          </w:tcPr>
          <w:p w:rsidR="00D70E0F" w:rsidRPr="00F27C1C" w:rsidRDefault="00D70E0F" w:rsidP="00BD2353">
            <w:pPr>
              <w:pStyle w:val="Heading1"/>
              <w:keepNext w:val="0"/>
              <w:keepLines w:val="0"/>
              <w:tabs>
                <w:tab w:val="left" w:pos="14884"/>
              </w:tabs>
              <w:ind w:left="100" w:firstLine="0"/>
              <w:contextualSpacing w:val="0"/>
              <w:rPr>
                <w:rFonts w:ascii="Arial" w:hAnsi="Arial" w:cs="Arial"/>
                <w:sz w:val="20"/>
                <w:szCs w:val="20"/>
              </w:rPr>
            </w:pPr>
          </w:p>
        </w:tc>
        <w:tc>
          <w:tcPr>
            <w:tcW w:w="2087" w:type="dxa"/>
            <w:tcMar>
              <w:top w:w="100" w:type="dxa"/>
              <w:left w:w="100" w:type="dxa"/>
              <w:bottom w:w="100" w:type="dxa"/>
              <w:right w:w="100" w:type="dxa"/>
            </w:tcMar>
          </w:tcPr>
          <w:p w:rsidR="00D70E0F" w:rsidRPr="00F27C1C" w:rsidRDefault="00D70E0F"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 xml:space="preserve">Sorts some three-dimensional objects and explains some of the attributes used to sort them, </w:t>
            </w:r>
            <w:r w:rsidR="00D323D3" w:rsidRPr="00F27C1C">
              <w:rPr>
                <w:rFonts w:ascii="Arial" w:eastAsia="Arial" w:hAnsi="Arial" w:cs="Arial"/>
                <w:sz w:val="20"/>
                <w:szCs w:val="20"/>
              </w:rPr>
              <w:t>e.g.</w:t>
            </w:r>
            <w:r w:rsidRPr="00F27C1C">
              <w:rPr>
                <w:rFonts w:ascii="Arial" w:eastAsia="Arial" w:hAnsi="Arial" w:cs="Arial"/>
                <w:sz w:val="20"/>
                <w:szCs w:val="20"/>
              </w:rPr>
              <w:t xml:space="preserve"> colour, size, shape, function with teacher assistance</w:t>
            </w:r>
          </w:p>
        </w:tc>
        <w:tc>
          <w:tcPr>
            <w:tcW w:w="2087" w:type="dxa"/>
            <w:tcMar>
              <w:top w:w="100" w:type="dxa"/>
              <w:left w:w="100" w:type="dxa"/>
              <w:bottom w:w="100" w:type="dxa"/>
              <w:right w:w="100" w:type="dxa"/>
            </w:tcMar>
          </w:tcPr>
          <w:p w:rsidR="00D70E0F" w:rsidRPr="00F27C1C" w:rsidRDefault="00D70E0F"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 xml:space="preserve">Sorts some three-dimensional objects and explains some of the attributes used to sort them, </w:t>
            </w:r>
            <w:r w:rsidR="00D323D3" w:rsidRPr="00F27C1C">
              <w:rPr>
                <w:rFonts w:ascii="Arial" w:eastAsia="Arial" w:hAnsi="Arial" w:cs="Arial"/>
                <w:sz w:val="20"/>
                <w:szCs w:val="20"/>
              </w:rPr>
              <w:t>e.g.</w:t>
            </w:r>
            <w:r w:rsidRPr="00F27C1C">
              <w:rPr>
                <w:rFonts w:ascii="Arial" w:eastAsia="Arial" w:hAnsi="Arial" w:cs="Arial"/>
                <w:sz w:val="20"/>
                <w:szCs w:val="20"/>
              </w:rPr>
              <w:t xml:space="preserve"> colour, size, shape, function</w:t>
            </w:r>
          </w:p>
        </w:tc>
        <w:tc>
          <w:tcPr>
            <w:tcW w:w="2087" w:type="dxa"/>
            <w:tcMar>
              <w:top w:w="100" w:type="dxa"/>
              <w:left w:w="100" w:type="dxa"/>
              <w:bottom w:w="100" w:type="dxa"/>
              <w:right w:w="100" w:type="dxa"/>
            </w:tcMar>
          </w:tcPr>
          <w:p w:rsidR="00D70E0F" w:rsidRPr="00F27C1C" w:rsidRDefault="00D70E0F"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 xml:space="preserve">Sorts three-dimensional objects and explains the attributes used to sorts them, </w:t>
            </w:r>
            <w:r w:rsidR="00D323D3" w:rsidRPr="00F27C1C">
              <w:rPr>
                <w:rFonts w:ascii="Arial" w:eastAsia="Arial" w:hAnsi="Arial" w:cs="Arial"/>
                <w:sz w:val="20"/>
                <w:szCs w:val="20"/>
              </w:rPr>
              <w:t>e.g.</w:t>
            </w:r>
            <w:r w:rsidRPr="00F27C1C">
              <w:rPr>
                <w:rFonts w:ascii="Arial" w:eastAsia="Arial" w:hAnsi="Arial" w:cs="Arial"/>
                <w:sz w:val="20"/>
                <w:szCs w:val="20"/>
              </w:rPr>
              <w:t xml:space="preserve"> colour, size, shape, function</w:t>
            </w:r>
          </w:p>
        </w:tc>
        <w:tc>
          <w:tcPr>
            <w:tcW w:w="2087" w:type="dxa"/>
            <w:tcMar>
              <w:top w:w="100" w:type="dxa"/>
              <w:left w:w="100" w:type="dxa"/>
              <w:bottom w:w="100" w:type="dxa"/>
              <w:right w:w="100" w:type="dxa"/>
            </w:tcMar>
          </w:tcPr>
          <w:p w:rsidR="00D70E0F" w:rsidRPr="00F27C1C" w:rsidRDefault="00D70E0F"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Sorts compares and groups three dimensional objects according to a variety of attributes</w:t>
            </w:r>
          </w:p>
        </w:tc>
        <w:tc>
          <w:tcPr>
            <w:tcW w:w="2087" w:type="dxa"/>
            <w:tcMar>
              <w:top w:w="100" w:type="dxa"/>
              <w:left w:w="100" w:type="dxa"/>
              <w:bottom w:w="100" w:type="dxa"/>
              <w:right w:w="100" w:type="dxa"/>
            </w:tcMar>
          </w:tcPr>
          <w:p w:rsidR="00D70E0F" w:rsidRPr="00F27C1C" w:rsidRDefault="00D70E0F"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Compares and groups three dimensional objects according to a variety of attributes and give justification for their grouping</w:t>
            </w:r>
          </w:p>
        </w:tc>
      </w:tr>
      <w:tr w:rsidR="00D70E0F" w:rsidRPr="00F27C1C" w:rsidTr="00D323D3">
        <w:tc>
          <w:tcPr>
            <w:tcW w:w="1985" w:type="dxa"/>
            <w:vMerge/>
            <w:shd w:val="clear" w:color="auto" w:fill="E5DFEC" w:themeFill="accent4" w:themeFillTint="33"/>
            <w:tcMar>
              <w:top w:w="100" w:type="dxa"/>
              <w:left w:w="100" w:type="dxa"/>
              <w:bottom w:w="100" w:type="dxa"/>
              <w:right w:w="100" w:type="dxa"/>
            </w:tcMar>
          </w:tcPr>
          <w:p w:rsidR="00D70E0F" w:rsidRPr="00F27C1C" w:rsidRDefault="00D70E0F" w:rsidP="00BD2353">
            <w:pPr>
              <w:pStyle w:val="Heading1"/>
              <w:tabs>
                <w:tab w:val="left" w:pos="14884"/>
              </w:tabs>
              <w:ind w:left="400"/>
              <w:rPr>
                <w:rFonts w:ascii="Arial" w:hAnsi="Arial" w:cs="Arial"/>
                <w:sz w:val="20"/>
                <w:szCs w:val="20"/>
              </w:rPr>
            </w:pPr>
          </w:p>
        </w:tc>
        <w:tc>
          <w:tcPr>
            <w:tcW w:w="1970" w:type="dxa"/>
            <w:vMerge/>
            <w:shd w:val="clear" w:color="auto" w:fill="E5DFEC" w:themeFill="accent4" w:themeFillTint="33"/>
            <w:tcMar>
              <w:top w:w="100" w:type="dxa"/>
              <w:left w:w="100" w:type="dxa"/>
              <w:bottom w:w="100" w:type="dxa"/>
              <w:right w:w="100" w:type="dxa"/>
            </w:tcMar>
          </w:tcPr>
          <w:p w:rsidR="00D70E0F" w:rsidRPr="00F27C1C" w:rsidRDefault="00D70E0F" w:rsidP="00BD2353">
            <w:pPr>
              <w:pStyle w:val="Heading1"/>
              <w:keepNext w:val="0"/>
              <w:keepLines w:val="0"/>
              <w:tabs>
                <w:tab w:val="left" w:pos="14884"/>
              </w:tabs>
              <w:ind w:left="100" w:firstLine="0"/>
              <w:contextualSpacing w:val="0"/>
              <w:rPr>
                <w:rFonts w:ascii="Arial" w:hAnsi="Arial" w:cs="Arial"/>
                <w:sz w:val="20"/>
                <w:szCs w:val="20"/>
              </w:rPr>
            </w:pPr>
          </w:p>
        </w:tc>
        <w:tc>
          <w:tcPr>
            <w:tcW w:w="2087" w:type="dxa"/>
            <w:tcMar>
              <w:top w:w="100" w:type="dxa"/>
              <w:left w:w="100" w:type="dxa"/>
              <w:bottom w:w="100" w:type="dxa"/>
              <w:right w:w="100" w:type="dxa"/>
            </w:tcMar>
          </w:tcPr>
          <w:p w:rsidR="00D70E0F" w:rsidRPr="00F27C1C" w:rsidRDefault="00D70E0F"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 xml:space="preserve">Recognises and uses informal names for some three-dimensional objects, </w:t>
            </w:r>
            <w:r w:rsidR="00D323D3" w:rsidRPr="00F27C1C">
              <w:rPr>
                <w:rFonts w:ascii="Arial" w:eastAsia="Arial" w:hAnsi="Arial" w:cs="Arial"/>
                <w:sz w:val="20"/>
                <w:szCs w:val="20"/>
              </w:rPr>
              <w:t>e.g.</w:t>
            </w:r>
            <w:r w:rsidRPr="00F27C1C">
              <w:rPr>
                <w:rFonts w:ascii="Arial" w:eastAsia="Arial" w:hAnsi="Arial" w:cs="Arial"/>
                <w:sz w:val="20"/>
                <w:szCs w:val="20"/>
              </w:rPr>
              <w:t xml:space="preserve"> box, ball with teacher assistance</w:t>
            </w:r>
          </w:p>
        </w:tc>
        <w:tc>
          <w:tcPr>
            <w:tcW w:w="2087" w:type="dxa"/>
            <w:tcMar>
              <w:top w:w="100" w:type="dxa"/>
              <w:left w:w="100" w:type="dxa"/>
              <w:bottom w:w="100" w:type="dxa"/>
              <w:right w:w="100" w:type="dxa"/>
            </w:tcMar>
          </w:tcPr>
          <w:p w:rsidR="00D70E0F" w:rsidRPr="00F27C1C" w:rsidRDefault="00D70E0F"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 xml:space="preserve">Recognises and uses informal names for some three-dimensional objects, </w:t>
            </w:r>
            <w:r w:rsidR="00D323D3" w:rsidRPr="00F27C1C">
              <w:rPr>
                <w:rFonts w:ascii="Arial" w:eastAsia="Arial" w:hAnsi="Arial" w:cs="Arial"/>
                <w:sz w:val="20"/>
                <w:szCs w:val="20"/>
              </w:rPr>
              <w:t>e.g.</w:t>
            </w:r>
            <w:r w:rsidRPr="00F27C1C">
              <w:rPr>
                <w:rFonts w:ascii="Arial" w:eastAsia="Arial" w:hAnsi="Arial" w:cs="Arial"/>
                <w:sz w:val="20"/>
                <w:szCs w:val="20"/>
              </w:rPr>
              <w:t xml:space="preserve"> box, ball</w:t>
            </w:r>
          </w:p>
        </w:tc>
        <w:tc>
          <w:tcPr>
            <w:tcW w:w="2087" w:type="dxa"/>
            <w:tcMar>
              <w:top w:w="100" w:type="dxa"/>
              <w:left w:w="100" w:type="dxa"/>
              <w:bottom w:w="100" w:type="dxa"/>
              <w:right w:w="100" w:type="dxa"/>
            </w:tcMar>
          </w:tcPr>
          <w:p w:rsidR="00D70E0F" w:rsidRPr="00F27C1C" w:rsidRDefault="00D70E0F"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 xml:space="preserve">Recognises and uses informal names for three-dimensional objects, </w:t>
            </w:r>
            <w:r w:rsidR="00D323D3" w:rsidRPr="00F27C1C">
              <w:rPr>
                <w:rFonts w:ascii="Arial" w:eastAsia="Arial" w:hAnsi="Arial" w:cs="Arial"/>
                <w:sz w:val="20"/>
                <w:szCs w:val="20"/>
              </w:rPr>
              <w:t>e.g.</w:t>
            </w:r>
            <w:r w:rsidRPr="00F27C1C">
              <w:rPr>
                <w:rFonts w:ascii="Arial" w:eastAsia="Arial" w:hAnsi="Arial" w:cs="Arial"/>
                <w:sz w:val="20"/>
                <w:szCs w:val="20"/>
              </w:rPr>
              <w:t xml:space="preserve"> box, ball</w:t>
            </w:r>
          </w:p>
        </w:tc>
        <w:tc>
          <w:tcPr>
            <w:tcW w:w="2087" w:type="dxa"/>
            <w:tcMar>
              <w:top w:w="100" w:type="dxa"/>
              <w:left w:w="100" w:type="dxa"/>
              <w:bottom w:w="100" w:type="dxa"/>
              <w:right w:w="100" w:type="dxa"/>
            </w:tcMar>
          </w:tcPr>
          <w:p w:rsidR="00D70E0F" w:rsidRPr="00F27C1C" w:rsidRDefault="00D70E0F"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 xml:space="preserve">Recognises and uses mathematical names for some objects </w:t>
            </w:r>
            <w:r w:rsidR="00D323D3" w:rsidRPr="00F27C1C">
              <w:rPr>
                <w:rFonts w:ascii="Arial" w:eastAsia="Arial" w:hAnsi="Arial" w:cs="Arial"/>
                <w:sz w:val="20"/>
                <w:szCs w:val="20"/>
              </w:rPr>
              <w:t>e.g.</w:t>
            </w:r>
            <w:r w:rsidRPr="00F27C1C">
              <w:rPr>
                <w:rFonts w:ascii="Arial" w:eastAsia="Arial" w:hAnsi="Arial" w:cs="Arial"/>
                <w:sz w:val="20"/>
                <w:szCs w:val="20"/>
              </w:rPr>
              <w:t xml:space="preserve"> cube</w:t>
            </w:r>
          </w:p>
        </w:tc>
        <w:tc>
          <w:tcPr>
            <w:tcW w:w="2087" w:type="dxa"/>
            <w:tcMar>
              <w:top w:w="100" w:type="dxa"/>
              <w:left w:w="100" w:type="dxa"/>
              <w:bottom w:w="100" w:type="dxa"/>
              <w:right w:w="100" w:type="dxa"/>
            </w:tcMar>
          </w:tcPr>
          <w:p w:rsidR="00D70E0F" w:rsidRPr="00F27C1C" w:rsidRDefault="00D70E0F"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 xml:space="preserve">Uses mathematical names for all three-dimensional objects </w:t>
            </w:r>
            <w:r w:rsidR="00D323D3" w:rsidRPr="00F27C1C">
              <w:rPr>
                <w:rFonts w:ascii="Arial" w:eastAsia="Arial" w:hAnsi="Arial" w:cs="Arial"/>
                <w:sz w:val="20"/>
                <w:szCs w:val="20"/>
              </w:rPr>
              <w:t>e.g.</w:t>
            </w:r>
            <w:r w:rsidRPr="00F27C1C">
              <w:rPr>
                <w:rFonts w:ascii="Arial" w:eastAsia="Arial" w:hAnsi="Arial" w:cs="Arial"/>
                <w:sz w:val="20"/>
                <w:szCs w:val="20"/>
              </w:rPr>
              <w:t xml:space="preserve"> cube, sphere, prism, pyramid and cylinder</w:t>
            </w:r>
          </w:p>
        </w:tc>
      </w:tr>
      <w:tr w:rsidR="00D70E0F" w:rsidRPr="00F27C1C" w:rsidTr="00D323D3">
        <w:tc>
          <w:tcPr>
            <w:tcW w:w="1985" w:type="dxa"/>
            <w:vMerge/>
            <w:shd w:val="clear" w:color="auto" w:fill="E5DFEC" w:themeFill="accent4" w:themeFillTint="33"/>
            <w:tcMar>
              <w:top w:w="100" w:type="dxa"/>
              <w:left w:w="100" w:type="dxa"/>
              <w:bottom w:w="100" w:type="dxa"/>
              <w:right w:w="100" w:type="dxa"/>
            </w:tcMar>
          </w:tcPr>
          <w:p w:rsidR="00D70E0F" w:rsidRPr="00F27C1C" w:rsidRDefault="00D70E0F" w:rsidP="00BD2353">
            <w:pPr>
              <w:pStyle w:val="Heading1"/>
              <w:tabs>
                <w:tab w:val="left" w:pos="14884"/>
              </w:tabs>
              <w:ind w:left="400"/>
              <w:rPr>
                <w:rFonts w:ascii="Arial" w:hAnsi="Arial" w:cs="Arial"/>
                <w:sz w:val="20"/>
                <w:szCs w:val="20"/>
              </w:rPr>
            </w:pPr>
          </w:p>
        </w:tc>
        <w:tc>
          <w:tcPr>
            <w:tcW w:w="1970" w:type="dxa"/>
            <w:vMerge/>
            <w:shd w:val="clear" w:color="auto" w:fill="E5DFEC" w:themeFill="accent4" w:themeFillTint="33"/>
            <w:tcMar>
              <w:top w:w="100" w:type="dxa"/>
              <w:left w:w="100" w:type="dxa"/>
              <w:bottom w:w="100" w:type="dxa"/>
              <w:right w:w="100" w:type="dxa"/>
            </w:tcMar>
          </w:tcPr>
          <w:p w:rsidR="00D70E0F" w:rsidRPr="00F27C1C" w:rsidRDefault="00D70E0F" w:rsidP="00BD2353">
            <w:pPr>
              <w:pStyle w:val="Heading1"/>
              <w:keepNext w:val="0"/>
              <w:keepLines w:val="0"/>
              <w:tabs>
                <w:tab w:val="left" w:pos="14884"/>
              </w:tabs>
              <w:ind w:left="100" w:firstLine="0"/>
              <w:contextualSpacing w:val="0"/>
              <w:rPr>
                <w:rFonts w:ascii="Arial" w:hAnsi="Arial" w:cs="Arial"/>
                <w:sz w:val="20"/>
                <w:szCs w:val="20"/>
              </w:rPr>
            </w:pPr>
          </w:p>
        </w:tc>
        <w:tc>
          <w:tcPr>
            <w:tcW w:w="2087" w:type="dxa"/>
            <w:tcMar>
              <w:top w:w="100" w:type="dxa"/>
              <w:left w:w="100" w:type="dxa"/>
              <w:bottom w:w="100" w:type="dxa"/>
              <w:right w:w="100" w:type="dxa"/>
            </w:tcMar>
          </w:tcPr>
          <w:p w:rsidR="00D70E0F" w:rsidRPr="00F27C1C" w:rsidRDefault="00D70E0F"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Manipulates and describes some objects found in the environment with teacher assistance</w:t>
            </w:r>
          </w:p>
        </w:tc>
        <w:tc>
          <w:tcPr>
            <w:tcW w:w="2087" w:type="dxa"/>
            <w:tcMar>
              <w:top w:w="100" w:type="dxa"/>
              <w:left w:w="100" w:type="dxa"/>
              <w:bottom w:w="100" w:type="dxa"/>
              <w:right w:w="100" w:type="dxa"/>
            </w:tcMar>
          </w:tcPr>
          <w:p w:rsidR="00D70E0F" w:rsidRPr="00F27C1C" w:rsidRDefault="00D70E0F"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Manipulates and describes some objects found in the environment</w:t>
            </w:r>
          </w:p>
        </w:tc>
        <w:tc>
          <w:tcPr>
            <w:tcW w:w="2087" w:type="dxa"/>
            <w:tcMar>
              <w:top w:w="100" w:type="dxa"/>
              <w:left w:w="100" w:type="dxa"/>
              <w:bottom w:w="100" w:type="dxa"/>
              <w:right w:w="100" w:type="dxa"/>
            </w:tcMar>
          </w:tcPr>
          <w:p w:rsidR="00D70E0F" w:rsidRPr="00F27C1C" w:rsidRDefault="00D70E0F"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Manipulates and describes a variety of objects found in the environment</w:t>
            </w:r>
          </w:p>
        </w:tc>
        <w:tc>
          <w:tcPr>
            <w:tcW w:w="2087" w:type="dxa"/>
            <w:tcMar>
              <w:top w:w="100" w:type="dxa"/>
              <w:left w:w="100" w:type="dxa"/>
              <w:bottom w:w="100" w:type="dxa"/>
              <w:right w:w="100" w:type="dxa"/>
            </w:tcMar>
          </w:tcPr>
          <w:p w:rsidR="00D70E0F" w:rsidRPr="00F27C1C" w:rsidRDefault="00D70E0F"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Describes and explains (without manipulation) a variety of unfamiliar objects found in the environment</w:t>
            </w:r>
          </w:p>
        </w:tc>
        <w:tc>
          <w:tcPr>
            <w:tcW w:w="2087" w:type="dxa"/>
            <w:shd w:val="clear" w:color="auto" w:fill="FFFFFF" w:themeFill="background1"/>
            <w:tcMar>
              <w:top w:w="100" w:type="dxa"/>
              <w:left w:w="100" w:type="dxa"/>
              <w:bottom w:w="100" w:type="dxa"/>
              <w:right w:w="100" w:type="dxa"/>
            </w:tcMar>
          </w:tcPr>
          <w:p w:rsidR="00D70E0F" w:rsidRPr="00F27C1C" w:rsidRDefault="00D70E0F"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shd w:val="clear" w:color="auto" w:fill="F2F2F2"/>
              </w:rPr>
              <w:t xml:space="preserve">Records, describes and explains </w:t>
            </w:r>
            <w:r w:rsidRPr="00F27C1C">
              <w:rPr>
                <w:rFonts w:ascii="Arial" w:eastAsia="Arial" w:hAnsi="Arial" w:cs="Arial"/>
                <w:sz w:val="20"/>
                <w:szCs w:val="20"/>
              </w:rPr>
              <w:t>(without manipulation</w:t>
            </w:r>
            <w:r w:rsidR="00D323D3" w:rsidRPr="00F27C1C">
              <w:rPr>
                <w:rFonts w:ascii="Arial" w:eastAsia="Arial" w:hAnsi="Arial" w:cs="Arial"/>
                <w:sz w:val="20"/>
                <w:szCs w:val="20"/>
              </w:rPr>
              <w:t xml:space="preserve">) </w:t>
            </w:r>
            <w:r w:rsidR="00D323D3" w:rsidRPr="00F27C1C">
              <w:rPr>
                <w:rFonts w:ascii="Arial" w:eastAsia="Arial" w:hAnsi="Arial" w:cs="Arial"/>
                <w:sz w:val="20"/>
                <w:szCs w:val="20"/>
                <w:shd w:val="clear" w:color="auto" w:fill="F2F2F2"/>
              </w:rPr>
              <w:t>a</w:t>
            </w:r>
            <w:r w:rsidRPr="00F27C1C">
              <w:rPr>
                <w:rFonts w:ascii="Arial" w:eastAsia="Arial" w:hAnsi="Arial" w:cs="Arial"/>
                <w:sz w:val="20"/>
                <w:szCs w:val="20"/>
                <w:shd w:val="clear" w:color="auto" w:fill="F2F2F2"/>
              </w:rPr>
              <w:t xml:space="preserve"> variety of </w:t>
            </w:r>
            <w:r w:rsidR="00D323D3" w:rsidRPr="00F27C1C">
              <w:rPr>
                <w:rFonts w:ascii="Arial" w:eastAsia="Arial" w:hAnsi="Arial" w:cs="Arial"/>
                <w:sz w:val="20"/>
                <w:szCs w:val="20"/>
                <w:shd w:val="clear" w:color="auto" w:fill="F2F2F2"/>
              </w:rPr>
              <w:t>unfamiliar</w:t>
            </w:r>
            <w:r w:rsidRPr="00F27C1C">
              <w:rPr>
                <w:rFonts w:ascii="Arial" w:eastAsia="Arial" w:hAnsi="Arial" w:cs="Arial"/>
                <w:sz w:val="20"/>
                <w:szCs w:val="20"/>
                <w:shd w:val="clear" w:color="auto" w:fill="F2F2F2"/>
              </w:rPr>
              <w:t xml:space="preserve"> objects found in the environment </w:t>
            </w:r>
          </w:p>
        </w:tc>
      </w:tr>
      <w:tr w:rsidR="00D323D3" w:rsidRPr="00F27C1C" w:rsidTr="00D323D3">
        <w:tc>
          <w:tcPr>
            <w:tcW w:w="1985" w:type="dxa"/>
            <w:vMerge/>
            <w:shd w:val="clear" w:color="auto" w:fill="E5DFEC" w:themeFill="accent4" w:themeFillTint="33"/>
            <w:tcMar>
              <w:top w:w="100" w:type="dxa"/>
              <w:left w:w="100" w:type="dxa"/>
              <w:bottom w:w="100" w:type="dxa"/>
              <w:right w:w="100" w:type="dxa"/>
            </w:tcMar>
          </w:tcPr>
          <w:p w:rsidR="00D323D3" w:rsidRPr="00F27C1C" w:rsidRDefault="00D323D3" w:rsidP="00BD2353">
            <w:pPr>
              <w:pStyle w:val="Heading1"/>
              <w:keepNext w:val="0"/>
              <w:keepLines w:val="0"/>
              <w:tabs>
                <w:tab w:val="left" w:pos="14884"/>
              </w:tabs>
              <w:ind w:left="400" w:firstLine="0"/>
              <w:contextualSpacing w:val="0"/>
              <w:rPr>
                <w:rFonts w:ascii="Arial" w:hAnsi="Arial" w:cs="Arial"/>
                <w:sz w:val="20"/>
                <w:szCs w:val="20"/>
              </w:rPr>
            </w:pPr>
          </w:p>
        </w:tc>
        <w:tc>
          <w:tcPr>
            <w:tcW w:w="1970" w:type="dxa"/>
            <w:vMerge/>
            <w:shd w:val="clear" w:color="auto" w:fill="E5DFEC" w:themeFill="accent4" w:themeFillTint="33"/>
            <w:tcMar>
              <w:top w:w="100" w:type="dxa"/>
              <w:left w:w="100" w:type="dxa"/>
              <w:bottom w:w="100" w:type="dxa"/>
              <w:right w:w="100" w:type="dxa"/>
            </w:tcMar>
          </w:tcPr>
          <w:p w:rsidR="00D323D3" w:rsidRPr="00F27C1C" w:rsidRDefault="00D323D3" w:rsidP="00BD2353">
            <w:pPr>
              <w:pStyle w:val="Heading1"/>
              <w:keepNext w:val="0"/>
              <w:keepLines w:val="0"/>
              <w:tabs>
                <w:tab w:val="left" w:pos="14884"/>
              </w:tabs>
              <w:ind w:left="100" w:firstLine="0"/>
              <w:contextualSpacing w:val="0"/>
              <w:rPr>
                <w:rFonts w:ascii="Arial" w:hAnsi="Arial" w:cs="Arial"/>
                <w:sz w:val="20"/>
                <w:szCs w:val="20"/>
              </w:rPr>
            </w:pPr>
          </w:p>
        </w:tc>
        <w:tc>
          <w:tcPr>
            <w:tcW w:w="2087" w:type="dxa"/>
            <w:tcMar>
              <w:top w:w="100" w:type="dxa"/>
              <w:left w:w="100" w:type="dxa"/>
              <w:bottom w:w="100" w:type="dxa"/>
              <w:right w:w="100" w:type="dxa"/>
            </w:tcMar>
          </w:tcPr>
          <w:p w:rsidR="00D323D3" w:rsidRPr="00F27C1C" w:rsidRDefault="00D323D3"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Predicts and describes some movements of objects, e.g. 'This will roll because it is round' with teacher assistance</w:t>
            </w:r>
          </w:p>
        </w:tc>
        <w:tc>
          <w:tcPr>
            <w:tcW w:w="2087" w:type="dxa"/>
            <w:tcMar>
              <w:top w:w="100" w:type="dxa"/>
              <w:left w:w="100" w:type="dxa"/>
              <w:bottom w:w="100" w:type="dxa"/>
              <w:right w:w="100" w:type="dxa"/>
            </w:tcMar>
          </w:tcPr>
          <w:p w:rsidR="00D323D3" w:rsidRPr="00F27C1C" w:rsidRDefault="00D323D3"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Predicts and describes some movements of objects, e.g. 'This will roll because it is round'</w:t>
            </w:r>
          </w:p>
        </w:tc>
        <w:tc>
          <w:tcPr>
            <w:tcW w:w="2087" w:type="dxa"/>
            <w:tcMar>
              <w:top w:w="100" w:type="dxa"/>
              <w:left w:w="100" w:type="dxa"/>
              <w:bottom w:w="100" w:type="dxa"/>
              <w:right w:w="100" w:type="dxa"/>
            </w:tcMar>
          </w:tcPr>
          <w:p w:rsidR="00D323D3" w:rsidRPr="00F27C1C" w:rsidRDefault="00D323D3"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Predicts and describes the movement of objects, e.g. 'This will roll because it is round'</w:t>
            </w:r>
          </w:p>
        </w:tc>
        <w:tc>
          <w:tcPr>
            <w:tcW w:w="2087" w:type="dxa"/>
            <w:tcMar>
              <w:top w:w="100" w:type="dxa"/>
              <w:left w:w="100" w:type="dxa"/>
              <w:bottom w:w="100" w:type="dxa"/>
              <w:right w:w="100" w:type="dxa"/>
            </w:tcMar>
          </w:tcPr>
          <w:p w:rsidR="00D323D3" w:rsidRPr="00F27C1C" w:rsidRDefault="00D323D3" w:rsidP="00D323D3">
            <w:pPr>
              <w:pStyle w:val="Heading1"/>
              <w:keepNext w:val="0"/>
              <w:keepLines w:val="0"/>
              <w:tabs>
                <w:tab w:val="left" w:pos="14884"/>
              </w:tabs>
              <w:ind w:left="0" w:firstLine="0"/>
              <w:contextualSpacing w:val="0"/>
              <w:rPr>
                <w:rFonts w:ascii="Arial" w:hAnsi="Arial" w:cs="Arial"/>
                <w:sz w:val="20"/>
                <w:szCs w:val="20"/>
              </w:rPr>
            </w:pPr>
            <w:r>
              <w:rPr>
                <w:rFonts w:ascii="Arial" w:eastAsia="Arial" w:hAnsi="Arial" w:cs="Arial"/>
                <w:sz w:val="20"/>
                <w:szCs w:val="20"/>
              </w:rPr>
              <w:t>Predicts, describes and c</w:t>
            </w:r>
            <w:r w:rsidRPr="00F27C1C">
              <w:rPr>
                <w:rFonts w:ascii="Arial" w:eastAsia="Arial" w:hAnsi="Arial" w:cs="Arial"/>
                <w:sz w:val="20"/>
                <w:szCs w:val="20"/>
              </w:rPr>
              <w:t>ompares the movement of two or more objects and justifies their evaluation</w:t>
            </w:r>
          </w:p>
        </w:tc>
        <w:tc>
          <w:tcPr>
            <w:tcW w:w="2087" w:type="dxa"/>
            <w:shd w:val="clear" w:color="auto" w:fill="FFFFFF" w:themeFill="background1"/>
            <w:tcMar>
              <w:top w:w="100" w:type="dxa"/>
              <w:left w:w="100" w:type="dxa"/>
              <w:bottom w:w="100" w:type="dxa"/>
              <w:right w:w="100" w:type="dxa"/>
            </w:tcMar>
          </w:tcPr>
          <w:p w:rsidR="00D323D3" w:rsidRPr="00F27C1C" w:rsidRDefault="00D323D3" w:rsidP="00FA40BD">
            <w:pPr>
              <w:pStyle w:val="Heading1"/>
              <w:keepNext w:val="0"/>
              <w:keepLines w:val="0"/>
              <w:tabs>
                <w:tab w:val="left" w:pos="14884"/>
              </w:tabs>
              <w:ind w:left="0" w:firstLine="0"/>
              <w:contextualSpacing w:val="0"/>
              <w:rPr>
                <w:rFonts w:ascii="Arial" w:hAnsi="Arial" w:cs="Arial"/>
                <w:sz w:val="20"/>
                <w:szCs w:val="20"/>
              </w:rPr>
            </w:pPr>
            <w:r>
              <w:rPr>
                <w:rFonts w:ascii="Arial" w:eastAsia="Arial" w:hAnsi="Arial" w:cs="Arial"/>
                <w:sz w:val="20"/>
                <w:szCs w:val="20"/>
              </w:rPr>
              <w:t>Predicts, describes and c</w:t>
            </w:r>
            <w:r w:rsidRPr="00F27C1C">
              <w:rPr>
                <w:rFonts w:ascii="Arial" w:eastAsia="Arial" w:hAnsi="Arial" w:cs="Arial"/>
                <w:sz w:val="20"/>
                <w:szCs w:val="20"/>
              </w:rPr>
              <w:t>ompares the movement of two or more objects and justifies their evaluation</w:t>
            </w:r>
            <w:r>
              <w:rPr>
                <w:rFonts w:ascii="Arial" w:eastAsia="Arial" w:hAnsi="Arial" w:cs="Arial"/>
                <w:sz w:val="20"/>
                <w:szCs w:val="20"/>
              </w:rPr>
              <w:t xml:space="preserve"> in a variety of contexts</w:t>
            </w:r>
          </w:p>
        </w:tc>
      </w:tr>
      <w:tr w:rsidR="00D323D3" w:rsidRPr="00F27C1C" w:rsidTr="00D323D3">
        <w:tc>
          <w:tcPr>
            <w:tcW w:w="1985" w:type="dxa"/>
            <w:vMerge/>
            <w:shd w:val="clear" w:color="auto" w:fill="E5DFEC" w:themeFill="accent4" w:themeFillTint="33"/>
            <w:tcMar>
              <w:top w:w="100" w:type="dxa"/>
              <w:left w:w="100" w:type="dxa"/>
              <w:bottom w:w="100" w:type="dxa"/>
              <w:right w:w="100" w:type="dxa"/>
            </w:tcMar>
          </w:tcPr>
          <w:p w:rsidR="00D323D3" w:rsidRPr="00F27C1C" w:rsidRDefault="00D323D3" w:rsidP="00BD2353">
            <w:pPr>
              <w:pStyle w:val="Heading1"/>
              <w:keepNext w:val="0"/>
              <w:keepLines w:val="0"/>
              <w:tabs>
                <w:tab w:val="left" w:pos="14884"/>
              </w:tabs>
              <w:ind w:left="100" w:firstLine="0"/>
              <w:contextualSpacing w:val="0"/>
              <w:rPr>
                <w:rFonts w:ascii="Arial" w:hAnsi="Arial" w:cs="Arial"/>
                <w:sz w:val="20"/>
                <w:szCs w:val="20"/>
              </w:rPr>
            </w:pPr>
          </w:p>
        </w:tc>
        <w:tc>
          <w:tcPr>
            <w:tcW w:w="1970" w:type="dxa"/>
            <w:vMerge/>
            <w:shd w:val="clear" w:color="auto" w:fill="E5DFEC" w:themeFill="accent4" w:themeFillTint="33"/>
            <w:tcMar>
              <w:top w:w="100" w:type="dxa"/>
              <w:left w:w="100" w:type="dxa"/>
              <w:bottom w:w="100" w:type="dxa"/>
              <w:right w:w="100" w:type="dxa"/>
            </w:tcMar>
          </w:tcPr>
          <w:p w:rsidR="00D323D3" w:rsidRPr="00F27C1C" w:rsidRDefault="00D323D3" w:rsidP="00BD2353">
            <w:pPr>
              <w:pStyle w:val="Heading1"/>
              <w:keepNext w:val="0"/>
              <w:keepLines w:val="0"/>
              <w:tabs>
                <w:tab w:val="left" w:pos="14884"/>
              </w:tabs>
              <w:ind w:left="100" w:firstLine="0"/>
              <w:contextualSpacing w:val="0"/>
              <w:rPr>
                <w:rFonts w:ascii="Arial" w:hAnsi="Arial" w:cs="Arial"/>
                <w:sz w:val="20"/>
                <w:szCs w:val="20"/>
              </w:rPr>
            </w:pPr>
          </w:p>
        </w:tc>
        <w:tc>
          <w:tcPr>
            <w:tcW w:w="2087" w:type="dxa"/>
            <w:tcMar>
              <w:top w:w="100" w:type="dxa"/>
              <w:left w:w="100" w:type="dxa"/>
              <w:bottom w:w="100" w:type="dxa"/>
              <w:right w:w="100" w:type="dxa"/>
            </w:tcMar>
          </w:tcPr>
          <w:p w:rsidR="00D323D3" w:rsidRPr="00F27C1C" w:rsidRDefault="00D323D3"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Makes and describes three- dimensional models with teacher assistance</w:t>
            </w:r>
          </w:p>
        </w:tc>
        <w:tc>
          <w:tcPr>
            <w:tcW w:w="2087" w:type="dxa"/>
            <w:tcMar>
              <w:top w:w="100" w:type="dxa"/>
              <w:left w:w="100" w:type="dxa"/>
              <w:bottom w:w="100" w:type="dxa"/>
              <w:right w:w="100" w:type="dxa"/>
            </w:tcMar>
          </w:tcPr>
          <w:p w:rsidR="00D323D3" w:rsidRPr="00F27C1C" w:rsidRDefault="00D323D3"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Makes models using a variety of three-dimensional objects and with teacher assistance describes the models</w:t>
            </w:r>
          </w:p>
        </w:tc>
        <w:tc>
          <w:tcPr>
            <w:tcW w:w="2087" w:type="dxa"/>
            <w:tcMar>
              <w:top w:w="100" w:type="dxa"/>
              <w:left w:w="100" w:type="dxa"/>
              <w:bottom w:w="100" w:type="dxa"/>
              <w:right w:w="100" w:type="dxa"/>
            </w:tcMar>
          </w:tcPr>
          <w:p w:rsidR="00D323D3" w:rsidRPr="00F27C1C" w:rsidRDefault="00D323D3"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Makes models using a variety of three-dimensional objects and describes the models, e.g. 'I made a model of a person using a ball and some blocks'</w:t>
            </w:r>
          </w:p>
        </w:tc>
        <w:tc>
          <w:tcPr>
            <w:tcW w:w="2087" w:type="dxa"/>
            <w:tcMar>
              <w:top w:w="100" w:type="dxa"/>
              <w:left w:w="100" w:type="dxa"/>
              <w:bottom w:w="100" w:type="dxa"/>
              <w:right w:w="100" w:type="dxa"/>
            </w:tcMar>
          </w:tcPr>
          <w:p w:rsidR="00D323D3" w:rsidRPr="00F27C1C" w:rsidRDefault="00D323D3" w:rsidP="00B457C1">
            <w:pPr>
              <w:pStyle w:val="Heading1"/>
              <w:keepNext w:val="0"/>
              <w:keepLines w:val="0"/>
              <w:tabs>
                <w:tab w:val="left" w:pos="14884"/>
              </w:tabs>
              <w:ind w:left="0" w:firstLine="0"/>
              <w:contextualSpacing w:val="0"/>
              <w:rPr>
                <w:rFonts w:ascii="Arial" w:hAnsi="Arial" w:cs="Arial"/>
                <w:sz w:val="20"/>
                <w:szCs w:val="20"/>
              </w:rPr>
            </w:pPr>
            <w:r w:rsidRPr="00F27C1C">
              <w:rPr>
                <w:rFonts w:ascii="Arial" w:eastAsia="Arial" w:hAnsi="Arial" w:cs="Arial"/>
                <w:sz w:val="20"/>
                <w:szCs w:val="20"/>
              </w:rPr>
              <w:t>Makes and compares models using three-dimensional objects and uses some mathematical terms to describe the models e.g. I made a model of a person using cubes</w:t>
            </w:r>
          </w:p>
        </w:tc>
        <w:tc>
          <w:tcPr>
            <w:tcW w:w="2087" w:type="dxa"/>
            <w:tcMar>
              <w:top w:w="100" w:type="dxa"/>
              <w:left w:w="100" w:type="dxa"/>
              <w:bottom w:w="100" w:type="dxa"/>
              <w:right w:w="100" w:type="dxa"/>
            </w:tcMar>
          </w:tcPr>
          <w:p w:rsidR="00D323D3" w:rsidRPr="00F27C1C" w:rsidRDefault="00D323D3" w:rsidP="00B457C1">
            <w:pPr>
              <w:pStyle w:val="Heading1"/>
              <w:keepNext w:val="0"/>
              <w:keepLines w:val="0"/>
              <w:tabs>
                <w:tab w:val="left" w:pos="14884"/>
              </w:tabs>
              <w:ind w:left="0" w:firstLine="0"/>
              <w:contextualSpacing w:val="0"/>
              <w:rPr>
                <w:rFonts w:ascii="Arial" w:hAnsi="Arial" w:cs="Arial"/>
                <w:sz w:val="20"/>
                <w:szCs w:val="20"/>
              </w:rPr>
            </w:pPr>
            <w:bookmarkStart w:id="7" w:name="h.str8jff93fn3" w:colFirst="0" w:colLast="0"/>
            <w:bookmarkEnd w:id="7"/>
            <w:r w:rsidRPr="00F27C1C">
              <w:rPr>
                <w:rFonts w:ascii="Arial" w:eastAsia="Arial" w:hAnsi="Arial" w:cs="Arial"/>
                <w:sz w:val="20"/>
                <w:szCs w:val="20"/>
              </w:rPr>
              <w:t>Makes and compares models of unfamiliar objects and uses mathematical terms to justify the processes used in creating their end product</w:t>
            </w:r>
          </w:p>
        </w:tc>
      </w:tr>
      <w:tr w:rsidR="00D323D3" w:rsidRPr="00F27C1C" w:rsidTr="00D323D3">
        <w:tc>
          <w:tcPr>
            <w:tcW w:w="1985" w:type="dxa"/>
            <w:shd w:val="clear" w:color="auto" w:fill="E5DFEC" w:themeFill="accent4" w:themeFillTint="33"/>
            <w:tcMar>
              <w:top w:w="100" w:type="dxa"/>
              <w:left w:w="100" w:type="dxa"/>
              <w:bottom w:w="100" w:type="dxa"/>
              <w:right w:w="100" w:type="dxa"/>
            </w:tcMar>
          </w:tcPr>
          <w:p w:rsidR="00D323D3" w:rsidRPr="00F27C1C" w:rsidRDefault="00D323D3" w:rsidP="00DE2FCC">
            <w:pPr>
              <w:pStyle w:val="Heading1"/>
              <w:tabs>
                <w:tab w:val="left" w:pos="14884"/>
              </w:tabs>
              <w:ind w:left="0" w:firstLine="0"/>
              <w:contextualSpacing w:val="0"/>
              <w:rPr>
                <w:rFonts w:ascii="Arial" w:hAnsi="Arial" w:cs="Arial"/>
                <w:sz w:val="20"/>
                <w:szCs w:val="20"/>
              </w:rPr>
            </w:pPr>
            <w:r w:rsidRPr="00F27C1C">
              <w:rPr>
                <w:rFonts w:ascii="Arial" w:hAnsi="Arial" w:cs="Arial"/>
                <w:sz w:val="20"/>
                <w:szCs w:val="20"/>
              </w:rPr>
              <w:lastRenderedPageBreak/>
              <w:t>Manipulates, sorts and describes representations of 2D shapes including circles, triangles, squares and rectangles using everyday language</w:t>
            </w:r>
          </w:p>
        </w:tc>
        <w:tc>
          <w:tcPr>
            <w:tcW w:w="1970" w:type="dxa"/>
            <w:shd w:val="clear" w:color="auto" w:fill="E5DFEC" w:themeFill="accent4" w:themeFillTint="33"/>
            <w:tcMar>
              <w:top w:w="100" w:type="dxa"/>
              <w:left w:w="100" w:type="dxa"/>
              <w:bottom w:w="100" w:type="dxa"/>
              <w:right w:w="100" w:type="dxa"/>
            </w:tcMar>
          </w:tcPr>
          <w:p w:rsidR="00D323D3" w:rsidRPr="00F27C1C" w:rsidRDefault="00D323D3" w:rsidP="00DE2FCC">
            <w:pPr>
              <w:pStyle w:val="Heading1"/>
              <w:tabs>
                <w:tab w:val="left" w:pos="14884"/>
              </w:tabs>
              <w:ind w:left="0" w:firstLine="0"/>
              <w:contextualSpacing w:val="0"/>
              <w:rPr>
                <w:rFonts w:ascii="Arial" w:hAnsi="Arial" w:cs="Arial"/>
                <w:sz w:val="20"/>
                <w:szCs w:val="20"/>
              </w:rPr>
            </w:pPr>
            <w:r w:rsidRPr="00F27C1C">
              <w:rPr>
                <w:rFonts w:ascii="Arial" w:hAnsi="Arial" w:cs="Arial"/>
                <w:sz w:val="20"/>
                <w:szCs w:val="20"/>
              </w:rPr>
              <w:t>Sort, describes and name familiar 2D shapes in the environment</w:t>
            </w:r>
          </w:p>
        </w:tc>
        <w:tc>
          <w:tcPr>
            <w:tcW w:w="2087" w:type="dxa"/>
            <w:tcMar>
              <w:top w:w="100" w:type="dxa"/>
              <w:left w:w="100" w:type="dxa"/>
              <w:bottom w:w="100" w:type="dxa"/>
              <w:right w:w="100" w:type="dxa"/>
            </w:tcMar>
          </w:tcPr>
          <w:p w:rsidR="00D323D3" w:rsidRPr="00F27C1C" w:rsidRDefault="00D323D3" w:rsidP="00DE2FCC">
            <w:pPr>
              <w:pStyle w:val="Heading1"/>
              <w:tabs>
                <w:tab w:val="left" w:pos="14884"/>
              </w:tabs>
              <w:ind w:left="0" w:firstLine="0"/>
              <w:contextualSpacing w:val="0"/>
              <w:rPr>
                <w:rFonts w:ascii="Arial" w:hAnsi="Arial" w:cs="Arial"/>
                <w:sz w:val="20"/>
                <w:szCs w:val="20"/>
              </w:rPr>
            </w:pPr>
            <w:r w:rsidRPr="00F27C1C">
              <w:rPr>
                <w:rFonts w:ascii="Arial" w:hAnsi="Arial" w:cs="Arial"/>
                <w:sz w:val="20"/>
                <w:szCs w:val="20"/>
              </w:rPr>
              <w:t>Identifies, represents and names two shapes circles, triangles, squares or rectangles</w:t>
            </w:r>
          </w:p>
        </w:tc>
        <w:tc>
          <w:tcPr>
            <w:tcW w:w="2087" w:type="dxa"/>
            <w:tcMar>
              <w:top w:w="100" w:type="dxa"/>
              <w:left w:w="100" w:type="dxa"/>
              <w:bottom w:w="100" w:type="dxa"/>
              <w:right w:w="100" w:type="dxa"/>
            </w:tcMar>
          </w:tcPr>
          <w:p w:rsidR="00D323D3" w:rsidRPr="00F27C1C" w:rsidRDefault="00D323D3" w:rsidP="00DE2FCC">
            <w:pPr>
              <w:pStyle w:val="Heading1"/>
              <w:tabs>
                <w:tab w:val="left" w:pos="14884"/>
              </w:tabs>
              <w:ind w:left="0" w:firstLine="0"/>
              <w:contextualSpacing w:val="0"/>
              <w:rPr>
                <w:rFonts w:ascii="Arial" w:hAnsi="Arial" w:cs="Arial"/>
                <w:sz w:val="20"/>
                <w:szCs w:val="20"/>
              </w:rPr>
            </w:pPr>
            <w:r w:rsidRPr="00F27C1C">
              <w:rPr>
                <w:rFonts w:ascii="Arial" w:hAnsi="Arial" w:cs="Arial"/>
                <w:sz w:val="20"/>
                <w:szCs w:val="20"/>
              </w:rPr>
              <w:t>Identifies, represents and names two shapes circles, triangles, squares or rectangles in different orientations, pictures and the environment</w:t>
            </w:r>
          </w:p>
        </w:tc>
        <w:tc>
          <w:tcPr>
            <w:tcW w:w="2087" w:type="dxa"/>
            <w:tcMar>
              <w:top w:w="100" w:type="dxa"/>
              <w:left w:w="100" w:type="dxa"/>
              <w:bottom w:w="100" w:type="dxa"/>
              <w:right w:w="100" w:type="dxa"/>
            </w:tcMar>
          </w:tcPr>
          <w:p w:rsidR="00D323D3" w:rsidRPr="00F27C1C" w:rsidRDefault="00D323D3" w:rsidP="00D323D3">
            <w:pPr>
              <w:pStyle w:val="Heading1"/>
              <w:tabs>
                <w:tab w:val="left" w:pos="14884"/>
              </w:tabs>
              <w:ind w:left="0" w:firstLine="0"/>
              <w:contextualSpacing w:val="0"/>
              <w:rPr>
                <w:rFonts w:ascii="Arial" w:hAnsi="Arial" w:cs="Arial"/>
                <w:sz w:val="20"/>
                <w:szCs w:val="20"/>
              </w:rPr>
            </w:pPr>
            <w:r w:rsidRPr="00F27C1C">
              <w:rPr>
                <w:rFonts w:ascii="Arial" w:hAnsi="Arial" w:cs="Arial"/>
                <w:sz w:val="20"/>
                <w:szCs w:val="20"/>
              </w:rPr>
              <w:t>Identif</w:t>
            </w:r>
            <w:r>
              <w:rPr>
                <w:rFonts w:ascii="Arial" w:hAnsi="Arial" w:cs="Arial"/>
                <w:sz w:val="20"/>
                <w:szCs w:val="20"/>
              </w:rPr>
              <w:t>ies</w:t>
            </w:r>
            <w:r w:rsidRPr="00F27C1C">
              <w:rPr>
                <w:rFonts w:ascii="Arial" w:hAnsi="Arial" w:cs="Arial"/>
                <w:sz w:val="20"/>
                <w:szCs w:val="20"/>
              </w:rPr>
              <w:t>, represent</w:t>
            </w:r>
            <w:r>
              <w:rPr>
                <w:rFonts w:ascii="Arial" w:hAnsi="Arial" w:cs="Arial"/>
                <w:sz w:val="20"/>
                <w:szCs w:val="20"/>
              </w:rPr>
              <w:t>s</w:t>
            </w:r>
            <w:r w:rsidRPr="00F27C1C">
              <w:rPr>
                <w:rFonts w:ascii="Arial" w:hAnsi="Arial" w:cs="Arial"/>
                <w:sz w:val="20"/>
                <w:szCs w:val="20"/>
              </w:rPr>
              <w:t xml:space="preserve"> and name circles, triangles, squares and rectangles in different orientations, pictures and the environment</w:t>
            </w:r>
          </w:p>
        </w:tc>
        <w:tc>
          <w:tcPr>
            <w:tcW w:w="2087" w:type="dxa"/>
            <w:tcMar>
              <w:top w:w="100" w:type="dxa"/>
              <w:left w:w="100" w:type="dxa"/>
              <w:bottom w:w="100" w:type="dxa"/>
              <w:right w:w="100" w:type="dxa"/>
            </w:tcMar>
          </w:tcPr>
          <w:p w:rsidR="00D323D3" w:rsidRPr="00F27C1C" w:rsidRDefault="00D323D3" w:rsidP="00D323D3">
            <w:pPr>
              <w:pStyle w:val="Heading1"/>
              <w:tabs>
                <w:tab w:val="left" w:pos="14884"/>
              </w:tabs>
              <w:ind w:left="0" w:firstLine="0"/>
              <w:contextualSpacing w:val="0"/>
              <w:rPr>
                <w:rFonts w:ascii="Arial" w:hAnsi="Arial" w:cs="Arial"/>
                <w:sz w:val="20"/>
                <w:szCs w:val="20"/>
              </w:rPr>
            </w:pPr>
            <w:r>
              <w:rPr>
                <w:rFonts w:ascii="Arial" w:hAnsi="Arial" w:cs="Arial"/>
                <w:sz w:val="20"/>
                <w:szCs w:val="20"/>
              </w:rPr>
              <w:t>Identifies, represents, names and so</w:t>
            </w:r>
            <w:r w:rsidRPr="00F27C1C">
              <w:rPr>
                <w:rFonts w:ascii="Arial" w:hAnsi="Arial" w:cs="Arial"/>
                <w:sz w:val="20"/>
                <w:szCs w:val="20"/>
              </w:rPr>
              <w:t>rts 2D shapes by a given attribute, e.g. number of sides</w:t>
            </w:r>
          </w:p>
        </w:tc>
        <w:tc>
          <w:tcPr>
            <w:tcW w:w="2087" w:type="dxa"/>
            <w:tcMar>
              <w:top w:w="100" w:type="dxa"/>
              <w:left w:w="100" w:type="dxa"/>
              <w:bottom w:w="100" w:type="dxa"/>
              <w:right w:w="100" w:type="dxa"/>
            </w:tcMar>
          </w:tcPr>
          <w:p w:rsidR="00D323D3" w:rsidRPr="00F27C1C" w:rsidRDefault="00D323D3" w:rsidP="00D323D3">
            <w:pPr>
              <w:pStyle w:val="Heading1"/>
              <w:tabs>
                <w:tab w:val="left" w:pos="14884"/>
              </w:tabs>
              <w:ind w:left="0" w:firstLine="0"/>
              <w:contextualSpacing w:val="0"/>
              <w:rPr>
                <w:rFonts w:ascii="Arial" w:hAnsi="Arial" w:cs="Arial"/>
                <w:sz w:val="20"/>
                <w:szCs w:val="20"/>
              </w:rPr>
            </w:pPr>
            <w:r>
              <w:rPr>
                <w:rFonts w:ascii="Arial" w:hAnsi="Arial" w:cs="Arial"/>
                <w:sz w:val="20"/>
                <w:szCs w:val="20"/>
              </w:rPr>
              <w:t>Identifies, represents, names and so</w:t>
            </w:r>
            <w:r w:rsidRPr="00F27C1C">
              <w:rPr>
                <w:rFonts w:ascii="Arial" w:hAnsi="Arial" w:cs="Arial"/>
                <w:sz w:val="20"/>
                <w:szCs w:val="20"/>
              </w:rPr>
              <w:t>rts and 2D shapes by a given attribute, e.g. number of sides</w:t>
            </w:r>
            <w:r>
              <w:rPr>
                <w:rFonts w:ascii="Arial" w:hAnsi="Arial" w:cs="Arial"/>
                <w:sz w:val="20"/>
                <w:szCs w:val="20"/>
              </w:rPr>
              <w:t xml:space="preserve"> for a variety of shapes</w:t>
            </w:r>
          </w:p>
        </w:tc>
      </w:tr>
    </w:tbl>
    <w:p w:rsidR="007F74B2" w:rsidRPr="00F27C1C" w:rsidRDefault="007F74B2" w:rsidP="00C65778">
      <w:pPr>
        <w:pStyle w:val="Normal1"/>
        <w:tabs>
          <w:tab w:val="left" w:pos="1118"/>
        </w:tabs>
        <w:ind w:hanging="300"/>
        <w:contextualSpacing w:val="0"/>
        <w:rPr>
          <w:sz w:val="20"/>
          <w:szCs w:val="20"/>
        </w:rPr>
      </w:pPr>
      <w:bookmarkStart w:id="8" w:name="h.tckafdi75fl7" w:colFirst="0" w:colLast="0"/>
      <w:bookmarkEnd w:id="8"/>
    </w:p>
    <w:tbl>
      <w:tblPr>
        <w:tblW w:w="1434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15"/>
        <w:gridCol w:w="2000"/>
        <w:gridCol w:w="2066"/>
        <w:gridCol w:w="2066"/>
        <w:gridCol w:w="2066"/>
        <w:gridCol w:w="2066"/>
        <w:gridCol w:w="2066"/>
      </w:tblGrid>
      <w:tr w:rsidR="007F74B2" w:rsidRPr="00F27C1C" w:rsidTr="005150BD">
        <w:tc>
          <w:tcPr>
            <w:tcW w:w="14345" w:type="dxa"/>
            <w:gridSpan w:val="7"/>
            <w:shd w:val="clear" w:color="auto" w:fill="E5DFEC" w:themeFill="accent4" w:themeFillTint="33"/>
            <w:tcMar>
              <w:top w:w="100" w:type="dxa"/>
              <w:left w:w="100" w:type="dxa"/>
              <w:bottom w:w="100" w:type="dxa"/>
              <w:right w:w="100" w:type="dxa"/>
            </w:tcMar>
          </w:tcPr>
          <w:p w:rsidR="007F74B2" w:rsidRPr="00F27C1C" w:rsidRDefault="007F74B2" w:rsidP="007F74B2">
            <w:pPr>
              <w:pStyle w:val="Normal1"/>
              <w:tabs>
                <w:tab w:val="left" w:pos="14884"/>
              </w:tabs>
              <w:ind w:left="400" w:firstLine="0"/>
              <w:contextualSpacing w:val="0"/>
              <w:jc w:val="center"/>
              <w:rPr>
                <w:sz w:val="20"/>
                <w:szCs w:val="20"/>
              </w:rPr>
            </w:pPr>
            <w:r w:rsidRPr="00F27C1C">
              <w:rPr>
                <w:sz w:val="20"/>
                <w:szCs w:val="20"/>
              </w:rPr>
              <w:t>Position</w:t>
            </w:r>
          </w:p>
        </w:tc>
      </w:tr>
      <w:tr w:rsidR="004D4547" w:rsidRPr="00F27C1C" w:rsidTr="009477A8">
        <w:tc>
          <w:tcPr>
            <w:tcW w:w="2015" w:type="dxa"/>
            <w:shd w:val="clear" w:color="auto" w:fill="E5DFEC" w:themeFill="accent4" w:themeFillTint="33"/>
            <w:tcMar>
              <w:top w:w="100" w:type="dxa"/>
              <w:left w:w="100" w:type="dxa"/>
              <w:bottom w:w="100" w:type="dxa"/>
              <w:right w:w="100" w:type="dxa"/>
            </w:tcMar>
          </w:tcPr>
          <w:p w:rsidR="004D4547" w:rsidRPr="00F27C1C" w:rsidRDefault="00524253" w:rsidP="00780351">
            <w:pPr>
              <w:pStyle w:val="Normal1"/>
              <w:tabs>
                <w:tab w:val="left" w:pos="14884"/>
              </w:tabs>
              <w:ind w:left="400" w:firstLine="0"/>
              <w:contextualSpacing w:val="0"/>
              <w:jc w:val="center"/>
              <w:rPr>
                <w:sz w:val="20"/>
                <w:szCs w:val="20"/>
              </w:rPr>
            </w:pPr>
            <w:r w:rsidRPr="00F27C1C">
              <w:rPr>
                <w:sz w:val="20"/>
                <w:szCs w:val="20"/>
              </w:rPr>
              <w:t>Outcomes</w:t>
            </w:r>
          </w:p>
        </w:tc>
        <w:tc>
          <w:tcPr>
            <w:tcW w:w="2000" w:type="dxa"/>
            <w:shd w:val="clear" w:color="auto" w:fill="E5DFEC" w:themeFill="accent4" w:themeFillTint="33"/>
            <w:tcMar>
              <w:top w:w="100" w:type="dxa"/>
              <w:left w:w="100" w:type="dxa"/>
              <w:bottom w:w="100" w:type="dxa"/>
              <w:right w:w="100" w:type="dxa"/>
            </w:tcMar>
          </w:tcPr>
          <w:p w:rsidR="004D4547" w:rsidRPr="00F27C1C" w:rsidRDefault="00524253" w:rsidP="00717CFC">
            <w:pPr>
              <w:pStyle w:val="Normal1"/>
              <w:tabs>
                <w:tab w:val="left" w:pos="14884"/>
              </w:tabs>
              <w:ind w:hanging="300"/>
              <w:contextualSpacing w:val="0"/>
              <w:rPr>
                <w:sz w:val="20"/>
                <w:szCs w:val="20"/>
              </w:rPr>
            </w:pPr>
            <w:r w:rsidRPr="00F27C1C">
              <w:rPr>
                <w:sz w:val="20"/>
                <w:szCs w:val="20"/>
              </w:rPr>
              <w:t>Content</w:t>
            </w:r>
            <w:r w:rsidR="00717CFC">
              <w:rPr>
                <w:sz w:val="20"/>
                <w:szCs w:val="20"/>
              </w:rPr>
              <w:t xml:space="preserve"> </w:t>
            </w:r>
            <w:r w:rsidRPr="00F27C1C">
              <w:rPr>
                <w:sz w:val="20"/>
                <w:szCs w:val="20"/>
              </w:rPr>
              <w:t>descriptor</w:t>
            </w:r>
          </w:p>
        </w:tc>
        <w:tc>
          <w:tcPr>
            <w:tcW w:w="2066" w:type="dxa"/>
            <w:shd w:val="clear" w:color="auto" w:fill="E5DFEC" w:themeFill="accent4" w:themeFillTint="33"/>
            <w:tcMar>
              <w:top w:w="100" w:type="dxa"/>
              <w:left w:w="100" w:type="dxa"/>
              <w:bottom w:w="100" w:type="dxa"/>
              <w:right w:w="100" w:type="dxa"/>
            </w:tcMar>
          </w:tcPr>
          <w:p w:rsidR="004D4547" w:rsidRPr="00F27C1C" w:rsidRDefault="00524253" w:rsidP="00780351">
            <w:pPr>
              <w:pStyle w:val="Normal1"/>
              <w:tabs>
                <w:tab w:val="left" w:pos="14884"/>
              </w:tabs>
              <w:ind w:left="400" w:firstLine="0"/>
              <w:contextualSpacing w:val="0"/>
              <w:jc w:val="center"/>
              <w:rPr>
                <w:sz w:val="20"/>
                <w:szCs w:val="20"/>
              </w:rPr>
            </w:pPr>
            <w:r w:rsidRPr="00F27C1C">
              <w:rPr>
                <w:sz w:val="20"/>
                <w:szCs w:val="20"/>
              </w:rPr>
              <w:t>Limited</w:t>
            </w:r>
          </w:p>
        </w:tc>
        <w:tc>
          <w:tcPr>
            <w:tcW w:w="2066" w:type="dxa"/>
            <w:shd w:val="clear" w:color="auto" w:fill="E5DFEC" w:themeFill="accent4" w:themeFillTint="33"/>
            <w:tcMar>
              <w:top w:w="100" w:type="dxa"/>
              <w:left w:w="100" w:type="dxa"/>
              <w:bottom w:w="100" w:type="dxa"/>
              <w:right w:w="100" w:type="dxa"/>
            </w:tcMar>
          </w:tcPr>
          <w:p w:rsidR="004D4547" w:rsidRPr="00F27C1C" w:rsidRDefault="00524253" w:rsidP="00780351">
            <w:pPr>
              <w:pStyle w:val="Normal1"/>
              <w:tabs>
                <w:tab w:val="left" w:pos="14884"/>
              </w:tabs>
              <w:ind w:left="400" w:firstLine="0"/>
              <w:contextualSpacing w:val="0"/>
              <w:jc w:val="center"/>
              <w:rPr>
                <w:sz w:val="20"/>
                <w:szCs w:val="20"/>
              </w:rPr>
            </w:pPr>
            <w:r w:rsidRPr="00F27C1C">
              <w:rPr>
                <w:sz w:val="20"/>
                <w:szCs w:val="20"/>
              </w:rPr>
              <w:t>Basic</w:t>
            </w:r>
          </w:p>
        </w:tc>
        <w:tc>
          <w:tcPr>
            <w:tcW w:w="2066" w:type="dxa"/>
            <w:shd w:val="clear" w:color="auto" w:fill="E5DFEC" w:themeFill="accent4" w:themeFillTint="33"/>
            <w:tcMar>
              <w:top w:w="100" w:type="dxa"/>
              <w:left w:w="100" w:type="dxa"/>
              <w:bottom w:w="100" w:type="dxa"/>
              <w:right w:w="100" w:type="dxa"/>
            </w:tcMar>
          </w:tcPr>
          <w:p w:rsidR="004D4547" w:rsidRPr="00F27C1C" w:rsidRDefault="00524253" w:rsidP="00780351">
            <w:pPr>
              <w:pStyle w:val="Normal1"/>
              <w:tabs>
                <w:tab w:val="left" w:pos="14884"/>
              </w:tabs>
              <w:ind w:left="400" w:firstLine="0"/>
              <w:contextualSpacing w:val="0"/>
              <w:jc w:val="center"/>
              <w:rPr>
                <w:sz w:val="20"/>
                <w:szCs w:val="20"/>
              </w:rPr>
            </w:pPr>
            <w:r w:rsidRPr="00F27C1C">
              <w:rPr>
                <w:sz w:val="20"/>
                <w:szCs w:val="20"/>
              </w:rPr>
              <w:t>Sound</w:t>
            </w:r>
          </w:p>
        </w:tc>
        <w:tc>
          <w:tcPr>
            <w:tcW w:w="2066" w:type="dxa"/>
            <w:shd w:val="clear" w:color="auto" w:fill="E5DFEC" w:themeFill="accent4" w:themeFillTint="33"/>
            <w:tcMar>
              <w:top w:w="100" w:type="dxa"/>
              <w:left w:w="100" w:type="dxa"/>
              <w:bottom w:w="100" w:type="dxa"/>
              <w:right w:w="100" w:type="dxa"/>
            </w:tcMar>
          </w:tcPr>
          <w:p w:rsidR="004D4547" w:rsidRPr="00F27C1C" w:rsidRDefault="00524253" w:rsidP="00780351">
            <w:pPr>
              <w:pStyle w:val="Normal1"/>
              <w:tabs>
                <w:tab w:val="left" w:pos="14884"/>
              </w:tabs>
              <w:ind w:left="400" w:firstLine="0"/>
              <w:contextualSpacing w:val="0"/>
              <w:jc w:val="center"/>
              <w:rPr>
                <w:sz w:val="20"/>
                <w:szCs w:val="20"/>
              </w:rPr>
            </w:pPr>
            <w:r w:rsidRPr="00F27C1C">
              <w:rPr>
                <w:sz w:val="20"/>
                <w:szCs w:val="20"/>
              </w:rPr>
              <w:t>High</w:t>
            </w:r>
          </w:p>
        </w:tc>
        <w:tc>
          <w:tcPr>
            <w:tcW w:w="2066" w:type="dxa"/>
            <w:shd w:val="clear" w:color="auto" w:fill="E5DFEC" w:themeFill="accent4" w:themeFillTint="33"/>
            <w:tcMar>
              <w:top w:w="100" w:type="dxa"/>
              <w:left w:w="100" w:type="dxa"/>
              <w:bottom w:w="100" w:type="dxa"/>
              <w:right w:w="100" w:type="dxa"/>
            </w:tcMar>
          </w:tcPr>
          <w:p w:rsidR="004D4547" w:rsidRPr="00F27C1C" w:rsidRDefault="00524253" w:rsidP="00780351">
            <w:pPr>
              <w:pStyle w:val="Normal1"/>
              <w:tabs>
                <w:tab w:val="left" w:pos="14884"/>
              </w:tabs>
              <w:ind w:left="400" w:firstLine="0"/>
              <w:contextualSpacing w:val="0"/>
              <w:jc w:val="center"/>
              <w:rPr>
                <w:sz w:val="20"/>
                <w:szCs w:val="20"/>
              </w:rPr>
            </w:pPr>
            <w:r w:rsidRPr="00F27C1C">
              <w:rPr>
                <w:sz w:val="20"/>
                <w:szCs w:val="20"/>
              </w:rPr>
              <w:t>Outstanding</w:t>
            </w:r>
          </w:p>
        </w:tc>
      </w:tr>
      <w:tr w:rsidR="00D323D3" w:rsidRPr="00F27C1C" w:rsidTr="009477A8">
        <w:tc>
          <w:tcPr>
            <w:tcW w:w="2015" w:type="dxa"/>
            <w:vMerge w:val="restart"/>
            <w:shd w:val="clear" w:color="auto" w:fill="E5DFEC" w:themeFill="accent4" w:themeFillTint="33"/>
            <w:tcMar>
              <w:top w:w="100" w:type="dxa"/>
              <w:left w:w="100" w:type="dxa"/>
              <w:bottom w:w="100" w:type="dxa"/>
              <w:right w:w="100" w:type="dxa"/>
            </w:tcMar>
          </w:tcPr>
          <w:p w:rsidR="00D323D3" w:rsidRPr="00F27C1C" w:rsidRDefault="00D323D3" w:rsidP="00BD2353">
            <w:pPr>
              <w:pStyle w:val="Normal1"/>
              <w:tabs>
                <w:tab w:val="left" w:pos="14884"/>
              </w:tabs>
              <w:ind w:left="60" w:firstLine="0"/>
              <w:contextualSpacing w:val="0"/>
              <w:rPr>
                <w:sz w:val="20"/>
                <w:szCs w:val="20"/>
              </w:rPr>
            </w:pPr>
            <w:r>
              <w:rPr>
                <w:sz w:val="20"/>
                <w:szCs w:val="20"/>
              </w:rPr>
              <w:t>D</w:t>
            </w:r>
            <w:r w:rsidRPr="00F27C1C">
              <w:rPr>
                <w:sz w:val="20"/>
                <w:szCs w:val="20"/>
              </w:rPr>
              <w:t>escribes position and gives and follows simple directions using everyday language</w:t>
            </w:r>
          </w:p>
          <w:p w:rsidR="00D323D3" w:rsidRPr="00F27C1C" w:rsidRDefault="00D323D3" w:rsidP="00BD2353">
            <w:pPr>
              <w:pStyle w:val="Normal1"/>
              <w:tabs>
                <w:tab w:val="left" w:pos="14884"/>
              </w:tabs>
              <w:ind w:left="60" w:firstLine="0"/>
              <w:contextualSpacing w:val="0"/>
              <w:rPr>
                <w:sz w:val="20"/>
                <w:szCs w:val="20"/>
              </w:rPr>
            </w:pPr>
            <w:r w:rsidRPr="00F27C1C">
              <w:rPr>
                <w:color w:val="767676"/>
                <w:sz w:val="20"/>
                <w:szCs w:val="20"/>
              </w:rPr>
              <w:t>MAe-16MG</w:t>
            </w:r>
          </w:p>
        </w:tc>
        <w:tc>
          <w:tcPr>
            <w:tcW w:w="2000" w:type="dxa"/>
            <w:vMerge w:val="restart"/>
            <w:shd w:val="clear" w:color="auto" w:fill="E5DFEC" w:themeFill="accent4" w:themeFillTint="33"/>
            <w:tcMar>
              <w:top w:w="100" w:type="dxa"/>
              <w:left w:w="100" w:type="dxa"/>
              <w:bottom w:w="100" w:type="dxa"/>
              <w:right w:w="100" w:type="dxa"/>
            </w:tcMar>
          </w:tcPr>
          <w:p w:rsidR="00D323D3" w:rsidRPr="00F27C1C" w:rsidRDefault="00D323D3" w:rsidP="00BD2353">
            <w:pPr>
              <w:pStyle w:val="Normal1"/>
              <w:tabs>
                <w:tab w:val="left" w:pos="14884"/>
              </w:tabs>
              <w:ind w:left="60" w:firstLine="0"/>
              <w:contextualSpacing w:val="0"/>
              <w:rPr>
                <w:sz w:val="20"/>
                <w:szCs w:val="20"/>
              </w:rPr>
            </w:pPr>
            <w:r w:rsidRPr="00F27C1C">
              <w:rPr>
                <w:sz w:val="20"/>
                <w:szCs w:val="20"/>
              </w:rPr>
              <w:t xml:space="preserve">Describe position and movement </w:t>
            </w:r>
            <w:r w:rsidRPr="00F27C1C">
              <w:rPr>
                <w:color w:val="838383"/>
                <w:sz w:val="20"/>
                <w:szCs w:val="20"/>
              </w:rPr>
              <w:t>(ACMMG010)</w:t>
            </w:r>
          </w:p>
        </w:tc>
        <w:tc>
          <w:tcPr>
            <w:tcW w:w="2066" w:type="dxa"/>
            <w:tcMar>
              <w:top w:w="100" w:type="dxa"/>
              <w:left w:w="100" w:type="dxa"/>
              <w:bottom w:w="100" w:type="dxa"/>
              <w:right w:w="100" w:type="dxa"/>
            </w:tcMar>
          </w:tcPr>
          <w:p w:rsidR="00D323D3" w:rsidRPr="00F27C1C" w:rsidRDefault="00D323D3" w:rsidP="00BA1B22">
            <w:pPr>
              <w:pStyle w:val="Normal1"/>
              <w:tabs>
                <w:tab w:val="left" w:pos="1247"/>
                <w:tab w:val="left" w:pos="14884"/>
              </w:tabs>
              <w:ind w:left="0" w:firstLine="0"/>
              <w:contextualSpacing w:val="0"/>
              <w:rPr>
                <w:sz w:val="20"/>
                <w:szCs w:val="20"/>
              </w:rPr>
            </w:pPr>
            <w:r w:rsidRPr="00F27C1C">
              <w:rPr>
                <w:sz w:val="20"/>
                <w:szCs w:val="20"/>
              </w:rPr>
              <w:t>Gives and follows one simple direction to position an object with teacher assistance</w:t>
            </w:r>
          </w:p>
        </w:tc>
        <w:tc>
          <w:tcPr>
            <w:tcW w:w="2066" w:type="dxa"/>
            <w:tcMar>
              <w:top w:w="100" w:type="dxa"/>
              <w:left w:w="100" w:type="dxa"/>
              <w:bottom w:w="100" w:type="dxa"/>
              <w:right w:w="100" w:type="dxa"/>
            </w:tcMar>
          </w:tcPr>
          <w:p w:rsidR="00D323D3" w:rsidRPr="00F27C1C" w:rsidRDefault="00D323D3" w:rsidP="00BA1B22">
            <w:pPr>
              <w:pStyle w:val="Normal1"/>
              <w:tabs>
                <w:tab w:val="left" w:pos="14884"/>
              </w:tabs>
              <w:ind w:left="0" w:firstLine="0"/>
              <w:contextualSpacing w:val="0"/>
              <w:rPr>
                <w:sz w:val="20"/>
                <w:szCs w:val="20"/>
              </w:rPr>
            </w:pPr>
            <w:r w:rsidRPr="00F27C1C">
              <w:rPr>
                <w:sz w:val="20"/>
                <w:szCs w:val="20"/>
              </w:rPr>
              <w:t>Gives and follows one simple direction to position an object or themselves</w:t>
            </w:r>
          </w:p>
        </w:tc>
        <w:tc>
          <w:tcPr>
            <w:tcW w:w="2066" w:type="dxa"/>
            <w:tcMar>
              <w:top w:w="100" w:type="dxa"/>
              <w:left w:w="100" w:type="dxa"/>
              <w:bottom w:w="100" w:type="dxa"/>
              <w:right w:w="100" w:type="dxa"/>
            </w:tcMar>
          </w:tcPr>
          <w:p w:rsidR="00D323D3" w:rsidRPr="00F27C1C" w:rsidRDefault="00D323D3" w:rsidP="00BA1B22">
            <w:pPr>
              <w:pStyle w:val="Normal1"/>
              <w:tabs>
                <w:tab w:val="left" w:pos="14884"/>
              </w:tabs>
              <w:ind w:left="0" w:firstLine="0"/>
              <w:contextualSpacing w:val="0"/>
              <w:rPr>
                <w:sz w:val="20"/>
                <w:szCs w:val="20"/>
              </w:rPr>
            </w:pPr>
            <w:r w:rsidRPr="00F27C1C">
              <w:rPr>
                <w:sz w:val="20"/>
                <w:szCs w:val="20"/>
              </w:rPr>
              <w:t>Gives and follows simple directions to position an object or themselves</w:t>
            </w:r>
          </w:p>
        </w:tc>
        <w:tc>
          <w:tcPr>
            <w:tcW w:w="2066" w:type="dxa"/>
            <w:tcMar>
              <w:top w:w="100" w:type="dxa"/>
              <w:left w:w="100" w:type="dxa"/>
              <w:bottom w:w="100" w:type="dxa"/>
              <w:right w:w="100" w:type="dxa"/>
            </w:tcMar>
          </w:tcPr>
          <w:p w:rsidR="00D323D3" w:rsidRPr="00F27C1C" w:rsidRDefault="00D323D3" w:rsidP="00BA1B22">
            <w:pPr>
              <w:pStyle w:val="Normal1"/>
              <w:tabs>
                <w:tab w:val="left" w:pos="14884"/>
              </w:tabs>
              <w:ind w:left="0" w:firstLine="0"/>
              <w:contextualSpacing w:val="0"/>
              <w:rPr>
                <w:sz w:val="20"/>
                <w:szCs w:val="20"/>
              </w:rPr>
            </w:pPr>
            <w:r w:rsidRPr="00F27C1C">
              <w:rPr>
                <w:sz w:val="20"/>
                <w:szCs w:val="20"/>
              </w:rPr>
              <w:t>Gives and follows more complex   directions to position an object or themselves</w:t>
            </w:r>
          </w:p>
        </w:tc>
        <w:tc>
          <w:tcPr>
            <w:tcW w:w="2066" w:type="dxa"/>
            <w:shd w:val="clear" w:color="auto" w:fill="FFFFFF"/>
            <w:tcMar>
              <w:top w:w="100" w:type="dxa"/>
              <w:left w:w="100" w:type="dxa"/>
              <w:bottom w:w="100" w:type="dxa"/>
              <w:right w:w="100" w:type="dxa"/>
            </w:tcMar>
          </w:tcPr>
          <w:p w:rsidR="00D323D3" w:rsidRPr="00F27C1C" w:rsidRDefault="00D323D3" w:rsidP="00BA1B22">
            <w:pPr>
              <w:pStyle w:val="Normal1"/>
              <w:tabs>
                <w:tab w:val="left" w:pos="14884"/>
              </w:tabs>
              <w:ind w:left="0" w:firstLine="0"/>
              <w:contextualSpacing w:val="0"/>
              <w:rPr>
                <w:sz w:val="20"/>
                <w:szCs w:val="20"/>
              </w:rPr>
            </w:pPr>
            <w:r w:rsidRPr="00F27C1C">
              <w:rPr>
                <w:sz w:val="20"/>
                <w:szCs w:val="20"/>
              </w:rPr>
              <w:t>Gives and follows more complex   directions to position an object or themselves and record</w:t>
            </w:r>
            <w:r w:rsidR="00D80FFF">
              <w:rPr>
                <w:sz w:val="20"/>
                <w:szCs w:val="20"/>
              </w:rPr>
              <w:t>s</w:t>
            </w:r>
            <w:r w:rsidRPr="00F27C1C">
              <w:rPr>
                <w:sz w:val="20"/>
                <w:szCs w:val="20"/>
              </w:rPr>
              <w:t xml:space="preserve"> informally </w:t>
            </w:r>
            <w:r w:rsidRPr="00F27C1C">
              <w:rPr>
                <w:sz w:val="20"/>
                <w:szCs w:val="20"/>
                <w:shd w:val="clear" w:color="auto" w:fill="F2F2F2"/>
              </w:rPr>
              <w:t xml:space="preserve"> </w:t>
            </w:r>
            <w:r w:rsidRPr="00F27C1C">
              <w:rPr>
                <w:sz w:val="20"/>
                <w:szCs w:val="20"/>
                <w:shd w:val="clear" w:color="auto" w:fill="F2F2F2"/>
              </w:rPr>
              <w:tab/>
            </w:r>
          </w:p>
        </w:tc>
      </w:tr>
      <w:tr w:rsidR="00D323D3" w:rsidRPr="00F27C1C" w:rsidTr="009477A8">
        <w:tc>
          <w:tcPr>
            <w:tcW w:w="2015" w:type="dxa"/>
            <w:vMerge/>
            <w:shd w:val="clear" w:color="auto" w:fill="E5DFEC" w:themeFill="accent4" w:themeFillTint="33"/>
            <w:tcMar>
              <w:top w:w="100" w:type="dxa"/>
              <w:left w:w="100" w:type="dxa"/>
              <w:bottom w:w="100" w:type="dxa"/>
              <w:right w:w="100" w:type="dxa"/>
            </w:tcMar>
          </w:tcPr>
          <w:p w:rsidR="00D323D3" w:rsidRPr="00F27C1C" w:rsidRDefault="00D323D3" w:rsidP="00BD2353">
            <w:pPr>
              <w:pStyle w:val="Normal1"/>
              <w:tabs>
                <w:tab w:val="left" w:pos="14884"/>
              </w:tabs>
              <w:ind w:left="100" w:firstLine="0"/>
              <w:contextualSpacing w:val="0"/>
              <w:rPr>
                <w:sz w:val="20"/>
                <w:szCs w:val="20"/>
              </w:rPr>
            </w:pPr>
          </w:p>
        </w:tc>
        <w:tc>
          <w:tcPr>
            <w:tcW w:w="2000" w:type="dxa"/>
            <w:vMerge/>
            <w:shd w:val="clear" w:color="auto" w:fill="E5DFEC" w:themeFill="accent4" w:themeFillTint="33"/>
            <w:tcMar>
              <w:top w:w="100" w:type="dxa"/>
              <w:left w:w="100" w:type="dxa"/>
              <w:bottom w:w="100" w:type="dxa"/>
              <w:right w:w="100" w:type="dxa"/>
            </w:tcMar>
          </w:tcPr>
          <w:p w:rsidR="00D323D3" w:rsidRPr="00F27C1C" w:rsidRDefault="00D323D3" w:rsidP="00BD2353">
            <w:pPr>
              <w:pStyle w:val="Normal1"/>
              <w:tabs>
                <w:tab w:val="left" w:pos="14884"/>
              </w:tabs>
              <w:ind w:left="100" w:firstLine="0"/>
              <w:contextualSpacing w:val="0"/>
              <w:rPr>
                <w:sz w:val="20"/>
                <w:szCs w:val="20"/>
              </w:rPr>
            </w:pPr>
          </w:p>
        </w:tc>
        <w:tc>
          <w:tcPr>
            <w:tcW w:w="2066" w:type="dxa"/>
            <w:tcMar>
              <w:top w:w="100" w:type="dxa"/>
              <w:left w:w="100" w:type="dxa"/>
              <w:bottom w:w="100" w:type="dxa"/>
              <w:right w:w="100" w:type="dxa"/>
            </w:tcMar>
          </w:tcPr>
          <w:p w:rsidR="00D323D3" w:rsidRPr="00F27C1C" w:rsidRDefault="00D80FFF" w:rsidP="00D80FFF">
            <w:pPr>
              <w:pStyle w:val="Normal1"/>
              <w:tabs>
                <w:tab w:val="left" w:pos="14884"/>
              </w:tabs>
              <w:ind w:left="0" w:firstLine="0"/>
              <w:contextualSpacing w:val="0"/>
              <w:rPr>
                <w:sz w:val="20"/>
                <w:szCs w:val="20"/>
              </w:rPr>
            </w:pPr>
            <w:r>
              <w:rPr>
                <w:sz w:val="20"/>
                <w:szCs w:val="20"/>
              </w:rPr>
              <w:t>Beginning to</w:t>
            </w:r>
            <w:r w:rsidR="00D323D3" w:rsidRPr="00F27C1C">
              <w:rPr>
                <w:sz w:val="20"/>
                <w:szCs w:val="20"/>
              </w:rPr>
              <w:t xml:space="preserve"> describ</w:t>
            </w:r>
            <w:r>
              <w:rPr>
                <w:sz w:val="20"/>
                <w:szCs w:val="20"/>
              </w:rPr>
              <w:t>e</w:t>
            </w:r>
            <w:r w:rsidR="00D323D3" w:rsidRPr="00F27C1C">
              <w:rPr>
                <w:sz w:val="20"/>
                <w:szCs w:val="20"/>
              </w:rPr>
              <w:t xml:space="preserve"> the position of an object in relation to themselves using everyday language with teacher assistance</w:t>
            </w:r>
          </w:p>
        </w:tc>
        <w:tc>
          <w:tcPr>
            <w:tcW w:w="2066" w:type="dxa"/>
            <w:tcMar>
              <w:top w:w="100" w:type="dxa"/>
              <w:left w:w="100" w:type="dxa"/>
              <w:bottom w:w="100" w:type="dxa"/>
              <w:right w:w="100" w:type="dxa"/>
            </w:tcMar>
          </w:tcPr>
          <w:p w:rsidR="00D323D3" w:rsidRPr="00F27C1C" w:rsidRDefault="00D323D3" w:rsidP="00BA1B22">
            <w:pPr>
              <w:pStyle w:val="Normal1"/>
              <w:tabs>
                <w:tab w:val="left" w:pos="14884"/>
              </w:tabs>
              <w:ind w:left="0" w:firstLine="0"/>
              <w:contextualSpacing w:val="0"/>
              <w:rPr>
                <w:sz w:val="20"/>
                <w:szCs w:val="20"/>
              </w:rPr>
            </w:pPr>
            <w:r w:rsidRPr="00F27C1C">
              <w:rPr>
                <w:sz w:val="20"/>
                <w:szCs w:val="20"/>
              </w:rPr>
              <w:t>Describes the position of an object in relation to themselves using everyday language with teacher assistance</w:t>
            </w:r>
          </w:p>
        </w:tc>
        <w:tc>
          <w:tcPr>
            <w:tcW w:w="2066" w:type="dxa"/>
            <w:tcMar>
              <w:top w:w="100" w:type="dxa"/>
              <w:left w:w="100" w:type="dxa"/>
              <w:bottom w:w="100" w:type="dxa"/>
              <w:right w:w="100" w:type="dxa"/>
            </w:tcMar>
          </w:tcPr>
          <w:p w:rsidR="00D323D3" w:rsidRPr="00F27C1C" w:rsidRDefault="00D323D3" w:rsidP="00BA1B22">
            <w:pPr>
              <w:pStyle w:val="Normal1"/>
              <w:tabs>
                <w:tab w:val="left" w:pos="14884"/>
              </w:tabs>
              <w:ind w:left="0" w:firstLine="0"/>
              <w:contextualSpacing w:val="0"/>
              <w:rPr>
                <w:sz w:val="20"/>
                <w:szCs w:val="20"/>
              </w:rPr>
            </w:pPr>
            <w:r w:rsidRPr="00F27C1C">
              <w:rPr>
                <w:sz w:val="20"/>
                <w:szCs w:val="20"/>
              </w:rPr>
              <w:t xml:space="preserve">Describes the position of an object in relation to themselves using everyday language, such as 'between', 'next to', 'behind' or 'inside', </w:t>
            </w:r>
            <w:r w:rsidR="00D80FFF" w:rsidRPr="00F27C1C">
              <w:rPr>
                <w:sz w:val="20"/>
                <w:szCs w:val="20"/>
              </w:rPr>
              <w:t>e.g.</w:t>
            </w:r>
            <w:r w:rsidRPr="00F27C1C">
              <w:rPr>
                <w:sz w:val="20"/>
                <w:szCs w:val="20"/>
              </w:rPr>
              <w:t xml:space="preserve"> 'The table is behind me'</w:t>
            </w:r>
          </w:p>
        </w:tc>
        <w:tc>
          <w:tcPr>
            <w:tcW w:w="2066" w:type="dxa"/>
            <w:tcMar>
              <w:top w:w="100" w:type="dxa"/>
              <w:left w:w="100" w:type="dxa"/>
              <w:bottom w:w="100" w:type="dxa"/>
              <w:right w:w="100" w:type="dxa"/>
            </w:tcMar>
          </w:tcPr>
          <w:p w:rsidR="00D323D3" w:rsidRPr="00F27C1C" w:rsidRDefault="00D80FFF" w:rsidP="00D80FFF">
            <w:pPr>
              <w:pStyle w:val="Normal1"/>
              <w:tabs>
                <w:tab w:val="left" w:pos="14884"/>
              </w:tabs>
              <w:ind w:left="0" w:firstLine="0"/>
              <w:contextualSpacing w:val="0"/>
              <w:rPr>
                <w:sz w:val="20"/>
                <w:szCs w:val="20"/>
              </w:rPr>
            </w:pPr>
            <w:r>
              <w:rPr>
                <w:sz w:val="20"/>
                <w:szCs w:val="20"/>
              </w:rPr>
              <w:t>Describes and c</w:t>
            </w:r>
            <w:r w:rsidR="00D323D3" w:rsidRPr="00F27C1C">
              <w:rPr>
                <w:sz w:val="20"/>
                <w:szCs w:val="20"/>
              </w:rPr>
              <w:t xml:space="preserve">ompares the position of two or more objects in relation to themselves </w:t>
            </w:r>
            <w:r>
              <w:rPr>
                <w:sz w:val="20"/>
                <w:szCs w:val="20"/>
              </w:rPr>
              <w:t xml:space="preserve">using everyday language such as </w:t>
            </w:r>
            <w:r w:rsidRPr="00F27C1C">
              <w:rPr>
                <w:sz w:val="20"/>
                <w:szCs w:val="20"/>
              </w:rPr>
              <w:t>'between', 'next to', 'behind' or 'inside', e.g. 'The table is behind me'</w:t>
            </w:r>
          </w:p>
        </w:tc>
        <w:tc>
          <w:tcPr>
            <w:tcW w:w="2066" w:type="dxa"/>
            <w:shd w:val="clear" w:color="auto" w:fill="FFFFFF"/>
            <w:tcMar>
              <w:top w:w="100" w:type="dxa"/>
              <w:left w:w="100" w:type="dxa"/>
              <w:bottom w:w="100" w:type="dxa"/>
              <w:right w:w="100" w:type="dxa"/>
            </w:tcMar>
          </w:tcPr>
          <w:p w:rsidR="00D323D3" w:rsidRPr="00F27C1C" w:rsidRDefault="00D80FFF" w:rsidP="00D80FFF">
            <w:pPr>
              <w:pStyle w:val="Normal1"/>
              <w:tabs>
                <w:tab w:val="left" w:pos="14884"/>
              </w:tabs>
              <w:ind w:left="0" w:firstLine="0"/>
              <w:contextualSpacing w:val="0"/>
              <w:rPr>
                <w:sz w:val="20"/>
                <w:szCs w:val="20"/>
              </w:rPr>
            </w:pPr>
            <w:r>
              <w:rPr>
                <w:sz w:val="20"/>
                <w:szCs w:val="20"/>
              </w:rPr>
              <w:t>Describes and c</w:t>
            </w:r>
            <w:r w:rsidR="00D323D3" w:rsidRPr="00F27C1C">
              <w:rPr>
                <w:sz w:val="20"/>
                <w:szCs w:val="20"/>
              </w:rPr>
              <w:t>ompares the position of two or more objects in relation to themselves using models or drawings</w:t>
            </w:r>
            <w:r w:rsidR="00D323D3" w:rsidRPr="00F27C1C">
              <w:rPr>
                <w:sz w:val="20"/>
                <w:szCs w:val="20"/>
                <w:shd w:val="clear" w:color="auto" w:fill="F2F2F2"/>
              </w:rPr>
              <w:t xml:space="preserve">       </w:t>
            </w:r>
          </w:p>
        </w:tc>
      </w:tr>
      <w:tr w:rsidR="00D323D3" w:rsidRPr="00F27C1C" w:rsidTr="009477A8">
        <w:tc>
          <w:tcPr>
            <w:tcW w:w="2015" w:type="dxa"/>
            <w:vMerge/>
            <w:shd w:val="clear" w:color="auto" w:fill="E5DFEC" w:themeFill="accent4" w:themeFillTint="33"/>
            <w:tcMar>
              <w:top w:w="100" w:type="dxa"/>
              <w:left w:w="100" w:type="dxa"/>
              <w:bottom w:w="100" w:type="dxa"/>
              <w:right w:w="100" w:type="dxa"/>
            </w:tcMar>
          </w:tcPr>
          <w:p w:rsidR="00D323D3" w:rsidRPr="00F27C1C" w:rsidRDefault="00D323D3" w:rsidP="00BD2353">
            <w:pPr>
              <w:pStyle w:val="Normal1"/>
              <w:tabs>
                <w:tab w:val="left" w:pos="14884"/>
              </w:tabs>
              <w:ind w:left="100" w:firstLine="0"/>
              <w:contextualSpacing w:val="0"/>
              <w:rPr>
                <w:sz w:val="20"/>
                <w:szCs w:val="20"/>
              </w:rPr>
            </w:pPr>
          </w:p>
        </w:tc>
        <w:tc>
          <w:tcPr>
            <w:tcW w:w="2000" w:type="dxa"/>
            <w:vMerge/>
            <w:shd w:val="clear" w:color="auto" w:fill="E5DFEC" w:themeFill="accent4" w:themeFillTint="33"/>
            <w:tcMar>
              <w:top w:w="100" w:type="dxa"/>
              <w:left w:w="100" w:type="dxa"/>
              <w:bottom w:w="100" w:type="dxa"/>
              <w:right w:w="100" w:type="dxa"/>
            </w:tcMar>
          </w:tcPr>
          <w:p w:rsidR="00D323D3" w:rsidRPr="00F27C1C" w:rsidRDefault="00D323D3" w:rsidP="00BD2353">
            <w:pPr>
              <w:pStyle w:val="Normal1"/>
              <w:tabs>
                <w:tab w:val="left" w:pos="14884"/>
              </w:tabs>
              <w:ind w:left="100" w:firstLine="0"/>
              <w:contextualSpacing w:val="0"/>
              <w:rPr>
                <w:sz w:val="20"/>
                <w:szCs w:val="20"/>
              </w:rPr>
            </w:pPr>
          </w:p>
        </w:tc>
        <w:tc>
          <w:tcPr>
            <w:tcW w:w="2066" w:type="dxa"/>
            <w:tcMar>
              <w:top w:w="100" w:type="dxa"/>
              <w:left w:w="100" w:type="dxa"/>
              <w:bottom w:w="100" w:type="dxa"/>
              <w:right w:w="100" w:type="dxa"/>
            </w:tcMar>
          </w:tcPr>
          <w:p w:rsidR="00D323D3" w:rsidRPr="00F27C1C" w:rsidRDefault="00D80FFF" w:rsidP="00D80FFF">
            <w:pPr>
              <w:pStyle w:val="Normal1"/>
              <w:tabs>
                <w:tab w:val="left" w:pos="14884"/>
              </w:tabs>
              <w:ind w:left="0" w:firstLine="0"/>
              <w:contextualSpacing w:val="0"/>
              <w:rPr>
                <w:sz w:val="20"/>
                <w:szCs w:val="20"/>
              </w:rPr>
            </w:pPr>
            <w:r>
              <w:rPr>
                <w:sz w:val="20"/>
                <w:szCs w:val="20"/>
              </w:rPr>
              <w:t xml:space="preserve">Beginning to </w:t>
            </w:r>
            <w:r w:rsidR="00D323D3" w:rsidRPr="00F27C1C">
              <w:rPr>
                <w:sz w:val="20"/>
                <w:szCs w:val="20"/>
              </w:rPr>
              <w:t xml:space="preserve"> describ</w:t>
            </w:r>
            <w:r>
              <w:rPr>
                <w:sz w:val="20"/>
                <w:szCs w:val="20"/>
              </w:rPr>
              <w:t>e</w:t>
            </w:r>
            <w:r w:rsidR="00D323D3" w:rsidRPr="00F27C1C">
              <w:rPr>
                <w:sz w:val="20"/>
                <w:szCs w:val="20"/>
              </w:rPr>
              <w:t xml:space="preserve"> the position of objects in relation to themselves using the terms 'left' and 'right', with teacher assistance</w:t>
            </w:r>
          </w:p>
        </w:tc>
        <w:tc>
          <w:tcPr>
            <w:tcW w:w="2066" w:type="dxa"/>
            <w:tcMar>
              <w:top w:w="100" w:type="dxa"/>
              <w:left w:w="100" w:type="dxa"/>
              <w:bottom w:w="100" w:type="dxa"/>
              <w:right w:w="100" w:type="dxa"/>
            </w:tcMar>
          </w:tcPr>
          <w:p w:rsidR="00D323D3" w:rsidRPr="00F27C1C" w:rsidRDefault="00D323D3" w:rsidP="00BA1B22">
            <w:pPr>
              <w:pStyle w:val="Normal1"/>
              <w:tabs>
                <w:tab w:val="left" w:pos="14884"/>
              </w:tabs>
              <w:ind w:left="0" w:firstLine="0"/>
              <w:contextualSpacing w:val="0"/>
              <w:rPr>
                <w:sz w:val="20"/>
                <w:szCs w:val="20"/>
              </w:rPr>
            </w:pPr>
            <w:r w:rsidRPr="00F27C1C">
              <w:rPr>
                <w:sz w:val="20"/>
                <w:szCs w:val="20"/>
              </w:rPr>
              <w:t>Describes the positions of objects in relation to themselves using the terms 'left' and 'right', with teacher assistance</w:t>
            </w:r>
          </w:p>
        </w:tc>
        <w:tc>
          <w:tcPr>
            <w:tcW w:w="2066" w:type="dxa"/>
            <w:tcMar>
              <w:top w:w="100" w:type="dxa"/>
              <w:left w:w="100" w:type="dxa"/>
              <w:bottom w:w="100" w:type="dxa"/>
              <w:right w:w="100" w:type="dxa"/>
            </w:tcMar>
          </w:tcPr>
          <w:p w:rsidR="00D323D3" w:rsidRPr="00F27C1C" w:rsidRDefault="00D323D3" w:rsidP="00BA1B22">
            <w:pPr>
              <w:pStyle w:val="Normal1"/>
              <w:tabs>
                <w:tab w:val="left" w:pos="14884"/>
              </w:tabs>
              <w:ind w:left="0" w:firstLine="0"/>
              <w:contextualSpacing w:val="0"/>
              <w:rPr>
                <w:sz w:val="20"/>
                <w:szCs w:val="20"/>
              </w:rPr>
            </w:pPr>
            <w:r w:rsidRPr="00F27C1C">
              <w:rPr>
                <w:sz w:val="20"/>
                <w:szCs w:val="20"/>
              </w:rPr>
              <w:t xml:space="preserve">Describes the positions of objects in relation to themselves using the terms 'left' and 'right', </w:t>
            </w:r>
            <w:r w:rsidR="00D80FFF" w:rsidRPr="00F27C1C">
              <w:rPr>
                <w:sz w:val="20"/>
                <w:szCs w:val="20"/>
              </w:rPr>
              <w:t>e.g.</w:t>
            </w:r>
            <w:r w:rsidRPr="00F27C1C">
              <w:rPr>
                <w:sz w:val="20"/>
                <w:szCs w:val="20"/>
              </w:rPr>
              <w:t xml:space="preserve"> 'The tree is on my right'</w:t>
            </w:r>
          </w:p>
        </w:tc>
        <w:tc>
          <w:tcPr>
            <w:tcW w:w="2066" w:type="dxa"/>
            <w:tcMar>
              <w:top w:w="100" w:type="dxa"/>
              <w:left w:w="100" w:type="dxa"/>
              <w:bottom w:w="100" w:type="dxa"/>
              <w:right w:w="100" w:type="dxa"/>
            </w:tcMar>
          </w:tcPr>
          <w:p w:rsidR="00D323D3" w:rsidRPr="00F27C1C" w:rsidRDefault="00D80FFF" w:rsidP="00D80FFF">
            <w:pPr>
              <w:pStyle w:val="Normal1"/>
              <w:tabs>
                <w:tab w:val="left" w:pos="14884"/>
              </w:tabs>
              <w:ind w:left="0" w:firstLine="0"/>
              <w:contextualSpacing w:val="0"/>
              <w:rPr>
                <w:sz w:val="20"/>
                <w:szCs w:val="20"/>
              </w:rPr>
            </w:pPr>
            <w:r>
              <w:rPr>
                <w:sz w:val="20"/>
                <w:szCs w:val="20"/>
              </w:rPr>
              <w:t>Describes and c</w:t>
            </w:r>
            <w:r w:rsidR="00D323D3" w:rsidRPr="00F27C1C">
              <w:rPr>
                <w:sz w:val="20"/>
                <w:szCs w:val="20"/>
              </w:rPr>
              <w:t xml:space="preserve">ompares the positions of objects in relation to themselves or another person using the terms 'left' and 'right' </w:t>
            </w:r>
            <w:r w:rsidRPr="00F27C1C">
              <w:rPr>
                <w:sz w:val="20"/>
                <w:szCs w:val="20"/>
              </w:rPr>
              <w:t>e.g.</w:t>
            </w:r>
            <w:r w:rsidR="00D323D3" w:rsidRPr="00F27C1C">
              <w:rPr>
                <w:sz w:val="20"/>
                <w:szCs w:val="20"/>
              </w:rPr>
              <w:t xml:space="preserve"> “the chair is to the left of me but to the right of Harry”</w:t>
            </w:r>
          </w:p>
        </w:tc>
        <w:tc>
          <w:tcPr>
            <w:tcW w:w="2066" w:type="dxa"/>
            <w:shd w:val="clear" w:color="auto" w:fill="FFFFFF" w:themeFill="background1"/>
            <w:tcMar>
              <w:top w:w="100" w:type="dxa"/>
              <w:left w:w="100" w:type="dxa"/>
              <w:bottom w:w="100" w:type="dxa"/>
              <w:right w:w="100" w:type="dxa"/>
            </w:tcMar>
          </w:tcPr>
          <w:p w:rsidR="00D323D3" w:rsidRPr="00F27C1C" w:rsidRDefault="00D80FFF" w:rsidP="00D80FFF">
            <w:pPr>
              <w:pStyle w:val="Normal1"/>
              <w:tabs>
                <w:tab w:val="left" w:pos="14884"/>
              </w:tabs>
              <w:ind w:left="0" w:firstLine="0"/>
              <w:contextualSpacing w:val="0"/>
              <w:rPr>
                <w:sz w:val="20"/>
                <w:szCs w:val="20"/>
              </w:rPr>
            </w:pPr>
            <w:r>
              <w:rPr>
                <w:sz w:val="20"/>
                <w:szCs w:val="20"/>
              </w:rPr>
              <w:t>Describes</w:t>
            </w:r>
            <w:r w:rsidR="009477A8">
              <w:rPr>
                <w:sz w:val="20"/>
                <w:szCs w:val="20"/>
              </w:rPr>
              <w:t xml:space="preserve">, explains </w:t>
            </w:r>
            <w:r>
              <w:rPr>
                <w:sz w:val="20"/>
                <w:szCs w:val="20"/>
              </w:rPr>
              <w:t xml:space="preserve"> and c</w:t>
            </w:r>
            <w:r w:rsidRPr="00F27C1C">
              <w:rPr>
                <w:sz w:val="20"/>
                <w:szCs w:val="20"/>
              </w:rPr>
              <w:t>ompares the positions of objects in relation to themselves or another person using the terms 'left' and 'right' e.g. “the chair is to the left of me but to the right of Harry”</w:t>
            </w:r>
          </w:p>
        </w:tc>
      </w:tr>
    </w:tbl>
    <w:p w:rsidR="004D4547" w:rsidRPr="00F27C1C" w:rsidRDefault="00652BE9" w:rsidP="00BD2353">
      <w:pPr>
        <w:pStyle w:val="Heading1"/>
        <w:keepNext w:val="0"/>
        <w:keepLines w:val="0"/>
        <w:tabs>
          <w:tab w:val="left" w:pos="14884"/>
        </w:tabs>
        <w:contextualSpacing w:val="0"/>
        <w:jc w:val="center"/>
        <w:rPr>
          <w:rFonts w:ascii="Arial" w:hAnsi="Arial" w:cs="Arial"/>
          <w:sz w:val="20"/>
          <w:szCs w:val="20"/>
        </w:rPr>
      </w:pPr>
      <w:bookmarkStart w:id="9" w:name="h.aya22gipr5vt" w:colFirst="0" w:colLast="0"/>
      <w:bookmarkStart w:id="10" w:name="h.pkcxo1fxg36a" w:colFirst="0" w:colLast="0"/>
      <w:bookmarkStart w:id="11" w:name="h.op9x212ngou6" w:colFirst="0" w:colLast="0"/>
      <w:bookmarkEnd w:id="9"/>
      <w:bookmarkEnd w:id="10"/>
      <w:bookmarkEnd w:id="11"/>
      <w:r>
        <w:rPr>
          <w:rFonts w:ascii="Arial" w:hAnsi="Arial" w:cs="Arial"/>
          <w:i/>
          <w:sz w:val="20"/>
          <w:szCs w:val="20"/>
        </w:rPr>
        <w:lastRenderedPageBreak/>
        <w:t>M</w:t>
      </w:r>
      <w:r w:rsidR="00524253" w:rsidRPr="00F27C1C">
        <w:rPr>
          <w:rFonts w:ascii="Arial" w:hAnsi="Arial" w:cs="Arial"/>
          <w:i/>
          <w:sz w:val="20"/>
          <w:szCs w:val="20"/>
        </w:rPr>
        <w:t xml:space="preserve">athematics Syllabus </w:t>
      </w:r>
    </w:p>
    <w:p w:rsidR="004D4547" w:rsidRPr="00F27C1C" w:rsidRDefault="00524253" w:rsidP="00BD2353">
      <w:pPr>
        <w:pStyle w:val="Heading1"/>
        <w:keepNext w:val="0"/>
        <w:keepLines w:val="0"/>
        <w:tabs>
          <w:tab w:val="left" w:pos="14884"/>
        </w:tabs>
        <w:contextualSpacing w:val="0"/>
        <w:jc w:val="center"/>
        <w:rPr>
          <w:rFonts w:ascii="Arial" w:hAnsi="Arial" w:cs="Arial"/>
          <w:sz w:val="20"/>
          <w:szCs w:val="20"/>
        </w:rPr>
      </w:pPr>
      <w:bookmarkStart w:id="12" w:name="h.ljy51iac81fq" w:colFirst="0" w:colLast="0"/>
      <w:bookmarkEnd w:id="12"/>
      <w:r w:rsidRPr="00F27C1C">
        <w:rPr>
          <w:rFonts w:ascii="Arial" w:hAnsi="Arial" w:cs="Arial"/>
          <w:i/>
          <w:sz w:val="20"/>
          <w:szCs w:val="20"/>
        </w:rPr>
        <w:t xml:space="preserve">Stage One Year One </w:t>
      </w:r>
    </w:p>
    <w:p w:rsidR="004D4547" w:rsidRPr="00F27C1C" w:rsidRDefault="00524253" w:rsidP="00BD2353">
      <w:pPr>
        <w:pStyle w:val="Subtitle"/>
        <w:keepNext w:val="0"/>
        <w:keepLines w:val="0"/>
        <w:tabs>
          <w:tab w:val="left" w:pos="14884"/>
        </w:tabs>
        <w:contextualSpacing w:val="0"/>
        <w:rPr>
          <w:rFonts w:ascii="Arial" w:hAnsi="Arial" w:cs="Arial"/>
          <w:sz w:val="20"/>
          <w:szCs w:val="20"/>
        </w:rPr>
      </w:pPr>
      <w:bookmarkStart w:id="13" w:name="h.q6ei90qt1or6" w:colFirst="0" w:colLast="0"/>
      <w:bookmarkEnd w:id="13"/>
      <w:r w:rsidRPr="00F27C1C">
        <w:rPr>
          <w:rFonts w:ascii="Arial" w:hAnsi="Arial" w:cs="Arial"/>
          <w:sz w:val="20"/>
          <w:szCs w:val="20"/>
        </w:rPr>
        <w:t>Number and Algebra</w:t>
      </w:r>
    </w:p>
    <w:p w:rsidR="004D4547" w:rsidRPr="00F27C1C" w:rsidRDefault="004D4547" w:rsidP="00BD2353">
      <w:pPr>
        <w:pStyle w:val="Normal1"/>
        <w:tabs>
          <w:tab w:val="left" w:pos="14884"/>
        </w:tabs>
        <w:contextualSpacing w:val="0"/>
        <w:rPr>
          <w:sz w:val="20"/>
          <w:szCs w:val="20"/>
        </w:rPr>
      </w:pPr>
    </w:p>
    <w:tbl>
      <w:tblPr>
        <w:tblW w:w="145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05"/>
        <w:gridCol w:w="1335"/>
        <w:gridCol w:w="2379"/>
        <w:gridCol w:w="2379"/>
        <w:gridCol w:w="2379"/>
        <w:gridCol w:w="2379"/>
        <w:gridCol w:w="2379"/>
      </w:tblGrid>
      <w:tr w:rsidR="00084D75" w:rsidRPr="00F27C1C" w:rsidTr="00A5054A">
        <w:trPr>
          <w:trHeight w:val="480"/>
        </w:trPr>
        <w:tc>
          <w:tcPr>
            <w:tcW w:w="14535" w:type="dxa"/>
            <w:gridSpan w:val="7"/>
            <w:shd w:val="clear" w:color="auto" w:fill="FDE9D9" w:themeFill="accent6" w:themeFillTint="33"/>
            <w:tcMar>
              <w:top w:w="100" w:type="dxa"/>
              <w:left w:w="100" w:type="dxa"/>
              <w:bottom w:w="100" w:type="dxa"/>
              <w:right w:w="100" w:type="dxa"/>
            </w:tcMar>
          </w:tcPr>
          <w:p w:rsidR="00084D75" w:rsidRPr="00F27C1C" w:rsidRDefault="00084D75" w:rsidP="00084D75">
            <w:pPr>
              <w:pStyle w:val="Normal1"/>
              <w:tabs>
                <w:tab w:val="left" w:pos="14884"/>
              </w:tabs>
              <w:contextualSpacing w:val="0"/>
              <w:jc w:val="center"/>
              <w:rPr>
                <w:sz w:val="20"/>
                <w:szCs w:val="20"/>
              </w:rPr>
            </w:pPr>
            <w:r w:rsidRPr="00F27C1C">
              <w:rPr>
                <w:sz w:val="20"/>
                <w:szCs w:val="20"/>
              </w:rPr>
              <w:t>Whole Number</w:t>
            </w:r>
            <w:r w:rsidR="00560DA9" w:rsidRPr="00F27C1C">
              <w:rPr>
                <w:sz w:val="20"/>
                <w:szCs w:val="20"/>
              </w:rPr>
              <w:t xml:space="preserve"> 1</w:t>
            </w:r>
          </w:p>
        </w:tc>
      </w:tr>
      <w:tr w:rsidR="004D4547" w:rsidRPr="00F27C1C" w:rsidTr="00652BE9">
        <w:trPr>
          <w:trHeight w:val="480"/>
        </w:trPr>
        <w:tc>
          <w:tcPr>
            <w:tcW w:w="1305"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Content</w:t>
            </w:r>
          </w:p>
          <w:p w:rsidR="004D4547" w:rsidRPr="00F27C1C" w:rsidRDefault="00524253" w:rsidP="00780351">
            <w:pPr>
              <w:pStyle w:val="Normal1"/>
              <w:tabs>
                <w:tab w:val="left" w:pos="14884"/>
              </w:tabs>
              <w:contextualSpacing w:val="0"/>
              <w:jc w:val="center"/>
              <w:rPr>
                <w:sz w:val="20"/>
                <w:szCs w:val="20"/>
              </w:rPr>
            </w:pPr>
            <w:r w:rsidRPr="00F27C1C">
              <w:rPr>
                <w:sz w:val="20"/>
                <w:szCs w:val="20"/>
              </w:rPr>
              <w:t>descriptor</w:t>
            </w:r>
          </w:p>
        </w:tc>
        <w:tc>
          <w:tcPr>
            <w:tcW w:w="2379" w:type="dxa"/>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Limited</w:t>
            </w:r>
          </w:p>
        </w:tc>
        <w:tc>
          <w:tcPr>
            <w:tcW w:w="2379" w:type="dxa"/>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Basic</w:t>
            </w:r>
          </w:p>
        </w:tc>
        <w:tc>
          <w:tcPr>
            <w:tcW w:w="2379" w:type="dxa"/>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Sound</w:t>
            </w:r>
          </w:p>
        </w:tc>
        <w:tc>
          <w:tcPr>
            <w:tcW w:w="2379" w:type="dxa"/>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High</w:t>
            </w:r>
          </w:p>
        </w:tc>
        <w:tc>
          <w:tcPr>
            <w:tcW w:w="2379" w:type="dxa"/>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Outstanding</w:t>
            </w:r>
          </w:p>
        </w:tc>
      </w:tr>
      <w:tr w:rsidR="00652BE9" w:rsidRPr="00F27C1C" w:rsidTr="00652BE9">
        <w:tc>
          <w:tcPr>
            <w:tcW w:w="1305" w:type="dxa"/>
            <w:vMerge w:val="restart"/>
            <w:shd w:val="clear" w:color="auto" w:fill="FDE9D9" w:themeFill="accent6" w:themeFillTint="33"/>
            <w:tcMar>
              <w:top w:w="100" w:type="dxa"/>
              <w:left w:w="100" w:type="dxa"/>
              <w:bottom w:w="100" w:type="dxa"/>
              <w:right w:w="100" w:type="dxa"/>
            </w:tcMar>
          </w:tcPr>
          <w:p w:rsidR="00652BE9" w:rsidRPr="00F27C1C" w:rsidRDefault="00652BE9" w:rsidP="00BD2353">
            <w:pPr>
              <w:pStyle w:val="Normal1"/>
              <w:tabs>
                <w:tab w:val="left" w:pos="14884"/>
              </w:tabs>
              <w:ind w:left="-44" w:firstLine="0"/>
              <w:contextualSpacing w:val="0"/>
              <w:rPr>
                <w:sz w:val="20"/>
                <w:szCs w:val="20"/>
              </w:rPr>
            </w:pPr>
            <w:r w:rsidRPr="00F27C1C">
              <w:rPr>
                <w:sz w:val="20"/>
                <w:szCs w:val="20"/>
              </w:rPr>
              <w:t>Applies place value, informally, to count, order, read and represent two- and three digit numbers MA1-4NA</w:t>
            </w:r>
          </w:p>
        </w:tc>
        <w:tc>
          <w:tcPr>
            <w:tcW w:w="1335" w:type="dxa"/>
            <w:vMerge w:val="restart"/>
            <w:shd w:val="clear" w:color="auto" w:fill="FDE9D9" w:themeFill="accent6" w:themeFillTint="33"/>
            <w:tcMar>
              <w:top w:w="100" w:type="dxa"/>
              <w:left w:w="100" w:type="dxa"/>
              <w:bottom w:w="100" w:type="dxa"/>
              <w:right w:w="100" w:type="dxa"/>
            </w:tcMar>
          </w:tcPr>
          <w:p w:rsidR="00652BE9" w:rsidRPr="00F27C1C" w:rsidRDefault="00652BE9" w:rsidP="00BD2353">
            <w:pPr>
              <w:pStyle w:val="Normal1"/>
              <w:tabs>
                <w:tab w:val="left" w:pos="14884"/>
              </w:tabs>
              <w:ind w:left="0" w:firstLine="0"/>
              <w:contextualSpacing w:val="0"/>
              <w:rPr>
                <w:sz w:val="20"/>
                <w:szCs w:val="20"/>
              </w:rPr>
            </w:pPr>
            <w:r w:rsidRPr="00F27C1C">
              <w:rPr>
                <w:sz w:val="20"/>
                <w:szCs w:val="20"/>
              </w:rPr>
              <w:t>Develops confidence with number sequences to 100 by ones from any starting point</w:t>
            </w:r>
          </w:p>
          <w:p w:rsidR="00652BE9" w:rsidRPr="00F27C1C" w:rsidRDefault="00652BE9" w:rsidP="00BD2353">
            <w:pPr>
              <w:pStyle w:val="Normal1"/>
              <w:tabs>
                <w:tab w:val="left" w:pos="14884"/>
              </w:tabs>
              <w:ind w:left="0" w:firstLine="0"/>
              <w:contextualSpacing w:val="0"/>
              <w:rPr>
                <w:sz w:val="20"/>
                <w:szCs w:val="20"/>
              </w:rPr>
            </w:pPr>
            <w:r w:rsidRPr="00F27C1C">
              <w:rPr>
                <w:sz w:val="20"/>
                <w:szCs w:val="20"/>
              </w:rPr>
              <w:t>(ACMNA012)</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Counts forward and backward to 20 from a given number</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Counts forward and backward to 100 from a given number with teacher assistance</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 xml:space="preserve">Counts forward and backward by ones to 100 from any two-digit number </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Counts forward and backward by ones to 100 from any two-digit number independently</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Counts forward and backward by ones beyond 100 from any two-digit number independently</w:t>
            </w:r>
          </w:p>
        </w:tc>
      </w:tr>
      <w:tr w:rsidR="00652BE9" w:rsidRPr="00F27C1C" w:rsidTr="00652BE9">
        <w:tc>
          <w:tcPr>
            <w:tcW w:w="1305" w:type="dxa"/>
            <w:vMerge/>
            <w:shd w:val="clear" w:color="auto" w:fill="FDE9D9" w:themeFill="accent6" w:themeFillTint="33"/>
            <w:tcMar>
              <w:top w:w="100" w:type="dxa"/>
              <w:left w:w="100" w:type="dxa"/>
              <w:bottom w:w="100" w:type="dxa"/>
              <w:right w:w="100" w:type="dxa"/>
            </w:tcMar>
          </w:tcPr>
          <w:p w:rsidR="00652BE9" w:rsidRPr="00F27C1C" w:rsidRDefault="00652BE9" w:rsidP="00BD2353">
            <w:pPr>
              <w:pStyle w:val="Normal1"/>
              <w:tabs>
                <w:tab w:val="left" w:pos="14884"/>
              </w:tabs>
              <w:ind w:left="0" w:firstLine="0"/>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652BE9" w:rsidRPr="00F27C1C" w:rsidRDefault="00652BE9" w:rsidP="00BD2353">
            <w:pPr>
              <w:pStyle w:val="Normal1"/>
              <w:tabs>
                <w:tab w:val="left" w:pos="14884"/>
              </w:tabs>
              <w:ind w:left="0" w:firstLine="0"/>
              <w:contextualSpacing w:val="0"/>
              <w:rPr>
                <w:sz w:val="20"/>
                <w:szCs w:val="20"/>
              </w:rPr>
            </w:pP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Reads and uses the ordinal names to at least ‘tenth’</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Reads and uses the ordinal names to at least ‘twentieth’</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 xml:space="preserve">Reads and uses the ordinal names to ‘thirty-first’ </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Independently reads and uses the ordinal names to ‘thirty-first’</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Independently reads and uses the ordinal names beyond ‘thirty-first’</w:t>
            </w:r>
          </w:p>
        </w:tc>
      </w:tr>
      <w:tr w:rsidR="00652BE9" w:rsidRPr="00F27C1C" w:rsidTr="00652BE9">
        <w:tc>
          <w:tcPr>
            <w:tcW w:w="1305" w:type="dxa"/>
            <w:vMerge/>
            <w:shd w:val="clear" w:color="auto" w:fill="FDE9D9" w:themeFill="accent6" w:themeFillTint="33"/>
            <w:tcMar>
              <w:top w:w="100" w:type="dxa"/>
              <w:left w:w="100" w:type="dxa"/>
              <w:bottom w:w="100" w:type="dxa"/>
              <w:right w:w="100" w:type="dxa"/>
            </w:tcMar>
          </w:tcPr>
          <w:p w:rsidR="00652BE9" w:rsidRPr="00F27C1C" w:rsidRDefault="00652BE9" w:rsidP="00BD2353">
            <w:pPr>
              <w:pStyle w:val="Normal1"/>
              <w:tabs>
                <w:tab w:val="left" w:pos="14884"/>
              </w:tabs>
              <w:contextualSpacing w:val="0"/>
              <w:rPr>
                <w:sz w:val="20"/>
                <w:szCs w:val="20"/>
              </w:rPr>
            </w:pPr>
          </w:p>
        </w:tc>
        <w:tc>
          <w:tcPr>
            <w:tcW w:w="1335" w:type="dxa"/>
            <w:shd w:val="clear" w:color="auto" w:fill="FDE9D9" w:themeFill="accent6" w:themeFillTint="33"/>
            <w:tcMar>
              <w:top w:w="100" w:type="dxa"/>
              <w:left w:w="100" w:type="dxa"/>
              <w:bottom w:w="100" w:type="dxa"/>
              <w:right w:w="100" w:type="dxa"/>
            </w:tcMar>
          </w:tcPr>
          <w:p w:rsidR="00652BE9" w:rsidRPr="00F27C1C" w:rsidRDefault="00652BE9" w:rsidP="00BD2353">
            <w:pPr>
              <w:pStyle w:val="Normal1"/>
              <w:tabs>
                <w:tab w:val="left" w:pos="14884"/>
              </w:tabs>
              <w:ind w:left="0" w:firstLine="0"/>
              <w:contextualSpacing w:val="0"/>
              <w:rPr>
                <w:sz w:val="20"/>
                <w:szCs w:val="20"/>
              </w:rPr>
            </w:pPr>
            <w:r w:rsidRPr="00F27C1C">
              <w:rPr>
                <w:sz w:val="20"/>
                <w:szCs w:val="20"/>
              </w:rPr>
              <w:t>Counts collections to 100 by partitioning numbers using place value (ACMNA014)</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Counts collections to at least 20 using ten as a reference</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Counts collections to 100 by partitioning numbers by grouping in tens with teacher assistance</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Counts collections to 100 by partitioning numbers by grouping in tens</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 xml:space="preserve">Counts collections beyond 100 by partitioning numbers by grouping in tens and ones  </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Counts collections to 1000 by partitioning numbers by grouping in hundreds, tens and ones</w:t>
            </w:r>
          </w:p>
        </w:tc>
      </w:tr>
      <w:tr w:rsidR="00652BE9" w:rsidRPr="00F27C1C" w:rsidTr="00652BE9">
        <w:tc>
          <w:tcPr>
            <w:tcW w:w="1305" w:type="dxa"/>
            <w:vMerge/>
            <w:shd w:val="clear" w:color="auto" w:fill="FDE9D9" w:themeFill="accent6" w:themeFillTint="33"/>
            <w:tcMar>
              <w:top w:w="100" w:type="dxa"/>
              <w:left w:w="100" w:type="dxa"/>
              <w:bottom w:w="100" w:type="dxa"/>
              <w:right w:w="100" w:type="dxa"/>
            </w:tcMar>
          </w:tcPr>
          <w:p w:rsidR="00652BE9" w:rsidRPr="00F27C1C" w:rsidRDefault="00652BE9" w:rsidP="00BD2353">
            <w:pPr>
              <w:pStyle w:val="Normal1"/>
              <w:tabs>
                <w:tab w:val="left" w:pos="14884"/>
              </w:tabs>
              <w:contextualSpacing w:val="0"/>
              <w:rPr>
                <w:sz w:val="20"/>
                <w:szCs w:val="20"/>
              </w:rPr>
            </w:pPr>
          </w:p>
        </w:tc>
        <w:tc>
          <w:tcPr>
            <w:tcW w:w="1335" w:type="dxa"/>
            <w:shd w:val="clear" w:color="auto" w:fill="FDE9D9" w:themeFill="accent6" w:themeFillTint="33"/>
            <w:tcMar>
              <w:top w:w="100" w:type="dxa"/>
              <w:left w:w="100" w:type="dxa"/>
              <w:bottom w:w="100" w:type="dxa"/>
              <w:right w:w="100" w:type="dxa"/>
            </w:tcMar>
          </w:tcPr>
          <w:p w:rsidR="00652BE9" w:rsidRPr="00F27C1C" w:rsidRDefault="00652BE9" w:rsidP="00652BE9">
            <w:pPr>
              <w:pStyle w:val="Normal1"/>
              <w:tabs>
                <w:tab w:val="left" w:pos="14884"/>
              </w:tabs>
              <w:ind w:left="1" w:firstLine="0"/>
              <w:contextualSpacing w:val="0"/>
              <w:rPr>
                <w:sz w:val="20"/>
                <w:szCs w:val="20"/>
              </w:rPr>
            </w:pPr>
            <w:r w:rsidRPr="00F27C1C">
              <w:rPr>
                <w:sz w:val="20"/>
                <w:szCs w:val="20"/>
              </w:rPr>
              <w:t>Recognise, model, read, write and order numbers to at least 100; locate these numbers on a number line (ACMNA013)</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Recognises, models using concrete materials, reads, writes and orders numbers to at least 20</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Recognises, models, reads, writes and orders numbers to at least 100 using visual aids e.g. number line, hundreds chart</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Recognises, models, reads, writes and orders numbers to 100</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 xml:space="preserve">Recognises, models, reads, writes and orders numbers beyond 100 </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Recognises, models, reads, writes and orders numbers to at least 1000</w:t>
            </w:r>
          </w:p>
        </w:tc>
      </w:tr>
      <w:tr w:rsidR="00652BE9" w:rsidRPr="00F27C1C" w:rsidTr="00652BE9">
        <w:tc>
          <w:tcPr>
            <w:tcW w:w="1305" w:type="dxa"/>
            <w:vMerge/>
            <w:shd w:val="clear" w:color="auto" w:fill="FDE9D9" w:themeFill="accent6" w:themeFillTint="33"/>
            <w:tcMar>
              <w:top w:w="100" w:type="dxa"/>
              <w:left w:w="100" w:type="dxa"/>
              <w:bottom w:w="100" w:type="dxa"/>
              <w:right w:w="100" w:type="dxa"/>
            </w:tcMar>
          </w:tcPr>
          <w:p w:rsidR="00652BE9" w:rsidRPr="00F27C1C" w:rsidRDefault="00652BE9" w:rsidP="00BD2353">
            <w:pPr>
              <w:pStyle w:val="Normal1"/>
              <w:tabs>
                <w:tab w:val="left" w:pos="14884"/>
              </w:tabs>
              <w:contextualSpacing w:val="0"/>
              <w:rPr>
                <w:sz w:val="20"/>
                <w:szCs w:val="20"/>
              </w:rPr>
            </w:pPr>
          </w:p>
        </w:tc>
        <w:tc>
          <w:tcPr>
            <w:tcW w:w="1335" w:type="dxa"/>
            <w:shd w:val="clear" w:color="auto" w:fill="FDE9D9" w:themeFill="accent6" w:themeFillTint="33"/>
            <w:tcMar>
              <w:top w:w="100" w:type="dxa"/>
              <w:left w:w="100" w:type="dxa"/>
              <w:bottom w:w="100" w:type="dxa"/>
              <w:right w:w="100" w:type="dxa"/>
            </w:tcMar>
          </w:tcPr>
          <w:p w:rsidR="00652BE9" w:rsidRPr="00F27C1C" w:rsidRDefault="00652BE9" w:rsidP="00BD2353">
            <w:pPr>
              <w:pStyle w:val="Normal1"/>
              <w:tabs>
                <w:tab w:val="left" w:pos="14884"/>
              </w:tabs>
              <w:ind w:left="0" w:firstLine="0"/>
              <w:contextualSpacing w:val="0"/>
              <w:rPr>
                <w:sz w:val="20"/>
                <w:szCs w:val="20"/>
              </w:rPr>
            </w:pPr>
            <w:r w:rsidRPr="00F27C1C">
              <w:rPr>
                <w:sz w:val="20"/>
                <w:szCs w:val="20"/>
              </w:rPr>
              <w:t>Recognise,</w:t>
            </w:r>
            <w:r>
              <w:rPr>
                <w:sz w:val="20"/>
                <w:szCs w:val="20"/>
              </w:rPr>
              <w:t xml:space="preserve"> </w:t>
            </w:r>
            <w:r w:rsidRPr="00F27C1C">
              <w:rPr>
                <w:sz w:val="20"/>
                <w:szCs w:val="20"/>
              </w:rPr>
              <w:t>describe and order Australian coins according to their value (ACMNA017)</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 xml:space="preserve">Recognises some Australian coins according to their value </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 xml:space="preserve">Recognises, describes and orders some Australian coins according to their value </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 xml:space="preserve">Recognises, describes and orders Australian coins according to their value </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 xml:space="preserve">Recognises, describes and orders Australian coins and notes according to their value </w:t>
            </w:r>
          </w:p>
        </w:tc>
        <w:tc>
          <w:tcPr>
            <w:tcW w:w="2379"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Recognises, describes and orders Australian coins  and notes according to their value  and determines whether there is enough money to buy a particular item</w:t>
            </w:r>
            <w:r>
              <w:rPr>
                <w:sz w:val="20"/>
                <w:szCs w:val="20"/>
              </w:rPr>
              <w:t>s</w:t>
            </w:r>
          </w:p>
        </w:tc>
      </w:tr>
    </w:tbl>
    <w:p w:rsidR="004D4547" w:rsidRPr="00F27C1C" w:rsidRDefault="004D4547" w:rsidP="00BD2353">
      <w:pPr>
        <w:pStyle w:val="Normal1"/>
        <w:tabs>
          <w:tab w:val="left" w:pos="14884"/>
        </w:tabs>
        <w:contextualSpacing w:val="0"/>
        <w:rPr>
          <w:sz w:val="20"/>
          <w:szCs w:val="20"/>
        </w:rPr>
      </w:pPr>
      <w:bookmarkStart w:id="14" w:name="h.1akz3j5wzzau" w:colFirst="0" w:colLast="0"/>
      <w:bookmarkEnd w:id="14"/>
    </w:p>
    <w:tbl>
      <w:tblPr>
        <w:tblW w:w="146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175"/>
        <w:gridCol w:w="2160"/>
        <w:gridCol w:w="2235"/>
        <w:gridCol w:w="2535"/>
        <w:gridCol w:w="2850"/>
      </w:tblGrid>
      <w:tr w:rsidR="005A2D3A" w:rsidRPr="00F27C1C" w:rsidTr="00A5054A">
        <w:trPr>
          <w:trHeight w:val="480"/>
        </w:trPr>
        <w:tc>
          <w:tcPr>
            <w:tcW w:w="14640" w:type="dxa"/>
            <w:gridSpan w:val="7"/>
            <w:shd w:val="clear" w:color="auto" w:fill="FDE9D9" w:themeFill="accent6" w:themeFillTint="33"/>
            <w:tcMar>
              <w:top w:w="100" w:type="dxa"/>
              <w:left w:w="100" w:type="dxa"/>
              <w:bottom w:w="100" w:type="dxa"/>
              <w:right w:w="100" w:type="dxa"/>
            </w:tcMar>
          </w:tcPr>
          <w:p w:rsidR="005A2D3A" w:rsidRPr="00F27C1C" w:rsidRDefault="005A2D3A" w:rsidP="005A2D3A">
            <w:pPr>
              <w:pStyle w:val="Normal1"/>
              <w:tabs>
                <w:tab w:val="left" w:pos="14884"/>
              </w:tabs>
              <w:contextualSpacing w:val="0"/>
              <w:jc w:val="center"/>
              <w:rPr>
                <w:sz w:val="20"/>
                <w:szCs w:val="20"/>
              </w:rPr>
            </w:pPr>
            <w:r w:rsidRPr="00F27C1C">
              <w:rPr>
                <w:sz w:val="20"/>
                <w:szCs w:val="20"/>
              </w:rPr>
              <w:t>Addition and Subtraction</w:t>
            </w:r>
            <w:r w:rsidR="00560DA9" w:rsidRPr="00F27C1C">
              <w:rPr>
                <w:sz w:val="20"/>
                <w:szCs w:val="20"/>
              </w:rPr>
              <w:t xml:space="preserve"> 1</w:t>
            </w:r>
          </w:p>
        </w:tc>
      </w:tr>
      <w:tr w:rsidR="004D4547" w:rsidRPr="00F27C1C" w:rsidTr="00A5054A">
        <w:trPr>
          <w:trHeight w:val="480"/>
        </w:trPr>
        <w:tc>
          <w:tcPr>
            <w:tcW w:w="1350"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Content</w:t>
            </w:r>
          </w:p>
          <w:p w:rsidR="004D4547" w:rsidRPr="00F27C1C" w:rsidRDefault="00524253" w:rsidP="00780351">
            <w:pPr>
              <w:pStyle w:val="Normal1"/>
              <w:tabs>
                <w:tab w:val="left" w:pos="14884"/>
              </w:tabs>
              <w:contextualSpacing w:val="0"/>
              <w:jc w:val="center"/>
              <w:rPr>
                <w:sz w:val="20"/>
                <w:szCs w:val="20"/>
              </w:rPr>
            </w:pPr>
            <w:r w:rsidRPr="00F27C1C">
              <w:rPr>
                <w:sz w:val="20"/>
                <w:szCs w:val="20"/>
              </w:rPr>
              <w:t>descriptor</w:t>
            </w:r>
          </w:p>
        </w:tc>
        <w:tc>
          <w:tcPr>
            <w:tcW w:w="2175" w:type="dxa"/>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Limited</w:t>
            </w:r>
          </w:p>
        </w:tc>
        <w:tc>
          <w:tcPr>
            <w:tcW w:w="2160" w:type="dxa"/>
            <w:tcMar>
              <w:top w:w="100" w:type="dxa"/>
              <w:left w:w="100" w:type="dxa"/>
              <w:bottom w:w="100" w:type="dxa"/>
              <w:right w:w="100" w:type="dxa"/>
            </w:tcMar>
          </w:tcPr>
          <w:p w:rsidR="004D4547" w:rsidRPr="00F27C1C" w:rsidRDefault="00524253" w:rsidP="00780351">
            <w:pPr>
              <w:pStyle w:val="Normal1"/>
              <w:tabs>
                <w:tab w:val="left" w:pos="14884"/>
              </w:tabs>
              <w:ind w:hanging="164"/>
              <w:contextualSpacing w:val="0"/>
              <w:jc w:val="center"/>
              <w:rPr>
                <w:sz w:val="20"/>
                <w:szCs w:val="20"/>
              </w:rPr>
            </w:pPr>
            <w:r w:rsidRPr="00F27C1C">
              <w:rPr>
                <w:sz w:val="20"/>
                <w:szCs w:val="20"/>
              </w:rPr>
              <w:t>Basic</w:t>
            </w:r>
          </w:p>
        </w:tc>
        <w:tc>
          <w:tcPr>
            <w:tcW w:w="2235" w:type="dxa"/>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Sound</w:t>
            </w:r>
          </w:p>
        </w:tc>
        <w:tc>
          <w:tcPr>
            <w:tcW w:w="2535" w:type="dxa"/>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High</w:t>
            </w:r>
          </w:p>
        </w:tc>
        <w:tc>
          <w:tcPr>
            <w:tcW w:w="2850" w:type="dxa"/>
            <w:tcMar>
              <w:top w:w="100" w:type="dxa"/>
              <w:left w:w="100" w:type="dxa"/>
              <w:bottom w:w="100" w:type="dxa"/>
              <w:right w:w="100" w:type="dxa"/>
            </w:tcMar>
          </w:tcPr>
          <w:p w:rsidR="004D4547" w:rsidRPr="00F27C1C" w:rsidRDefault="00524253" w:rsidP="00780351">
            <w:pPr>
              <w:pStyle w:val="Normal1"/>
              <w:tabs>
                <w:tab w:val="left" w:pos="14884"/>
              </w:tabs>
              <w:contextualSpacing w:val="0"/>
              <w:jc w:val="center"/>
              <w:rPr>
                <w:sz w:val="20"/>
                <w:szCs w:val="20"/>
              </w:rPr>
            </w:pPr>
            <w:r w:rsidRPr="00F27C1C">
              <w:rPr>
                <w:sz w:val="20"/>
                <w:szCs w:val="20"/>
              </w:rPr>
              <w:t>Outstanding</w:t>
            </w:r>
          </w:p>
        </w:tc>
      </w:tr>
      <w:tr w:rsidR="00652BE9" w:rsidRPr="00F27C1C" w:rsidTr="00A5054A">
        <w:tc>
          <w:tcPr>
            <w:tcW w:w="1350" w:type="dxa"/>
            <w:vMerge w:val="restart"/>
            <w:shd w:val="clear" w:color="auto" w:fill="FDE9D9" w:themeFill="accent6" w:themeFillTint="33"/>
            <w:tcMar>
              <w:top w:w="100" w:type="dxa"/>
              <w:left w:w="100" w:type="dxa"/>
              <w:bottom w:w="100" w:type="dxa"/>
              <w:right w:w="100" w:type="dxa"/>
            </w:tcMar>
          </w:tcPr>
          <w:p w:rsidR="00652BE9" w:rsidRPr="00F27C1C" w:rsidRDefault="00652BE9" w:rsidP="00BD2353">
            <w:pPr>
              <w:pStyle w:val="Normal1"/>
              <w:tabs>
                <w:tab w:val="left" w:pos="14884"/>
              </w:tabs>
              <w:ind w:left="-44" w:firstLine="0"/>
              <w:contextualSpacing w:val="0"/>
              <w:rPr>
                <w:sz w:val="20"/>
                <w:szCs w:val="20"/>
              </w:rPr>
            </w:pPr>
            <w:r w:rsidRPr="00F27C1C">
              <w:rPr>
                <w:sz w:val="20"/>
                <w:szCs w:val="20"/>
              </w:rPr>
              <w:t>Uses a range of strategies and informal recording methods for addition and subtraction involving one- and two-digit numbers MA1-5NA</w:t>
            </w:r>
          </w:p>
        </w:tc>
        <w:tc>
          <w:tcPr>
            <w:tcW w:w="1335" w:type="dxa"/>
            <w:vMerge w:val="restart"/>
            <w:shd w:val="clear" w:color="auto" w:fill="FDE9D9" w:themeFill="accent6" w:themeFillTint="33"/>
            <w:tcMar>
              <w:top w:w="100" w:type="dxa"/>
              <w:left w:w="100" w:type="dxa"/>
              <w:bottom w:w="100" w:type="dxa"/>
              <w:right w:w="100" w:type="dxa"/>
            </w:tcMar>
          </w:tcPr>
          <w:p w:rsidR="00652BE9" w:rsidRPr="00F27C1C" w:rsidRDefault="00652BE9" w:rsidP="00BD2353">
            <w:pPr>
              <w:pStyle w:val="Normal1"/>
              <w:tabs>
                <w:tab w:val="left" w:pos="14884"/>
              </w:tabs>
              <w:ind w:left="-44" w:firstLine="0"/>
              <w:contextualSpacing w:val="0"/>
              <w:rPr>
                <w:sz w:val="20"/>
                <w:szCs w:val="20"/>
              </w:rPr>
            </w:pPr>
            <w:r w:rsidRPr="00F27C1C">
              <w:rPr>
                <w:sz w:val="20"/>
                <w:szCs w:val="20"/>
              </w:rPr>
              <w:t>Represent and solve simple addition and subtraction problems using a range of strategies, including counting on, partitioning, and rearranging parts</w:t>
            </w:r>
          </w:p>
          <w:p w:rsidR="00652BE9" w:rsidRPr="00F27C1C" w:rsidRDefault="00652BE9" w:rsidP="00BD2353">
            <w:pPr>
              <w:pStyle w:val="Normal1"/>
              <w:tabs>
                <w:tab w:val="left" w:pos="14884"/>
              </w:tabs>
              <w:ind w:left="-44" w:firstLine="0"/>
              <w:contextualSpacing w:val="0"/>
              <w:rPr>
                <w:sz w:val="20"/>
                <w:szCs w:val="20"/>
              </w:rPr>
            </w:pPr>
            <w:r w:rsidRPr="00F27C1C">
              <w:rPr>
                <w:sz w:val="20"/>
                <w:szCs w:val="20"/>
              </w:rPr>
              <w:t>(ACMNA015)</w:t>
            </w:r>
          </w:p>
        </w:tc>
        <w:tc>
          <w:tcPr>
            <w:tcW w:w="2175"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Uses concrete materials or fingers to represent simple addition and subtraction problems to 10</w:t>
            </w:r>
          </w:p>
        </w:tc>
        <w:tc>
          <w:tcPr>
            <w:tcW w:w="2160"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Represents addition and subtraction problems involving one and two-digit numbers using concrete materials with teacher assistance</w:t>
            </w:r>
          </w:p>
        </w:tc>
        <w:tc>
          <w:tcPr>
            <w:tcW w:w="2235"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Represents addition and subtraction problems involving one and two-digit numbers using concrete materials</w:t>
            </w:r>
          </w:p>
        </w:tc>
        <w:tc>
          <w:tcPr>
            <w:tcW w:w="2535"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Represents and applies addition and subtraction problems involving one and two-digit numbers with /out concrete materials</w:t>
            </w:r>
          </w:p>
        </w:tc>
        <w:tc>
          <w:tcPr>
            <w:tcW w:w="2850"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Represents and applies addition and subtraction problems involving two and three-digit numbers with /out concrete materials to complex and unfamiliar problems</w:t>
            </w:r>
          </w:p>
        </w:tc>
      </w:tr>
      <w:tr w:rsidR="00652BE9" w:rsidRPr="00F27C1C">
        <w:tc>
          <w:tcPr>
            <w:tcW w:w="1350" w:type="dxa"/>
            <w:vMerge/>
            <w:tcMar>
              <w:top w:w="100" w:type="dxa"/>
              <w:left w:w="100" w:type="dxa"/>
              <w:bottom w:w="100" w:type="dxa"/>
              <w:right w:w="100" w:type="dxa"/>
            </w:tcMar>
          </w:tcPr>
          <w:p w:rsidR="00652BE9" w:rsidRPr="00F27C1C" w:rsidRDefault="00652BE9" w:rsidP="00BD2353">
            <w:pPr>
              <w:pStyle w:val="Normal1"/>
              <w:tabs>
                <w:tab w:val="left" w:pos="14884"/>
              </w:tabs>
              <w:contextualSpacing w:val="0"/>
              <w:rPr>
                <w:sz w:val="20"/>
                <w:szCs w:val="20"/>
              </w:rPr>
            </w:pPr>
          </w:p>
        </w:tc>
        <w:tc>
          <w:tcPr>
            <w:tcW w:w="1335" w:type="dxa"/>
            <w:vMerge/>
            <w:tcMar>
              <w:top w:w="100" w:type="dxa"/>
              <w:left w:w="100" w:type="dxa"/>
              <w:bottom w:w="100" w:type="dxa"/>
              <w:right w:w="100" w:type="dxa"/>
            </w:tcMar>
          </w:tcPr>
          <w:p w:rsidR="00652BE9" w:rsidRPr="00F27C1C" w:rsidRDefault="00652BE9" w:rsidP="00BD2353">
            <w:pPr>
              <w:pStyle w:val="Normal1"/>
              <w:tabs>
                <w:tab w:val="left" w:pos="14884"/>
              </w:tabs>
              <w:contextualSpacing w:val="0"/>
              <w:rPr>
                <w:sz w:val="20"/>
                <w:szCs w:val="20"/>
              </w:rPr>
            </w:pPr>
          </w:p>
        </w:tc>
        <w:tc>
          <w:tcPr>
            <w:tcW w:w="2175"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Records addition and subtraction informally using objects, drawings, words and numerals</w:t>
            </w:r>
          </w:p>
        </w:tc>
        <w:tc>
          <w:tcPr>
            <w:tcW w:w="2160"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Records number sentences in a variety of ways using drawings, words, numerals and mathematical symbols (including +, -, =) with teacher assistance</w:t>
            </w:r>
          </w:p>
        </w:tc>
        <w:tc>
          <w:tcPr>
            <w:tcW w:w="2235"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Records number sentences in a variety of ways using drawings, words, numerals and mathematical symbols (including +, -, =)</w:t>
            </w:r>
          </w:p>
        </w:tc>
        <w:tc>
          <w:tcPr>
            <w:tcW w:w="2535"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 xml:space="preserve">Records independently number sentences using written strategies </w:t>
            </w:r>
          </w:p>
        </w:tc>
        <w:tc>
          <w:tcPr>
            <w:tcW w:w="2850"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 xml:space="preserve">Records independently number sentences using efficient written  and mental strategies </w:t>
            </w:r>
          </w:p>
        </w:tc>
      </w:tr>
      <w:tr w:rsidR="00652BE9" w:rsidRPr="00F27C1C">
        <w:tc>
          <w:tcPr>
            <w:tcW w:w="1350" w:type="dxa"/>
            <w:vMerge/>
            <w:tcMar>
              <w:top w:w="100" w:type="dxa"/>
              <w:left w:w="100" w:type="dxa"/>
              <w:bottom w:w="100" w:type="dxa"/>
              <w:right w:w="100" w:type="dxa"/>
            </w:tcMar>
          </w:tcPr>
          <w:p w:rsidR="00652BE9" w:rsidRPr="00F27C1C" w:rsidRDefault="00652BE9" w:rsidP="00BD2353">
            <w:pPr>
              <w:pStyle w:val="Normal1"/>
              <w:tabs>
                <w:tab w:val="left" w:pos="14884"/>
              </w:tabs>
              <w:contextualSpacing w:val="0"/>
              <w:rPr>
                <w:sz w:val="20"/>
                <w:szCs w:val="20"/>
              </w:rPr>
            </w:pPr>
          </w:p>
        </w:tc>
        <w:tc>
          <w:tcPr>
            <w:tcW w:w="1335" w:type="dxa"/>
            <w:vMerge/>
            <w:tcMar>
              <w:top w:w="100" w:type="dxa"/>
              <w:left w:w="100" w:type="dxa"/>
              <w:bottom w:w="100" w:type="dxa"/>
              <w:right w:w="100" w:type="dxa"/>
            </w:tcMar>
          </w:tcPr>
          <w:p w:rsidR="00652BE9" w:rsidRPr="00F27C1C" w:rsidRDefault="00652BE9" w:rsidP="00BD2353">
            <w:pPr>
              <w:pStyle w:val="Normal1"/>
              <w:tabs>
                <w:tab w:val="left" w:pos="14884"/>
              </w:tabs>
              <w:contextualSpacing w:val="0"/>
              <w:rPr>
                <w:sz w:val="20"/>
                <w:szCs w:val="20"/>
              </w:rPr>
            </w:pPr>
          </w:p>
        </w:tc>
        <w:tc>
          <w:tcPr>
            <w:tcW w:w="2175"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Applies strategies to solve simple addition and subtraction problems that have been demonstrated by other students and with teacher assistance</w:t>
            </w:r>
          </w:p>
        </w:tc>
        <w:tc>
          <w:tcPr>
            <w:tcW w:w="2160"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 xml:space="preserve">Demonstrates solving simple some addition and subtraction problems </w:t>
            </w:r>
          </w:p>
          <w:p w:rsidR="00652BE9" w:rsidRPr="00F27C1C" w:rsidRDefault="00652BE9" w:rsidP="00084D75">
            <w:pPr>
              <w:pStyle w:val="Normal1"/>
              <w:tabs>
                <w:tab w:val="left" w:pos="14884"/>
              </w:tabs>
              <w:ind w:hanging="300"/>
              <w:rPr>
                <w:sz w:val="20"/>
                <w:szCs w:val="20"/>
              </w:rPr>
            </w:pPr>
          </w:p>
          <w:p w:rsidR="00652BE9" w:rsidRPr="00F27C1C" w:rsidRDefault="00652BE9" w:rsidP="00084D75">
            <w:pPr>
              <w:pStyle w:val="Normal1"/>
              <w:tabs>
                <w:tab w:val="left" w:pos="14884"/>
              </w:tabs>
              <w:ind w:left="0" w:firstLine="0"/>
              <w:rPr>
                <w:sz w:val="20"/>
                <w:szCs w:val="20"/>
              </w:rPr>
            </w:pPr>
          </w:p>
          <w:p w:rsidR="00652BE9" w:rsidRPr="00F27C1C" w:rsidRDefault="00652BE9" w:rsidP="00084D75">
            <w:pPr>
              <w:pStyle w:val="Normal1"/>
              <w:tabs>
                <w:tab w:val="left" w:pos="14884"/>
              </w:tabs>
              <w:ind w:left="0" w:firstLine="0"/>
              <w:rPr>
                <w:sz w:val="20"/>
                <w:szCs w:val="20"/>
              </w:rPr>
            </w:pPr>
          </w:p>
        </w:tc>
        <w:tc>
          <w:tcPr>
            <w:tcW w:w="2235"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 xml:space="preserve">Demonstrates solving simple addition and subtraction problems </w:t>
            </w:r>
          </w:p>
          <w:p w:rsidR="00652BE9" w:rsidRPr="00F27C1C" w:rsidRDefault="00652BE9" w:rsidP="00084D75">
            <w:pPr>
              <w:pStyle w:val="Normal1"/>
              <w:tabs>
                <w:tab w:val="left" w:pos="14884"/>
              </w:tabs>
              <w:ind w:hanging="300"/>
              <w:rPr>
                <w:sz w:val="20"/>
                <w:szCs w:val="20"/>
              </w:rPr>
            </w:pPr>
          </w:p>
          <w:p w:rsidR="00652BE9" w:rsidRPr="00F27C1C" w:rsidRDefault="00652BE9" w:rsidP="00084D75">
            <w:pPr>
              <w:pStyle w:val="Normal1"/>
              <w:tabs>
                <w:tab w:val="left" w:pos="14884"/>
              </w:tabs>
              <w:ind w:left="0" w:firstLine="0"/>
              <w:rPr>
                <w:sz w:val="20"/>
                <w:szCs w:val="20"/>
              </w:rPr>
            </w:pPr>
          </w:p>
          <w:p w:rsidR="00652BE9" w:rsidRDefault="00652BE9" w:rsidP="00084D75">
            <w:pPr>
              <w:pStyle w:val="Normal1"/>
              <w:tabs>
                <w:tab w:val="left" w:pos="14884"/>
              </w:tabs>
              <w:ind w:left="0" w:firstLine="0"/>
              <w:rPr>
                <w:sz w:val="20"/>
                <w:szCs w:val="20"/>
              </w:rPr>
            </w:pPr>
          </w:p>
          <w:p w:rsidR="00652BE9" w:rsidRPr="00F27C1C" w:rsidRDefault="00652BE9" w:rsidP="00084D75">
            <w:pPr>
              <w:pStyle w:val="Normal1"/>
              <w:tabs>
                <w:tab w:val="left" w:pos="14884"/>
              </w:tabs>
              <w:ind w:left="0" w:firstLine="0"/>
              <w:rPr>
                <w:sz w:val="20"/>
                <w:szCs w:val="20"/>
              </w:rPr>
            </w:pPr>
          </w:p>
        </w:tc>
        <w:tc>
          <w:tcPr>
            <w:tcW w:w="2535"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 xml:space="preserve">Demonstrates and applies strategies for solving addition and subtraction problems using one and two-digit numbers, </w:t>
            </w:r>
          </w:p>
          <w:p w:rsidR="00652BE9" w:rsidRPr="00F27C1C" w:rsidRDefault="00652BE9" w:rsidP="00084D75">
            <w:pPr>
              <w:pStyle w:val="Normal1"/>
              <w:tabs>
                <w:tab w:val="left" w:pos="14884"/>
              </w:tabs>
              <w:ind w:left="0" w:firstLine="0"/>
              <w:rPr>
                <w:sz w:val="20"/>
                <w:szCs w:val="20"/>
              </w:rPr>
            </w:pPr>
          </w:p>
          <w:p w:rsidR="00652BE9" w:rsidRPr="00F27C1C" w:rsidRDefault="00652BE9" w:rsidP="00084D75">
            <w:pPr>
              <w:pStyle w:val="Normal1"/>
              <w:tabs>
                <w:tab w:val="left" w:pos="14884"/>
              </w:tabs>
              <w:ind w:left="0" w:firstLine="0"/>
              <w:rPr>
                <w:sz w:val="20"/>
                <w:szCs w:val="20"/>
              </w:rPr>
            </w:pPr>
          </w:p>
        </w:tc>
        <w:tc>
          <w:tcPr>
            <w:tcW w:w="2850"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 xml:space="preserve">Demonstrates and applies strategies for  solving addition and subtraction problems using one and two-digit numbers, </w:t>
            </w:r>
          </w:p>
          <w:p w:rsidR="00652BE9" w:rsidRPr="00F27C1C" w:rsidRDefault="00652BE9" w:rsidP="00084D75">
            <w:pPr>
              <w:pStyle w:val="Normal1"/>
              <w:tabs>
                <w:tab w:val="left" w:pos="14884"/>
              </w:tabs>
              <w:ind w:left="0" w:firstLine="0"/>
              <w:rPr>
                <w:sz w:val="20"/>
                <w:szCs w:val="20"/>
              </w:rPr>
            </w:pPr>
          </w:p>
          <w:p w:rsidR="00652BE9" w:rsidRPr="00F27C1C" w:rsidRDefault="00652BE9" w:rsidP="00084D75">
            <w:pPr>
              <w:pStyle w:val="Normal1"/>
              <w:tabs>
                <w:tab w:val="left" w:pos="14884"/>
              </w:tabs>
              <w:ind w:left="0" w:firstLine="0"/>
              <w:rPr>
                <w:sz w:val="20"/>
                <w:szCs w:val="20"/>
              </w:rPr>
            </w:pPr>
          </w:p>
        </w:tc>
      </w:tr>
      <w:tr w:rsidR="00652BE9" w:rsidRPr="00F27C1C">
        <w:tc>
          <w:tcPr>
            <w:tcW w:w="1350" w:type="dxa"/>
            <w:vMerge/>
            <w:tcMar>
              <w:top w:w="100" w:type="dxa"/>
              <w:left w:w="100" w:type="dxa"/>
              <w:bottom w:w="100" w:type="dxa"/>
              <w:right w:w="100" w:type="dxa"/>
            </w:tcMar>
          </w:tcPr>
          <w:p w:rsidR="00652BE9" w:rsidRPr="00F27C1C" w:rsidRDefault="00652BE9" w:rsidP="00BD2353">
            <w:pPr>
              <w:pStyle w:val="Normal1"/>
              <w:tabs>
                <w:tab w:val="left" w:pos="14884"/>
              </w:tabs>
              <w:contextualSpacing w:val="0"/>
              <w:rPr>
                <w:sz w:val="20"/>
                <w:szCs w:val="20"/>
              </w:rPr>
            </w:pPr>
          </w:p>
        </w:tc>
        <w:tc>
          <w:tcPr>
            <w:tcW w:w="1335" w:type="dxa"/>
            <w:vMerge/>
            <w:tcMar>
              <w:top w:w="100" w:type="dxa"/>
              <w:left w:w="100" w:type="dxa"/>
              <w:bottom w:w="100" w:type="dxa"/>
              <w:right w:w="100" w:type="dxa"/>
            </w:tcMar>
          </w:tcPr>
          <w:p w:rsidR="00652BE9" w:rsidRPr="00F27C1C" w:rsidRDefault="00652BE9" w:rsidP="00BD2353">
            <w:pPr>
              <w:pStyle w:val="Normal1"/>
              <w:tabs>
                <w:tab w:val="left" w:pos="14884"/>
              </w:tabs>
              <w:contextualSpacing w:val="0"/>
              <w:rPr>
                <w:sz w:val="20"/>
                <w:szCs w:val="20"/>
              </w:rPr>
            </w:pPr>
          </w:p>
        </w:tc>
        <w:tc>
          <w:tcPr>
            <w:tcW w:w="2175" w:type="dxa"/>
            <w:tcMar>
              <w:top w:w="100" w:type="dxa"/>
              <w:left w:w="100" w:type="dxa"/>
              <w:bottom w:w="100" w:type="dxa"/>
              <w:right w:w="100" w:type="dxa"/>
            </w:tcMar>
          </w:tcPr>
          <w:p w:rsidR="00652BE9" w:rsidRPr="00F27C1C" w:rsidRDefault="00652BE9" w:rsidP="00FA40BD">
            <w:pPr>
              <w:pStyle w:val="Normal1"/>
              <w:tabs>
                <w:tab w:val="left" w:pos="14884"/>
              </w:tabs>
              <w:ind w:left="0" w:firstLine="0"/>
              <w:rPr>
                <w:sz w:val="20"/>
                <w:szCs w:val="20"/>
              </w:rPr>
            </w:pPr>
            <w:r w:rsidRPr="00F27C1C">
              <w:rPr>
                <w:sz w:val="20"/>
                <w:szCs w:val="20"/>
              </w:rPr>
              <w:t>Uses at least one strategy such as counting on, partitioning, and rearranging parts</w:t>
            </w:r>
            <w:r>
              <w:rPr>
                <w:sz w:val="20"/>
                <w:szCs w:val="20"/>
              </w:rPr>
              <w:t xml:space="preserve"> with teacher assistance </w:t>
            </w:r>
          </w:p>
        </w:tc>
        <w:tc>
          <w:tcPr>
            <w:tcW w:w="2160"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Uses at least one strategy such as counting on, partitioning, and rearranging parts</w:t>
            </w:r>
          </w:p>
        </w:tc>
        <w:tc>
          <w:tcPr>
            <w:tcW w:w="2235"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Uses a range of strategies such as counting on, partitioning, and rearranging parts</w:t>
            </w:r>
          </w:p>
        </w:tc>
        <w:tc>
          <w:tcPr>
            <w:tcW w:w="2535"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Uses a range of strategies such as counting on, partitioning, and rearranging parts</w:t>
            </w:r>
          </w:p>
        </w:tc>
        <w:tc>
          <w:tcPr>
            <w:tcW w:w="2850" w:type="dxa"/>
            <w:tcMar>
              <w:top w:w="100" w:type="dxa"/>
              <w:left w:w="100" w:type="dxa"/>
              <w:bottom w:w="100" w:type="dxa"/>
              <w:right w:w="100" w:type="dxa"/>
            </w:tcMar>
          </w:tcPr>
          <w:p w:rsidR="00652BE9" w:rsidRPr="00F27C1C" w:rsidRDefault="00652BE9" w:rsidP="00084D75">
            <w:pPr>
              <w:pStyle w:val="Normal1"/>
              <w:tabs>
                <w:tab w:val="left" w:pos="14884"/>
              </w:tabs>
              <w:ind w:left="0" w:firstLine="0"/>
              <w:rPr>
                <w:sz w:val="20"/>
                <w:szCs w:val="20"/>
              </w:rPr>
            </w:pPr>
            <w:r w:rsidRPr="00F27C1C">
              <w:rPr>
                <w:sz w:val="20"/>
                <w:szCs w:val="20"/>
              </w:rPr>
              <w:t>Implements a variety of mental and written strategies and explains how an answer was obtained</w:t>
            </w:r>
          </w:p>
        </w:tc>
      </w:tr>
    </w:tbl>
    <w:p w:rsidR="005A2D3A" w:rsidRPr="00F27C1C" w:rsidRDefault="005A2D3A" w:rsidP="00BD2353">
      <w:pPr>
        <w:pStyle w:val="Normal1"/>
        <w:tabs>
          <w:tab w:val="left" w:pos="14884"/>
        </w:tabs>
        <w:contextualSpacing w:val="0"/>
        <w:rPr>
          <w:sz w:val="20"/>
          <w:szCs w:val="20"/>
        </w:rPr>
      </w:pPr>
    </w:p>
    <w:tbl>
      <w:tblPr>
        <w:tblW w:w="144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75"/>
        <w:gridCol w:w="1335"/>
        <w:gridCol w:w="2370"/>
        <w:gridCol w:w="2370"/>
        <w:gridCol w:w="2370"/>
        <w:gridCol w:w="2370"/>
        <w:gridCol w:w="2370"/>
      </w:tblGrid>
      <w:tr w:rsidR="005A2D3A" w:rsidRPr="00F27C1C" w:rsidTr="00A5054A">
        <w:trPr>
          <w:trHeight w:val="480"/>
        </w:trPr>
        <w:tc>
          <w:tcPr>
            <w:tcW w:w="14460" w:type="dxa"/>
            <w:gridSpan w:val="7"/>
            <w:shd w:val="clear" w:color="auto" w:fill="FDE9D9" w:themeFill="accent6" w:themeFillTint="33"/>
            <w:tcMar>
              <w:top w:w="100" w:type="dxa"/>
              <w:left w:w="100" w:type="dxa"/>
              <w:bottom w:w="100" w:type="dxa"/>
              <w:right w:w="100" w:type="dxa"/>
            </w:tcMar>
          </w:tcPr>
          <w:p w:rsidR="005A2D3A" w:rsidRPr="00F27C1C" w:rsidRDefault="005A2D3A" w:rsidP="005A2D3A">
            <w:pPr>
              <w:pStyle w:val="Normal1"/>
              <w:tabs>
                <w:tab w:val="left" w:pos="14884"/>
              </w:tabs>
              <w:contextualSpacing w:val="0"/>
              <w:jc w:val="center"/>
              <w:rPr>
                <w:sz w:val="20"/>
                <w:szCs w:val="20"/>
              </w:rPr>
            </w:pPr>
            <w:r w:rsidRPr="00F27C1C">
              <w:rPr>
                <w:sz w:val="20"/>
                <w:szCs w:val="20"/>
              </w:rPr>
              <w:t>Multiplication and Division</w:t>
            </w:r>
            <w:r w:rsidR="00A40B93" w:rsidRPr="00F27C1C">
              <w:rPr>
                <w:sz w:val="20"/>
                <w:szCs w:val="20"/>
              </w:rPr>
              <w:t xml:space="preserve"> 1</w:t>
            </w:r>
          </w:p>
        </w:tc>
      </w:tr>
      <w:tr w:rsidR="004D4547" w:rsidRPr="00F27C1C" w:rsidTr="00652BE9">
        <w:trPr>
          <w:trHeight w:val="480"/>
        </w:trPr>
        <w:tc>
          <w:tcPr>
            <w:tcW w:w="1275" w:type="dxa"/>
            <w:shd w:val="clear" w:color="auto" w:fill="FDE9D9" w:themeFill="accent6" w:themeFillTint="33"/>
            <w:tcMar>
              <w:top w:w="100" w:type="dxa"/>
              <w:left w:w="100" w:type="dxa"/>
              <w:bottom w:w="100" w:type="dxa"/>
              <w:right w:w="100" w:type="dxa"/>
            </w:tcMar>
          </w:tcPr>
          <w:p w:rsidR="004D4547" w:rsidRPr="00F27C1C" w:rsidRDefault="00524253" w:rsidP="00652BE9">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652BE9">
            <w:pPr>
              <w:pStyle w:val="Normal1"/>
              <w:tabs>
                <w:tab w:val="left" w:pos="14884"/>
              </w:tabs>
              <w:contextualSpacing w:val="0"/>
              <w:jc w:val="center"/>
              <w:rPr>
                <w:sz w:val="20"/>
                <w:szCs w:val="20"/>
              </w:rPr>
            </w:pPr>
            <w:r w:rsidRPr="00F27C1C">
              <w:rPr>
                <w:sz w:val="20"/>
                <w:szCs w:val="20"/>
              </w:rPr>
              <w:t>Content</w:t>
            </w:r>
          </w:p>
          <w:p w:rsidR="004D4547" w:rsidRPr="00F27C1C" w:rsidRDefault="00524253" w:rsidP="00652BE9">
            <w:pPr>
              <w:pStyle w:val="Normal1"/>
              <w:tabs>
                <w:tab w:val="left" w:pos="14884"/>
              </w:tabs>
              <w:contextualSpacing w:val="0"/>
              <w:jc w:val="center"/>
              <w:rPr>
                <w:sz w:val="20"/>
                <w:szCs w:val="20"/>
              </w:rPr>
            </w:pPr>
            <w:r w:rsidRPr="00F27C1C">
              <w:rPr>
                <w:sz w:val="20"/>
                <w:szCs w:val="20"/>
              </w:rPr>
              <w:t>descriptor</w:t>
            </w:r>
          </w:p>
        </w:tc>
        <w:tc>
          <w:tcPr>
            <w:tcW w:w="2370" w:type="dxa"/>
            <w:tcMar>
              <w:top w:w="100" w:type="dxa"/>
              <w:left w:w="100" w:type="dxa"/>
              <w:bottom w:w="100" w:type="dxa"/>
              <w:right w:w="100" w:type="dxa"/>
            </w:tcMar>
          </w:tcPr>
          <w:p w:rsidR="004D4547" w:rsidRPr="00F27C1C" w:rsidRDefault="00524253" w:rsidP="00652BE9">
            <w:pPr>
              <w:pStyle w:val="Normal1"/>
              <w:tabs>
                <w:tab w:val="left" w:pos="14884"/>
              </w:tabs>
              <w:contextualSpacing w:val="0"/>
              <w:jc w:val="center"/>
              <w:rPr>
                <w:sz w:val="20"/>
                <w:szCs w:val="20"/>
              </w:rPr>
            </w:pPr>
            <w:r w:rsidRPr="00F27C1C">
              <w:rPr>
                <w:sz w:val="20"/>
                <w:szCs w:val="20"/>
              </w:rPr>
              <w:t>Limited</w:t>
            </w:r>
          </w:p>
        </w:tc>
        <w:tc>
          <w:tcPr>
            <w:tcW w:w="2370" w:type="dxa"/>
            <w:tcMar>
              <w:top w:w="100" w:type="dxa"/>
              <w:left w:w="100" w:type="dxa"/>
              <w:bottom w:w="100" w:type="dxa"/>
              <w:right w:w="100" w:type="dxa"/>
            </w:tcMar>
          </w:tcPr>
          <w:p w:rsidR="004D4547" w:rsidRPr="00F27C1C" w:rsidRDefault="00524253" w:rsidP="00652BE9">
            <w:pPr>
              <w:pStyle w:val="Normal1"/>
              <w:tabs>
                <w:tab w:val="left" w:pos="14884"/>
              </w:tabs>
              <w:contextualSpacing w:val="0"/>
              <w:jc w:val="center"/>
              <w:rPr>
                <w:sz w:val="20"/>
                <w:szCs w:val="20"/>
              </w:rPr>
            </w:pPr>
            <w:r w:rsidRPr="00F27C1C">
              <w:rPr>
                <w:sz w:val="20"/>
                <w:szCs w:val="20"/>
              </w:rPr>
              <w:t>Basic</w:t>
            </w:r>
          </w:p>
        </w:tc>
        <w:tc>
          <w:tcPr>
            <w:tcW w:w="2370" w:type="dxa"/>
            <w:tcMar>
              <w:top w:w="100" w:type="dxa"/>
              <w:left w:w="100" w:type="dxa"/>
              <w:bottom w:w="100" w:type="dxa"/>
              <w:right w:w="100" w:type="dxa"/>
            </w:tcMar>
          </w:tcPr>
          <w:p w:rsidR="004D4547" w:rsidRPr="00F27C1C" w:rsidRDefault="00524253" w:rsidP="00652BE9">
            <w:pPr>
              <w:pStyle w:val="Normal1"/>
              <w:tabs>
                <w:tab w:val="left" w:pos="14884"/>
              </w:tabs>
              <w:contextualSpacing w:val="0"/>
              <w:jc w:val="center"/>
              <w:rPr>
                <w:sz w:val="20"/>
                <w:szCs w:val="20"/>
              </w:rPr>
            </w:pPr>
            <w:r w:rsidRPr="00F27C1C">
              <w:rPr>
                <w:sz w:val="20"/>
                <w:szCs w:val="20"/>
              </w:rPr>
              <w:t>Sound</w:t>
            </w:r>
          </w:p>
        </w:tc>
        <w:tc>
          <w:tcPr>
            <w:tcW w:w="2370" w:type="dxa"/>
            <w:tcMar>
              <w:top w:w="100" w:type="dxa"/>
              <w:left w:w="100" w:type="dxa"/>
              <w:bottom w:w="100" w:type="dxa"/>
              <w:right w:w="100" w:type="dxa"/>
            </w:tcMar>
          </w:tcPr>
          <w:p w:rsidR="004D4547" w:rsidRPr="00F27C1C" w:rsidRDefault="00524253" w:rsidP="00652BE9">
            <w:pPr>
              <w:pStyle w:val="Normal1"/>
              <w:tabs>
                <w:tab w:val="left" w:pos="14884"/>
              </w:tabs>
              <w:contextualSpacing w:val="0"/>
              <w:jc w:val="center"/>
              <w:rPr>
                <w:sz w:val="20"/>
                <w:szCs w:val="20"/>
              </w:rPr>
            </w:pPr>
            <w:r w:rsidRPr="00F27C1C">
              <w:rPr>
                <w:sz w:val="20"/>
                <w:szCs w:val="20"/>
              </w:rPr>
              <w:t>High</w:t>
            </w:r>
          </w:p>
        </w:tc>
        <w:tc>
          <w:tcPr>
            <w:tcW w:w="2370" w:type="dxa"/>
            <w:tcMar>
              <w:top w:w="100" w:type="dxa"/>
              <w:left w:w="100" w:type="dxa"/>
              <w:bottom w:w="100" w:type="dxa"/>
              <w:right w:w="100" w:type="dxa"/>
            </w:tcMar>
          </w:tcPr>
          <w:p w:rsidR="004D4547" w:rsidRPr="00F27C1C" w:rsidRDefault="00524253" w:rsidP="00652BE9">
            <w:pPr>
              <w:pStyle w:val="Normal1"/>
              <w:tabs>
                <w:tab w:val="left" w:pos="14884"/>
              </w:tabs>
              <w:contextualSpacing w:val="0"/>
              <w:jc w:val="center"/>
              <w:rPr>
                <w:sz w:val="20"/>
                <w:szCs w:val="20"/>
              </w:rPr>
            </w:pPr>
            <w:r w:rsidRPr="00F27C1C">
              <w:rPr>
                <w:sz w:val="20"/>
                <w:szCs w:val="20"/>
              </w:rPr>
              <w:t>Outstanding</w:t>
            </w:r>
          </w:p>
        </w:tc>
      </w:tr>
      <w:tr w:rsidR="004D4547" w:rsidRPr="00F27C1C" w:rsidTr="00652BE9">
        <w:tc>
          <w:tcPr>
            <w:tcW w:w="1275" w:type="dxa"/>
            <w:shd w:val="clear" w:color="auto" w:fill="FDE9D9" w:themeFill="accent6" w:themeFillTint="33"/>
            <w:tcMar>
              <w:top w:w="100" w:type="dxa"/>
              <w:left w:w="100" w:type="dxa"/>
              <w:bottom w:w="100" w:type="dxa"/>
              <w:right w:w="100" w:type="dxa"/>
            </w:tcMar>
          </w:tcPr>
          <w:p w:rsidR="004D4547" w:rsidRPr="00F27C1C" w:rsidRDefault="00524253" w:rsidP="00BD2353">
            <w:pPr>
              <w:pStyle w:val="Normal1"/>
              <w:tabs>
                <w:tab w:val="left" w:pos="14884"/>
              </w:tabs>
              <w:ind w:left="45" w:firstLine="0"/>
              <w:contextualSpacing w:val="0"/>
              <w:rPr>
                <w:sz w:val="20"/>
                <w:szCs w:val="20"/>
              </w:rPr>
            </w:pPr>
            <w:r w:rsidRPr="00F27C1C">
              <w:rPr>
                <w:sz w:val="20"/>
                <w:szCs w:val="20"/>
              </w:rPr>
              <w:t>Uses a range of mental strategies and concrete materials for multiplication and division MA1-6NA</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BD2353">
            <w:pPr>
              <w:pStyle w:val="Normal1"/>
              <w:tabs>
                <w:tab w:val="left" w:pos="14884"/>
              </w:tabs>
              <w:ind w:left="-44" w:firstLine="0"/>
              <w:contextualSpacing w:val="0"/>
              <w:rPr>
                <w:sz w:val="20"/>
                <w:szCs w:val="20"/>
              </w:rPr>
            </w:pPr>
            <w:r w:rsidRPr="00F27C1C">
              <w:rPr>
                <w:sz w:val="20"/>
                <w:szCs w:val="20"/>
              </w:rPr>
              <w:t>Skip count by twos, fives and tens starting from zero (ACMNA012)</w:t>
            </w:r>
          </w:p>
        </w:tc>
        <w:tc>
          <w:tcPr>
            <w:tcW w:w="2370" w:type="dxa"/>
            <w:tcMar>
              <w:top w:w="100" w:type="dxa"/>
              <w:left w:w="100" w:type="dxa"/>
              <w:bottom w:w="100" w:type="dxa"/>
              <w:right w:w="100" w:type="dxa"/>
            </w:tcMar>
          </w:tcPr>
          <w:p w:rsidR="004D4547" w:rsidRPr="00F27C1C" w:rsidRDefault="00524253" w:rsidP="00A40B93">
            <w:pPr>
              <w:pStyle w:val="Normal1"/>
              <w:tabs>
                <w:tab w:val="left" w:pos="14884"/>
              </w:tabs>
              <w:ind w:left="0" w:firstLine="0"/>
              <w:rPr>
                <w:sz w:val="20"/>
                <w:szCs w:val="20"/>
              </w:rPr>
            </w:pPr>
            <w:r w:rsidRPr="00F27C1C">
              <w:rPr>
                <w:sz w:val="20"/>
                <w:szCs w:val="20"/>
              </w:rPr>
              <w:t>Rhythmic and skip counts by twos, fives and tens from any number with concrete and visual aids and teacher assistance</w:t>
            </w:r>
          </w:p>
        </w:tc>
        <w:tc>
          <w:tcPr>
            <w:tcW w:w="2370" w:type="dxa"/>
            <w:tcMar>
              <w:top w:w="100" w:type="dxa"/>
              <w:left w:w="100" w:type="dxa"/>
              <w:bottom w:w="100" w:type="dxa"/>
              <w:right w:w="100" w:type="dxa"/>
            </w:tcMar>
          </w:tcPr>
          <w:p w:rsidR="004D4547" w:rsidRPr="00F27C1C" w:rsidRDefault="00524253" w:rsidP="00A40B93">
            <w:pPr>
              <w:pStyle w:val="Normal1"/>
              <w:tabs>
                <w:tab w:val="left" w:pos="14884"/>
              </w:tabs>
              <w:ind w:left="0" w:firstLine="0"/>
              <w:rPr>
                <w:sz w:val="20"/>
                <w:szCs w:val="20"/>
              </w:rPr>
            </w:pPr>
            <w:r w:rsidRPr="00F27C1C">
              <w:rPr>
                <w:sz w:val="20"/>
                <w:szCs w:val="20"/>
              </w:rPr>
              <w:t>Rhythmic and skip counts by twos, fives and tens from any number with concrete and visual aids</w:t>
            </w:r>
          </w:p>
        </w:tc>
        <w:tc>
          <w:tcPr>
            <w:tcW w:w="2370" w:type="dxa"/>
            <w:tcMar>
              <w:top w:w="100" w:type="dxa"/>
              <w:left w:w="100" w:type="dxa"/>
              <w:bottom w:w="100" w:type="dxa"/>
              <w:right w:w="100" w:type="dxa"/>
            </w:tcMar>
          </w:tcPr>
          <w:p w:rsidR="004D4547" w:rsidRPr="00F27C1C" w:rsidRDefault="00524253" w:rsidP="00A40B93">
            <w:pPr>
              <w:pStyle w:val="Normal1"/>
              <w:tabs>
                <w:tab w:val="left" w:pos="14884"/>
              </w:tabs>
              <w:ind w:left="0" w:firstLine="0"/>
              <w:rPr>
                <w:sz w:val="20"/>
                <w:szCs w:val="20"/>
              </w:rPr>
            </w:pPr>
            <w:r w:rsidRPr="00F27C1C">
              <w:rPr>
                <w:sz w:val="20"/>
                <w:szCs w:val="20"/>
              </w:rPr>
              <w:t xml:space="preserve">Skip counts by twos, fives and tens </w:t>
            </w:r>
          </w:p>
        </w:tc>
        <w:tc>
          <w:tcPr>
            <w:tcW w:w="2370" w:type="dxa"/>
            <w:tcMar>
              <w:top w:w="100" w:type="dxa"/>
              <w:left w:w="100" w:type="dxa"/>
              <w:bottom w:w="100" w:type="dxa"/>
              <w:right w:w="100" w:type="dxa"/>
            </w:tcMar>
          </w:tcPr>
          <w:p w:rsidR="004D4547" w:rsidRPr="00F27C1C" w:rsidRDefault="00524253" w:rsidP="00A40B93">
            <w:pPr>
              <w:pStyle w:val="Normal1"/>
              <w:tabs>
                <w:tab w:val="left" w:pos="14884"/>
              </w:tabs>
              <w:ind w:left="0" w:firstLine="0"/>
              <w:rPr>
                <w:sz w:val="20"/>
                <w:szCs w:val="20"/>
              </w:rPr>
            </w:pPr>
            <w:r w:rsidRPr="00F27C1C">
              <w:rPr>
                <w:sz w:val="20"/>
                <w:szCs w:val="20"/>
              </w:rPr>
              <w:t xml:space="preserve">Skip counts by twos, fives and tens from any number </w:t>
            </w:r>
          </w:p>
        </w:tc>
        <w:tc>
          <w:tcPr>
            <w:tcW w:w="2370" w:type="dxa"/>
            <w:tcMar>
              <w:top w:w="100" w:type="dxa"/>
              <w:left w:w="100" w:type="dxa"/>
              <w:bottom w:w="100" w:type="dxa"/>
              <w:right w:w="100" w:type="dxa"/>
            </w:tcMar>
          </w:tcPr>
          <w:p w:rsidR="004D4547" w:rsidRPr="00F27C1C" w:rsidRDefault="00524253" w:rsidP="00A40B93">
            <w:pPr>
              <w:pStyle w:val="Normal1"/>
              <w:tabs>
                <w:tab w:val="left" w:pos="14884"/>
              </w:tabs>
              <w:ind w:left="0" w:firstLine="0"/>
              <w:rPr>
                <w:sz w:val="20"/>
                <w:szCs w:val="20"/>
              </w:rPr>
            </w:pPr>
            <w:r w:rsidRPr="00F27C1C">
              <w:rPr>
                <w:sz w:val="20"/>
                <w:szCs w:val="20"/>
              </w:rPr>
              <w:t>Skip counts by twos, fives and tens from any number and applies this to solve problems</w:t>
            </w:r>
          </w:p>
        </w:tc>
      </w:tr>
      <w:tr w:rsidR="004D4547" w:rsidRPr="00F27C1C" w:rsidTr="00652BE9">
        <w:tc>
          <w:tcPr>
            <w:tcW w:w="1275" w:type="dxa"/>
            <w:shd w:val="clear" w:color="auto" w:fill="FDE9D9" w:themeFill="accent6" w:themeFillTint="33"/>
            <w:tcMar>
              <w:top w:w="100" w:type="dxa"/>
              <w:left w:w="100" w:type="dxa"/>
              <w:bottom w:w="100" w:type="dxa"/>
              <w:right w:w="100" w:type="dxa"/>
            </w:tcMar>
          </w:tcPr>
          <w:p w:rsidR="004D4547" w:rsidRPr="00F27C1C" w:rsidRDefault="004D4547" w:rsidP="00BD2353">
            <w:pPr>
              <w:pStyle w:val="Normal1"/>
              <w:tabs>
                <w:tab w:val="left" w:pos="14884"/>
              </w:tabs>
              <w:contextualSpacing w:val="0"/>
              <w:rPr>
                <w:sz w:val="20"/>
                <w:szCs w:val="20"/>
              </w:rPr>
            </w:pP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A40B93">
            <w:pPr>
              <w:pStyle w:val="Normal1"/>
              <w:tabs>
                <w:tab w:val="left" w:pos="14884"/>
              </w:tabs>
              <w:ind w:left="0" w:firstLine="0"/>
              <w:contextualSpacing w:val="0"/>
              <w:rPr>
                <w:sz w:val="20"/>
                <w:szCs w:val="20"/>
              </w:rPr>
            </w:pPr>
            <w:r w:rsidRPr="00F27C1C">
              <w:rPr>
                <w:sz w:val="20"/>
                <w:szCs w:val="20"/>
              </w:rPr>
              <w:t xml:space="preserve">Model and use equal groups of objects as a strategy for multiplication </w:t>
            </w:r>
          </w:p>
          <w:p w:rsidR="004D4547" w:rsidRPr="00F27C1C" w:rsidRDefault="00524253" w:rsidP="00BD2353">
            <w:pPr>
              <w:pStyle w:val="Normal1"/>
              <w:tabs>
                <w:tab w:val="left" w:pos="14884"/>
              </w:tabs>
              <w:ind w:left="30" w:firstLine="0"/>
              <w:contextualSpacing w:val="0"/>
              <w:rPr>
                <w:sz w:val="20"/>
                <w:szCs w:val="20"/>
              </w:rPr>
            </w:pPr>
            <w:r w:rsidRPr="00F27C1C">
              <w:rPr>
                <w:sz w:val="20"/>
                <w:szCs w:val="20"/>
              </w:rPr>
              <w:t>Recognise and represent division as grouping into equal sets (ACMNA032)</w:t>
            </w:r>
          </w:p>
        </w:tc>
        <w:tc>
          <w:tcPr>
            <w:tcW w:w="2370" w:type="dxa"/>
            <w:tcMar>
              <w:top w:w="100" w:type="dxa"/>
              <w:left w:w="100" w:type="dxa"/>
              <w:bottom w:w="100" w:type="dxa"/>
              <w:right w:w="100" w:type="dxa"/>
            </w:tcMar>
          </w:tcPr>
          <w:p w:rsidR="004D4547" w:rsidRPr="00F27C1C" w:rsidRDefault="00524253" w:rsidP="00A40B93">
            <w:pPr>
              <w:pStyle w:val="Normal1"/>
              <w:tabs>
                <w:tab w:val="left" w:pos="14884"/>
              </w:tabs>
              <w:ind w:left="0" w:firstLine="0"/>
              <w:rPr>
                <w:sz w:val="20"/>
                <w:szCs w:val="20"/>
              </w:rPr>
            </w:pPr>
            <w:r w:rsidRPr="00F27C1C">
              <w:rPr>
                <w:sz w:val="20"/>
                <w:szCs w:val="20"/>
              </w:rPr>
              <w:t>Recognises and forms  equal groupings and with teacher assistance, and models multiplication and division problems with concrete materials</w:t>
            </w:r>
          </w:p>
        </w:tc>
        <w:tc>
          <w:tcPr>
            <w:tcW w:w="2370" w:type="dxa"/>
            <w:tcMar>
              <w:top w:w="100" w:type="dxa"/>
              <w:left w:w="100" w:type="dxa"/>
              <w:bottom w:w="100" w:type="dxa"/>
              <w:right w:w="100" w:type="dxa"/>
            </w:tcMar>
          </w:tcPr>
          <w:p w:rsidR="004D4547" w:rsidRPr="00F27C1C" w:rsidRDefault="00524253" w:rsidP="00A40B93">
            <w:pPr>
              <w:pStyle w:val="Normal1"/>
              <w:tabs>
                <w:tab w:val="left" w:pos="14884"/>
              </w:tabs>
              <w:ind w:left="0" w:firstLine="0"/>
              <w:rPr>
                <w:sz w:val="20"/>
                <w:szCs w:val="20"/>
              </w:rPr>
            </w:pPr>
            <w:r w:rsidRPr="00F27C1C">
              <w:rPr>
                <w:sz w:val="20"/>
                <w:szCs w:val="20"/>
              </w:rPr>
              <w:t>Uses equal groupings to model multiplication and division problems with teacher assistance</w:t>
            </w:r>
          </w:p>
        </w:tc>
        <w:tc>
          <w:tcPr>
            <w:tcW w:w="2370" w:type="dxa"/>
            <w:tcMar>
              <w:top w:w="100" w:type="dxa"/>
              <w:left w:w="100" w:type="dxa"/>
              <w:bottom w:w="100" w:type="dxa"/>
              <w:right w:w="100" w:type="dxa"/>
            </w:tcMar>
          </w:tcPr>
          <w:p w:rsidR="004D4547" w:rsidRPr="00F27C1C" w:rsidRDefault="00524253" w:rsidP="00A40B93">
            <w:pPr>
              <w:pStyle w:val="Normal1"/>
              <w:tabs>
                <w:tab w:val="left" w:pos="14884"/>
              </w:tabs>
              <w:ind w:left="0" w:firstLine="0"/>
              <w:rPr>
                <w:sz w:val="20"/>
                <w:szCs w:val="20"/>
              </w:rPr>
            </w:pPr>
            <w:r w:rsidRPr="00F27C1C">
              <w:rPr>
                <w:sz w:val="20"/>
                <w:szCs w:val="20"/>
              </w:rPr>
              <w:t>Uses equal groupings to model multiplication and division problems</w:t>
            </w:r>
          </w:p>
        </w:tc>
        <w:tc>
          <w:tcPr>
            <w:tcW w:w="2370" w:type="dxa"/>
            <w:tcMar>
              <w:top w:w="100" w:type="dxa"/>
              <w:left w:w="100" w:type="dxa"/>
              <w:bottom w:w="100" w:type="dxa"/>
              <w:right w:w="100" w:type="dxa"/>
            </w:tcMar>
          </w:tcPr>
          <w:p w:rsidR="004D4547" w:rsidRPr="00F27C1C" w:rsidRDefault="00524253" w:rsidP="00A40B93">
            <w:pPr>
              <w:pStyle w:val="Normal1"/>
              <w:tabs>
                <w:tab w:val="left" w:pos="14884"/>
              </w:tabs>
              <w:ind w:left="0" w:firstLine="0"/>
              <w:rPr>
                <w:sz w:val="20"/>
                <w:szCs w:val="20"/>
              </w:rPr>
            </w:pPr>
            <w:r w:rsidRPr="00F27C1C">
              <w:rPr>
                <w:sz w:val="20"/>
                <w:szCs w:val="20"/>
              </w:rPr>
              <w:t>Uses equal groupings to model and solve multiplication and division problems</w:t>
            </w:r>
          </w:p>
        </w:tc>
        <w:tc>
          <w:tcPr>
            <w:tcW w:w="2370" w:type="dxa"/>
            <w:tcMar>
              <w:top w:w="100" w:type="dxa"/>
              <w:left w:w="100" w:type="dxa"/>
              <w:bottom w:w="100" w:type="dxa"/>
              <w:right w:w="100" w:type="dxa"/>
            </w:tcMar>
          </w:tcPr>
          <w:p w:rsidR="004D4547" w:rsidRPr="00F27C1C" w:rsidRDefault="00524253" w:rsidP="00A40B93">
            <w:pPr>
              <w:pStyle w:val="Normal1"/>
              <w:tabs>
                <w:tab w:val="left" w:pos="14884"/>
              </w:tabs>
              <w:ind w:left="0" w:firstLine="0"/>
              <w:rPr>
                <w:sz w:val="20"/>
                <w:szCs w:val="20"/>
              </w:rPr>
            </w:pPr>
            <w:r w:rsidRPr="00F27C1C">
              <w:rPr>
                <w:sz w:val="20"/>
                <w:szCs w:val="20"/>
              </w:rPr>
              <w:t>Uses equal groupings, arrays, columns and rows to model and solve multiplication and division problems</w:t>
            </w:r>
          </w:p>
        </w:tc>
      </w:tr>
    </w:tbl>
    <w:p w:rsidR="005A2D3A" w:rsidRPr="00F27C1C" w:rsidRDefault="005A2D3A" w:rsidP="00BD2353">
      <w:pPr>
        <w:pStyle w:val="Normal1"/>
        <w:tabs>
          <w:tab w:val="left" w:pos="14884"/>
        </w:tabs>
        <w:contextualSpacing w:val="0"/>
        <w:rPr>
          <w:rFonts w:eastAsia="Trebuchet MS"/>
          <w:i/>
          <w:color w:val="666666"/>
          <w:sz w:val="20"/>
          <w:szCs w:val="20"/>
        </w:rPr>
      </w:pPr>
    </w:p>
    <w:tbl>
      <w:tblPr>
        <w:tblW w:w="1450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64"/>
        <w:gridCol w:w="2364"/>
        <w:gridCol w:w="2364"/>
        <w:gridCol w:w="2364"/>
        <w:gridCol w:w="2364"/>
      </w:tblGrid>
      <w:tr w:rsidR="005A2D3A" w:rsidRPr="00F27C1C" w:rsidTr="00A5054A">
        <w:trPr>
          <w:trHeight w:val="480"/>
        </w:trPr>
        <w:tc>
          <w:tcPr>
            <w:tcW w:w="14505" w:type="dxa"/>
            <w:gridSpan w:val="7"/>
            <w:shd w:val="clear" w:color="auto" w:fill="FDE9D9" w:themeFill="accent6" w:themeFillTint="33"/>
            <w:tcMar>
              <w:top w:w="100" w:type="dxa"/>
              <w:left w:w="100" w:type="dxa"/>
              <w:bottom w:w="100" w:type="dxa"/>
              <w:right w:w="100" w:type="dxa"/>
            </w:tcMar>
          </w:tcPr>
          <w:p w:rsidR="005A2D3A" w:rsidRPr="00F27C1C" w:rsidRDefault="005A2D3A" w:rsidP="005A2D3A">
            <w:pPr>
              <w:pStyle w:val="Normal1"/>
              <w:tabs>
                <w:tab w:val="left" w:pos="14884"/>
              </w:tabs>
              <w:contextualSpacing w:val="0"/>
              <w:jc w:val="center"/>
              <w:rPr>
                <w:sz w:val="20"/>
                <w:szCs w:val="20"/>
              </w:rPr>
            </w:pPr>
            <w:r w:rsidRPr="00F27C1C">
              <w:rPr>
                <w:sz w:val="20"/>
                <w:szCs w:val="20"/>
              </w:rPr>
              <w:lastRenderedPageBreak/>
              <w:t>Fractions and Decimals</w:t>
            </w:r>
            <w:r w:rsidR="00A40B93" w:rsidRPr="00F27C1C">
              <w:rPr>
                <w:sz w:val="20"/>
                <w:szCs w:val="20"/>
              </w:rPr>
              <w:t xml:space="preserve"> 1</w:t>
            </w:r>
          </w:p>
        </w:tc>
      </w:tr>
      <w:tr w:rsidR="004D4547" w:rsidRPr="00F27C1C" w:rsidTr="00652BE9">
        <w:trPr>
          <w:trHeight w:val="480"/>
        </w:trPr>
        <w:tc>
          <w:tcPr>
            <w:tcW w:w="1350" w:type="dxa"/>
            <w:shd w:val="clear" w:color="auto" w:fill="FDE9D9" w:themeFill="accent6" w:themeFillTint="33"/>
            <w:tcMar>
              <w:top w:w="100" w:type="dxa"/>
              <w:left w:w="100" w:type="dxa"/>
              <w:bottom w:w="100" w:type="dxa"/>
              <w:right w:w="100" w:type="dxa"/>
            </w:tcMar>
          </w:tcPr>
          <w:p w:rsidR="004D4547" w:rsidRPr="00F27C1C" w:rsidRDefault="00524253" w:rsidP="00652BE9">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652BE9">
            <w:pPr>
              <w:pStyle w:val="Normal1"/>
              <w:tabs>
                <w:tab w:val="left" w:pos="14884"/>
              </w:tabs>
              <w:contextualSpacing w:val="0"/>
              <w:jc w:val="center"/>
              <w:rPr>
                <w:sz w:val="20"/>
                <w:szCs w:val="20"/>
              </w:rPr>
            </w:pPr>
            <w:r w:rsidRPr="00F27C1C">
              <w:rPr>
                <w:sz w:val="20"/>
                <w:szCs w:val="20"/>
              </w:rPr>
              <w:t>Content</w:t>
            </w:r>
          </w:p>
          <w:p w:rsidR="004D4547" w:rsidRPr="00F27C1C" w:rsidRDefault="00524253" w:rsidP="00652BE9">
            <w:pPr>
              <w:pStyle w:val="Normal1"/>
              <w:tabs>
                <w:tab w:val="left" w:pos="14884"/>
              </w:tabs>
              <w:contextualSpacing w:val="0"/>
              <w:jc w:val="center"/>
              <w:rPr>
                <w:sz w:val="20"/>
                <w:szCs w:val="20"/>
              </w:rPr>
            </w:pPr>
            <w:r w:rsidRPr="00F27C1C">
              <w:rPr>
                <w:sz w:val="20"/>
                <w:szCs w:val="20"/>
              </w:rPr>
              <w:t>descriptor</w:t>
            </w:r>
          </w:p>
        </w:tc>
        <w:tc>
          <w:tcPr>
            <w:tcW w:w="2364" w:type="dxa"/>
            <w:tcMar>
              <w:top w:w="100" w:type="dxa"/>
              <w:left w:w="100" w:type="dxa"/>
              <w:bottom w:w="100" w:type="dxa"/>
              <w:right w:w="100" w:type="dxa"/>
            </w:tcMar>
          </w:tcPr>
          <w:p w:rsidR="004D4547" w:rsidRPr="00F27C1C" w:rsidRDefault="00524253" w:rsidP="00652BE9">
            <w:pPr>
              <w:pStyle w:val="Normal1"/>
              <w:tabs>
                <w:tab w:val="left" w:pos="14884"/>
              </w:tabs>
              <w:contextualSpacing w:val="0"/>
              <w:jc w:val="center"/>
              <w:rPr>
                <w:sz w:val="20"/>
                <w:szCs w:val="20"/>
              </w:rPr>
            </w:pPr>
            <w:r w:rsidRPr="00F27C1C">
              <w:rPr>
                <w:sz w:val="20"/>
                <w:szCs w:val="20"/>
              </w:rPr>
              <w:t>Limited</w:t>
            </w:r>
          </w:p>
        </w:tc>
        <w:tc>
          <w:tcPr>
            <w:tcW w:w="2364" w:type="dxa"/>
            <w:tcMar>
              <w:top w:w="100" w:type="dxa"/>
              <w:left w:w="100" w:type="dxa"/>
              <w:bottom w:w="100" w:type="dxa"/>
              <w:right w:w="100" w:type="dxa"/>
            </w:tcMar>
          </w:tcPr>
          <w:p w:rsidR="004D4547" w:rsidRPr="00F27C1C" w:rsidRDefault="00524253" w:rsidP="00652BE9">
            <w:pPr>
              <w:pStyle w:val="Normal1"/>
              <w:tabs>
                <w:tab w:val="left" w:pos="14884"/>
              </w:tabs>
              <w:contextualSpacing w:val="0"/>
              <w:jc w:val="center"/>
              <w:rPr>
                <w:sz w:val="20"/>
                <w:szCs w:val="20"/>
              </w:rPr>
            </w:pPr>
            <w:r w:rsidRPr="00F27C1C">
              <w:rPr>
                <w:sz w:val="20"/>
                <w:szCs w:val="20"/>
              </w:rPr>
              <w:t>Basic</w:t>
            </w:r>
          </w:p>
        </w:tc>
        <w:tc>
          <w:tcPr>
            <w:tcW w:w="2364" w:type="dxa"/>
            <w:tcMar>
              <w:top w:w="100" w:type="dxa"/>
              <w:left w:w="100" w:type="dxa"/>
              <w:bottom w:w="100" w:type="dxa"/>
              <w:right w:w="100" w:type="dxa"/>
            </w:tcMar>
          </w:tcPr>
          <w:p w:rsidR="004D4547" w:rsidRPr="00F27C1C" w:rsidRDefault="00524253" w:rsidP="00652BE9">
            <w:pPr>
              <w:pStyle w:val="Normal1"/>
              <w:tabs>
                <w:tab w:val="left" w:pos="14884"/>
              </w:tabs>
              <w:contextualSpacing w:val="0"/>
              <w:jc w:val="center"/>
              <w:rPr>
                <w:sz w:val="20"/>
                <w:szCs w:val="20"/>
              </w:rPr>
            </w:pPr>
            <w:r w:rsidRPr="00F27C1C">
              <w:rPr>
                <w:sz w:val="20"/>
                <w:szCs w:val="20"/>
              </w:rPr>
              <w:t>Sound</w:t>
            </w:r>
          </w:p>
        </w:tc>
        <w:tc>
          <w:tcPr>
            <w:tcW w:w="2364" w:type="dxa"/>
            <w:tcMar>
              <w:top w:w="100" w:type="dxa"/>
              <w:left w:w="100" w:type="dxa"/>
              <w:bottom w:w="100" w:type="dxa"/>
              <w:right w:w="100" w:type="dxa"/>
            </w:tcMar>
          </w:tcPr>
          <w:p w:rsidR="004D4547" w:rsidRPr="00F27C1C" w:rsidRDefault="00524253" w:rsidP="00652BE9">
            <w:pPr>
              <w:pStyle w:val="Normal1"/>
              <w:tabs>
                <w:tab w:val="left" w:pos="14884"/>
              </w:tabs>
              <w:contextualSpacing w:val="0"/>
              <w:jc w:val="center"/>
              <w:rPr>
                <w:sz w:val="20"/>
                <w:szCs w:val="20"/>
              </w:rPr>
            </w:pPr>
            <w:r w:rsidRPr="00F27C1C">
              <w:rPr>
                <w:sz w:val="20"/>
                <w:szCs w:val="20"/>
              </w:rPr>
              <w:t>High</w:t>
            </w:r>
          </w:p>
        </w:tc>
        <w:tc>
          <w:tcPr>
            <w:tcW w:w="2364" w:type="dxa"/>
            <w:tcMar>
              <w:top w:w="100" w:type="dxa"/>
              <w:left w:w="100" w:type="dxa"/>
              <w:bottom w:w="100" w:type="dxa"/>
              <w:right w:w="100" w:type="dxa"/>
            </w:tcMar>
          </w:tcPr>
          <w:p w:rsidR="004D4547" w:rsidRPr="00F27C1C" w:rsidRDefault="00524253" w:rsidP="00652BE9">
            <w:pPr>
              <w:pStyle w:val="Normal1"/>
              <w:tabs>
                <w:tab w:val="left" w:pos="14884"/>
              </w:tabs>
              <w:contextualSpacing w:val="0"/>
              <w:jc w:val="center"/>
              <w:rPr>
                <w:sz w:val="20"/>
                <w:szCs w:val="20"/>
              </w:rPr>
            </w:pPr>
            <w:r w:rsidRPr="00F27C1C">
              <w:rPr>
                <w:sz w:val="20"/>
                <w:szCs w:val="20"/>
              </w:rPr>
              <w:t>Outstanding</w:t>
            </w:r>
          </w:p>
        </w:tc>
      </w:tr>
      <w:tr w:rsidR="004D4547" w:rsidRPr="00F27C1C" w:rsidTr="00652BE9">
        <w:tc>
          <w:tcPr>
            <w:tcW w:w="1350" w:type="dxa"/>
            <w:shd w:val="clear" w:color="auto" w:fill="FDE9D9" w:themeFill="accent6" w:themeFillTint="33"/>
            <w:tcMar>
              <w:top w:w="100" w:type="dxa"/>
              <w:left w:w="100" w:type="dxa"/>
              <w:bottom w:w="100" w:type="dxa"/>
              <w:right w:w="100" w:type="dxa"/>
            </w:tcMar>
          </w:tcPr>
          <w:p w:rsidR="004D4547" w:rsidRPr="00F27C1C" w:rsidRDefault="00524253" w:rsidP="005A2D3A">
            <w:pPr>
              <w:pStyle w:val="Normal1"/>
              <w:tabs>
                <w:tab w:val="left" w:pos="14884"/>
              </w:tabs>
              <w:ind w:left="-59" w:firstLine="0"/>
              <w:contextualSpacing w:val="0"/>
              <w:rPr>
                <w:sz w:val="20"/>
                <w:szCs w:val="20"/>
              </w:rPr>
            </w:pPr>
            <w:r w:rsidRPr="00F27C1C">
              <w:rPr>
                <w:sz w:val="20"/>
                <w:szCs w:val="20"/>
              </w:rPr>
              <w:t>Represents and models halves, quarters and eighths MA1-7NA</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5A2D3A">
            <w:pPr>
              <w:pStyle w:val="Normal1"/>
              <w:tabs>
                <w:tab w:val="left" w:pos="14884"/>
              </w:tabs>
              <w:ind w:left="-59" w:firstLine="0"/>
              <w:contextualSpacing w:val="0"/>
              <w:rPr>
                <w:sz w:val="20"/>
                <w:szCs w:val="20"/>
              </w:rPr>
            </w:pPr>
            <w:r w:rsidRPr="00F27C1C">
              <w:rPr>
                <w:sz w:val="20"/>
                <w:szCs w:val="20"/>
              </w:rPr>
              <w:t>Recognise and describe one- half as one of two equal parts of a whole (AMNAA016)</w:t>
            </w:r>
          </w:p>
        </w:tc>
        <w:tc>
          <w:tcPr>
            <w:tcW w:w="2364" w:type="dxa"/>
            <w:tcMar>
              <w:top w:w="100" w:type="dxa"/>
              <w:left w:w="100" w:type="dxa"/>
              <w:bottom w:w="100" w:type="dxa"/>
              <w:right w:w="100" w:type="dxa"/>
            </w:tcMar>
          </w:tcPr>
          <w:p w:rsidR="004D4547" w:rsidRPr="00F27C1C" w:rsidRDefault="00524253" w:rsidP="005A2D3A">
            <w:pPr>
              <w:pStyle w:val="Normal1"/>
              <w:tabs>
                <w:tab w:val="left" w:pos="14884"/>
              </w:tabs>
              <w:ind w:left="0" w:firstLine="0"/>
              <w:rPr>
                <w:sz w:val="20"/>
                <w:szCs w:val="20"/>
              </w:rPr>
            </w:pPr>
            <w:r w:rsidRPr="00F27C1C">
              <w:rPr>
                <w:sz w:val="20"/>
                <w:szCs w:val="20"/>
              </w:rPr>
              <w:t>Recognises and describes two equal parts as halves</w:t>
            </w:r>
          </w:p>
        </w:tc>
        <w:tc>
          <w:tcPr>
            <w:tcW w:w="2364" w:type="dxa"/>
            <w:tcMar>
              <w:top w:w="100" w:type="dxa"/>
              <w:left w:w="100" w:type="dxa"/>
              <w:bottom w:w="100" w:type="dxa"/>
              <w:right w:w="100" w:type="dxa"/>
            </w:tcMar>
          </w:tcPr>
          <w:p w:rsidR="004D4547" w:rsidRPr="00F27C1C" w:rsidRDefault="00524253" w:rsidP="005A2D3A">
            <w:pPr>
              <w:pStyle w:val="Normal1"/>
              <w:tabs>
                <w:tab w:val="left" w:pos="14884"/>
              </w:tabs>
              <w:ind w:left="0" w:firstLine="0"/>
              <w:rPr>
                <w:sz w:val="20"/>
                <w:szCs w:val="20"/>
              </w:rPr>
            </w:pPr>
            <w:r w:rsidRPr="00F27C1C">
              <w:rPr>
                <w:sz w:val="20"/>
                <w:szCs w:val="20"/>
              </w:rPr>
              <w:t>Recognises, describes and records one- half as one of two equal parts of a whole  with teacher assistance</w:t>
            </w:r>
          </w:p>
        </w:tc>
        <w:tc>
          <w:tcPr>
            <w:tcW w:w="2364" w:type="dxa"/>
            <w:tcMar>
              <w:top w:w="100" w:type="dxa"/>
              <w:left w:w="100" w:type="dxa"/>
              <w:bottom w:w="100" w:type="dxa"/>
              <w:right w:w="100" w:type="dxa"/>
            </w:tcMar>
          </w:tcPr>
          <w:p w:rsidR="004D4547" w:rsidRPr="00F27C1C" w:rsidRDefault="00524253" w:rsidP="005A2D3A">
            <w:pPr>
              <w:pStyle w:val="Normal1"/>
              <w:tabs>
                <w:tab w:val="left" w:pos="14884"/>
              </w:tabs>
              <w:ind w:left="0" w:firstLine="0"/>
              <w:rPr>
                <w:sz w:val="20"/>
                <w:szCs w:val="20"/>
              </w:rPr>
            </w:pPr>
            <w:r w:rsidRPr="00F27C1C">
              <w:rPr>
                <w:sz w:val="20"/>
                <w:szCs w:val="20"/>
              </w:rPr>
              <w:t xml:space="preserve">Recognises, describes and records one- half as one of two equal parts of a whole </w:t>
            </w:r>
          </w:p>
        </w:tc>
        <w:tc>
          <w:tcPr>
            <w:tcW w:w="2364" w:type="dxa"/>
            <w:tcMar>
              <w:top w:w="100" w:type="dxa"/>
              <w:left w:w="100" w:type="dxa"/>
              <w:bottom w:w="100" w:type="dxa"/>
              <w:right w:w="100" w:type="dxa"/>
            </w:tcMar>
          </w:tcPr>
          <w:p w:rsidR="004D4547" w:rsidRPr="00F27C1C" w:rsidRDefault="00524253" w:rsidP="005A2D3A">
            <w:pPr>
              <w:pStyle w:val="Normal1"/>
              <w:tabs>
                <w:tab w:val="left" w:pos="14884"/>
              </w:tabs>
              <w:ind w:left="0" w:firstLine="0"/>
              <w:rPr>
                <w:sz w:val="20"/>
                <w:szCs w:val="20"/>
              </w:rPr>
            </w:pPr>
            <w:r w:rsidRPr="00F27C1C">
              <w:rPr>
                <w:sz w:val="20"/>
                <w:szCs w:val="20"/>
              </w:rPr>
              <w:t>Recognises, describes and records one- half as one of two equal parts of a whole and  one-quarter as four equal parts of a whole</w:t>
            </w:r>
          </w:p>
        </w:tc>
        <w:tc>
          <w:tcPr>
            <w:tcW w:w="2364" w:type="dxa"/>
            <w:tcMar>
              <w:top w:w="100" w:type="dxa"/>
              <w:left w:w="100" w:type="dxa"/>
              <w:bottom w:w="100" w:type="dxa"/>
              <w:right w:w="100" w:type="dxa"/>
            </w:tcMar>
          </w:tcPr>
          <w:p w:rsidR="004D4547" w:rsidRPr="00F27C1C" w:rsidRDefault="00524253" w:rsidP="005A2D3A">
            <w:pPr>
              <w:pStyle w:val="Normal1"/>
              <w:tabs>
                <w:tab w:val="left" w:pos="14884"/>
              </w:tabs>
              <w:ind w:left="0" w:firstLine="0"/>
              <w:rPr>
                <w:sz w:val="20"/>
                <w:szCs w:val="20"/>
              </w:rPr>
            </w:pPr>
            <w:r w:rsidRPr="00F27C1C">
              <w:rPr>
                <w:sz w:val="20"/>
                <w:szCs w:val="20"/>
              </w:rPr>
              <w:t>Recognises, describes and records one- half as one of two equal parts of a whole;  one-quarter as four equal parts of a whole; and one-eighth as eight equal parts of a whole</w:t>
            </w:r>
          </w:p>
        </w:tc>
      </w:tr>
    </w:tbl>
    <w:p w:rsidR="004D4547" w:rsidRPr="00F27C1C" w:rsidRDefault="004D4547" w:rsidP="00BD2353">
      <w:pPr>
        <w:pStyle w:val="Normal1"/>
        <w:tabs>
          <w:tab w:val="left" w:pos="14884"/>
        </w:tabs>
        <w:contextualSpacing w:val="0"/>
        <w:rPr>
          <w:sz w:val="20"/>
          <w:szCs w:val="20"/>
        </w:rPr>
      </w:pPr>
      <w:bookmarkStart w:id="15" w:name="h.bocitqermat" w:colFirst="0" w:colLast="0"/>
      <w:bookmarkEnd w:id="15"/>
    </w:p>
    <w:tbl>
      <w:tblPr>
        <w:tblW w:w="144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61"/>
        <w:gridCol w:w="2361"/>
        <w:gridCol w:w="2361"/>
        <w:gridCol w:w="2361"/>
        <w:gridCol w:w="2361"/>
      </w:tblGrid>
      <w:tr w:rsidR="005A2D3A" w:rsidRPr="00F27C1C" w:rsidTr="00A5054A">
        <w:trPr>
          <w:trHeight w:val="480"/>
        </w:trPr>
        <w:tc>
          <w:tcPr>
            <w:tcW w:w="14490" w:type="dxa"/>
            <w:gridSpan w:val="7"/>
            <w:shd w:val="clear" w:color="auto" w:fill="FDE9D9" w:themeFill="accent6" w:themeFillTint="33"/>
            <w:tcMar>
              <w:top w:w="100" w:type="dxa"/>
              <w:left w:w="100" w:type="dxa"/>
              <w:bottom w:w="100" w:type="dxa"/>
              <w:right w:w="100" w:type="dxa"/>
            </w:tcMar>
          </w:tcPr>
          <w:p w:rsidR="005A2D3A" w:rsidRPr="00F27C1C" w:rsidRDefault="005A2D3A" w:rsidP="005A2D3A">
            <w:pPr>
              <w:pStyle w:val="Normal1"/>
              <w:tabs>
                <w:tab w:val="left" w:pos="14884"/>
              </w:tabs>
              <w:contextualSpacing w:val="0"/>
              <w:jc w:val="center"/>
              <w:rPr>
                <w:sz w:val="20"/>
                <w:szCs w:val="20"/>
              </w:rPr>
            </w:pPr>
            <w:r w:rsidRPr="00F27C1C">
              <w:rPr>
                <w:sz w:val="20"/>
                <w:szCs w:val="20"/>
              </w:rPr>
              <w:t>Patterns and Algebra</w:t>
            </w:r>
            <w:r w:rsidR="00A40B93" w:rsidRPr="00F27C1C">
              <w:rPr>
                <w:sz w:val="20"/>
                <w:szCs w:val="20"/>
              </w:rPr>
              <w:t xml:space="preserve"> 1</w:t>
            </w:r>
          </w:p>
        </w:tc>
      </w:tr>
      <w:tr w:rsidR="004D4547" w:rsidRPr="00F27C1C" w:rsidTr="00652BE9">
        <w:trPr>
          <w:trHeight w:val="480"/>
        </w:trPr>
        <w:tc>
          <w:tcPr>
            <w:tcW w:w="1350" w:type="dxa"/>
            <w:shd w:val="clear" w:color="auto" w:fill="FDE9D9" w:themeFill="accent6" w:themeFillTint="33"/>
            <w:tcMar>
              <w:top w:w="100" w:type="dxa"/>
              <w:left w:w="100" w:type="dxa"/>
              <w:bottom w:w="100" w:type="dxa"/>
              <w:right w:w="100" w:type="dxa"/>
            </w:tcMar>
          </w:tcPr>
          <w:p w:rsidR="004D4547" w:rsidRPr="00F27C1C" w:rsidRDefault="00524253" w:rsidP="00652BE9">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652BE9">
            <w:pPr>
              <w:pStyle w:val="Normal1"/>
              <w:tabs>
                <w:tab w:val="left" w:pos="14884"/>
              </w:tabs>
              <w:contextualSpacing w:val="0"/>
              <w:jc w:val="center"/>
              <w:rPr>
                <w:sz w:val="20"/>
                <w:szCs w:val="20"/>
              </w:rPr>
            </w:pPr>
            <w:r w:rsidRPr="00F27C1C">
              <w:rPr>
                <w:sz w:val="20"/>
                <w:szCs w:val="20"/>
              </w:rPr>
              <w:t>Content</w:t>
            </w:r>
          </w:p>
          <w:p w:rsidR="004D4547" w:rsidRPr="00F27C1C" w:rsidRDefault="00524253" w:rsidP="00652BE9">
            <w:pPr>
              <w:pStyle w:val="Normal1"/>
              <w:tabs>
                <w:tab w:val="left" w:pos="14884"/>
              </w:tabs>
              <w:contextualSpacing w:val="0"/>
              <w:jc w:val="center"/>
              <w:rPr>
                <w:sz w:val="20"/>
                <w:szCs w:val="20"/>
              </w:rPr>
            </w:pPr>
            <w:r w:rsidRPr="00F27C1C">
              <w:rPr>
                <w:sz w:val="20"/>
                <w:szCs w:val="20"/>
              </w:rPr>
              <w:t>descriptor</w:t>
            </w:r>
          </w:p>
        </w:tc>
        <w:tc>
          <w:tcPr>
            <w:tcW w:w="2361" w:type="dxa"/>
            <w:tcMar>
              <w:top w:w="100" w:type="dxa"/>
              <w:left w:w="100" w:type="dxa"/>
              <w:bottom w:w="100" w:type="dxa"/>
              <w:right w:w="100" w:type="dxa"/>
            </w:tcMar>
          </w:tcPr>
          <w:p w:rsidR="004D4547" w:rsidRPr="00F27C1C" w:rsidRDefault="00524253" w:rsidP="00652BE9">
            <w:pPr>
              <w:pStyle w:val="Normal1"/>
              <w:tabs>
                <w:tab w:val="left" w:pos="14884"/>
              </w:tabs>
              <w:contextualSpacing w:val="0"/>
              <w:jc w:val="center"/>
              <w:rPr>
                <w:sz w:val="20"/>
                <w:szCs w:val="20"/>
              </w:rPr>
            </w:pPr>
            <w:r w:rsidRPr="00F27C1C">
              <w:rPr>
                <w:sz w:val="20"/>
                <w:szCs w:val="20"/>
              </w:rPr>
              <w:t>Limited</w:t>
            </w:r>
          </w:p>
        </w:tc>
        <w:tc>
          <w:tcPr>
            <w:tcW w:w="2361" w:type="dxa"/>
            <w:tcMar>
              <w:top w:w="100" w:type="dxa"/>
              <w:left w:w="100" w:type="dxa"/>
              <w:bottom w:w="100" w:type="dxa"/>
              <w:right w:w="100" w:type="dxa"/>
            </w:tcMar>
          </w:tcPr>
          <w:p w:rsidR="004D4547" w:rsidRPr="00F27C1C" w:rsidRDefault="00524253" w:rsidP="00652BE9">
            <w:pPr>
              <w:pStyle w:val="Normal1"/>
              <w:tabs>
                <w:tab w:val="left" w:pos="14884"/>
              </w:tabs>
              <w:contextualSpacing w:val="0"/>
              <w:jc w:val="center"/>
              <w:rPr>
                <w:sz w:val="20"/>
                <w:szCs w:val="20"/>
              </w:rPr>
            </w:pPr>
            <w:r w:rsidRPr="00F27C1C">
              <w:rPr>
                <w:sz w:val="20"/>
                <w:szCs w:val="20"/>
              </w:rPr>
              <w:t>Basic</w:t>
            </w:r>
          </w:p>
        </w:tc>
        <w:tc>
          <w:tcPr>
            <w:tcW w:w="2361" w:type="dxa"/>
            <w:tcMar>
              <w:top w:w="100" w:type="dxa"/>
              <w:left w:w="100" w:type="dxa"/>
              <w:bottom w:w="100" w:type="dxa"/>
              <w:right w:w="100" w:type="dxa"/>
            </w:tcMar>
          </w:tcPr>
          <w:p w:rsidR="004D4547" w:rsidRPr="00F27C1C" w:rsidRDefault="00524253" w:rsidP="00652BE9">
            <w:pPr>
              <w:pStyle w:val="Normal1"/>
              <w:tabs>
                <w:tab w:val="left" w:pos="14884"/>
              </w:tabs>
              <w:contextualSpacing w:val="0"/>
              <w:jc w:val="center"/>
              <w:rPr>
                <w:sz w:val="20"/>
                <w:szCs w:val="20"/>
              </w:rPr>
            </w:pPr>
            <w:r w:rsidRPr="00F27C1C">
              <w:rPr>
                <w:sz w:val="20"/>
                <w:szCs w:val="20"/>
              </w:rPr>
              <w:t>Sound</w:t>
            </w:r>
          </w:p>
        </w:tc>
        <w:tc>
          <w:tcPr>
            <w:tcW w:w="2361" w:type="dxa"/>
            <w:tcMar>
              <w:top w:w="100" w:type="dxa"/>
              <w:left w:w="100" w:type="dxa"/>
              <w:bottom w:w="100" w:type="dxa"/>
              <w:right w:w="100" w:type="dxa"/>
            </w:tcMar>
          </w:tcPr>
          <w:p w:rsidR="004D4547" w:rsidRPr="00F27C1C" w:rsidRDefault="00524253" w:rsidP="00652BE9">
            <w:pPr>
              <w:pStyle w:val="Normal1"/>
              <w:tabs>
                <w:tab w:val="left" w:pos="14884"/>
              </w:tabs>
              <w:contextualSpacing w:val="0"/>
              <w:jc w:val="center"/>
              <w:rPr>
                <w:sz w:val="20"/>
                <w:szCs w:val="20"/>
              </w:rPr>
            </w:pPr>
            <w:r w:rsidRPr="00F27C1C">
              <w:rPr>
                <w:sz w:val="20"/>
                <w:szCs w:val="20"/>
              </w:rPr>
              <w:t>High</w:t>
            </w:r>
          </w:p>
        </w:tc>
        <w:tc>
          <w:tcPr>
            <w:tcW w:w="2361" w:type="dxa"/>
            <w:tcMar>
              <w:top w:w="100" w:type="dxa"/>
              <w:left w:w="100" w:type="dxa"/>
              <w:bottom w:w="100" w:type="dxa"/>
              <w:right w:w="100" w:type="dxa"/>
            </w:tcMar>
          </w:tcPr>
          <w:p w:rsidR="004D4547" w:rsidRPr="00F27C1C" w:rsidRDefault="00524253" w:rsidP="00652BE9">
            <w:pPr>
              <w:pStyle w:val="Normal1"/>
              <w:tabs>
                <w:tab w:val="left" w:pos="14884"/>
              </w:tabs>
              <w:contextualSpacing w:val="0"/>
              <w:jc w:val="center"/>
              <w:rPr>
                <w:sz w:val="20"/>
                <w:szCs w:val="20"/>
              </w:rPr>
            </w:pPr>
            <w:r w:rsidRPr="00F27C1C">
              <w:rPr>
                <w:sz w:val="20"/>
                <w:szCs w:val="20"/>
              </w:rPr>
              <w:t>Outstanding</w:t>
            </w:r>
          </w:p>
        </w:tc>
      </w:tr>
      <w:tr w:rsidR="004D4547" w:rsidRPr="00F27C1C" w:rsidTr="00652BE9">
        <w:tc>
          <w:tcPr>
            <w:tcW w:w="1350" w:type="dxa"/>
            <w:shd w:val="clear" w:color="auto" w:fill="FDE9D9" w:themeFill="accent6" w:themeFillTint="33"/>
            <w:tcMar>
              <w:top w:w="100" w:type="dxa"/>
              <w:left w:w="100" w:type="dxa"/>
              <w:bottom w:w="100" w:type="dxa"/>
              <w:right w:w="100" w:type="dxa"/>
            </w:tcMar>
          </w:tcPr>
          <w:p w:rsidR="004D4547" w:rsidRPr="00F27C1C" w:rsidRDefault="00524253" w:rsidP="005A2D3A">
            <w:pPr>
              <w:pStyle w:val="Normal1"/>
              <w:tabs>
                <w:tab w:val="left" w:pos="14884"/>
              </w:tabs>
              <w:ind w:left="-59" w:firstLine="0"/>
              <w:contextualSpacing w:val="0"/>
              <w:rPr>
                <w:sz w:val="20"/>
                <w:szCs w:val="20"/>
              </w:rPr>
            </w:pPr>
            <w:r w:rsidRPr="00F27C1C">
              <w:rPr>
                <w:sz w:val="20"/>
                <w:szCs w:val="20"/>
              </w:rPr>
              <w:t>Creates, represents and continues a variety of patterns with numbers and objects MA1-8NA</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5A2D3A">
            <w:pPr>
              <w:pStyle w:val="Normal1"/>
              <w:tabs>
                <w:tab w:val="left" w:pos="14884"/>
              </w:tabs>
              <w:ind w:left="-59" w:firstLine="0"/>
              <w:contextualSpacing w:val="0"/>
              <w:rPr>
                <w:sz w:val="20"/>
                <w:szCs w:val="20"/>
              </w:rPr>
            </w:pPr>
            <w:r w:rsidRPr="00F27C1C">
              <w:rPr>
                <w:sz w:val="20"/>
                <w:szCs w:val="20"/>
              </w:rPr>
              <w:t>Investigate and describe number patterns formed by skip counting and patterns with objects (ACMNA018)</w:t>
            </w:r>
          </w:p>
        </w:tc>
        <w:tc>
          <w:tcPr>
            <w:tcW w:w="2361" w:type="dxa"/>
            <w:tcMar>
              <w:top w:w="100" w:type="dxa"/>
              <w:left w:w="100" w:type="dxa"/>
              <w:bottom w:w="100" w:type="dxa"/>
              <w:right w:w="100" w:type="dxa"/>
            </w:tcMar>
          </w:tcPr>
          <w:p w:rsidR="004D4547" w:rsidRPr="00F27C1C" w:rsidRDefault="00524253" w:rsidP="005A2D3A">
            <w:pPr>
              <w:pStyle w:val="Normal1"/>
              <w:tabs>
                <w:tab w:val="left" w:pos="14884"/>
              </w:tabs>
              <w:ind w:left="0" w:firstLine="0"/>
              <w:rPr>
                <w:sz w:val="20"/>
                <w:szCs w:val="20"/>
              </w:rPr>
            </w:pPr>
            <w:r w:rsidRPr="00F27C1C">
              <w:rPr>
                <w:sz w:val="20"/>
                <w:szCs w:val="20"/>
              </w:rPr>
              <w:t>Recognises, records, describes and continues  simple number patterns that ascend or descend by one</w:t>
            </w:r>
          </w:p>
        </w:tc>
        <w:tc>
          <w:tcPr>
            <w:tcW w:w="2361" w:type="dxa"/>
            <w:tcMar>
              <w:top w:w="100" w:type="dxa"/>
              <w:left w:w="100" w:type="dxa"/>
              <w:bottom w:w="100" w:type="dxa"/>
              <w:right w:w="100" w:type="dxa"/>
            </w:tcMar>
          </w:tcPr>
          <w:p w:rsidR="004D4547" w:rsidRPr="00F27C1C" w:rsidRDefault="005A2D3A" w:rsidP="005A2D3A">
            <w:pPr>
              <w:pStyle w:val="Normal1"/>
              <w:tabs>
                <w:tab w:val="left" w:pos="14884"/>
              </w:tabs>
              <w:ind w:left="0" w:firstLine="0"/>
              <w:rPr>
                <w:sz w:val="20"/>
                <w:szCs w:val="20"/>
              </w:rPr>
            </w:pPr>
            <w:r w:rsidRPr="00F27C1C">
              <w:rPr>
                <w:sz w:val="20"/>
                <w:szCs w:val="20"/>
              </w:rPr>
              <w:t>Recognises, records</w:t>
            </w:r>
            <w:r w:rsidR="00524253" w:rsidRPr="00F27C1C">
              <w:rPr>
                <w:sz w:val="20"/>
                <w:szCs w:val="20"/>
              </w:rPr>
              <w:t>, describes and continues repeated ‘two’ and ‘three’ object patterns  and number patterns that increase or decrease with visual supports and teacher support</w:t>
            </w:r>
          </w:p>
        </w:tc>
        <w:tc>
          <w:tcPr>
            <w:tcW w:w="2361" w:type="dxa"/>
            <w:tcMar>
              <w:top w:w="100" w:type="dxa"/>
              <w:left w:w="100" w:type="dxa"/>
              <w:bottom w:w="100" w:type="dxa"/>
              <w:right w:w="100" w:type="dxa"/>
            </w:tcMar>
          </w:tcPr>
          <w:p w:rsidR="004D4547" w:rsidRPr="00F27C1C" w:rsidRDefault="005A2D3A" w:rsidP="005A2D3A">
            <w:pPr>
              <w:pStyle w:val="Normal1"/>
              <w:tabs>
                <w:tab w:val="left" w:pos="14884"/>
              </w:tabs>
              <w:ind w:left="0" w:firstLine="0"/>
              <w:rPr>
                <w:sz w:val="20"/>
                <w:szCs w:val="20"/>
              </w:rPr>
            </w:pPr>
            <w:r w:rsidRPr="00F27C1C">
              <w:rPr>
                <w:sz w:val="20"/>
                <w:szCs w:val="20"/>
              </w:rPr>
              <w:t>Recognises, records</w:t>
            </w:r>
            <w:r w:rsidR="00524253" w:rsidRPr="00F27C1C">
              <w:rPr>
                <w:sz w:val="20"/>
                <w:szCs w:val="20"/>
              </w:rPr>
              <w:t>, describes and continues repeated ‘two’ and ‘three’ object patterns and number patterns that increase or decrease with visual supports</w:t>
            </w:r>
          </w:p>
        </w:tc>
        <w:tc>
          <w:tcPr>
            <w:tcW w:w="2361" w:type="dxa"/>
            <w:tcMar>
              <w:top w:w="100" w:type="dxa"/>
              <w:left w:w="100" w:type="dxa"/>
              <w:bottom w:w="100" w:type="dxa"/>
              <w:right w:w="100" w:type="dxa"/>
            </w:tcMar>
          </w:tcPr>
          <w:p w:rsidR="004D4547" w:rsidRPr="00F27C1C" w:rsidRDefault="005A2D3A" w:rsidP="005A2D3A">
            <w:pPr>
              <w:pStyle w:val="Normal1"/>
              <w:tabs>
                <w:tab w:val="left" w:pos="14884"/>
              </w:tabs>
              <w:ind w:left="0" w:firstLine="0"/>
              <w:rPr>
                <w:sz w:val="20"/>
                <w:szCs w:val="20"/>
              </w:rPr>
            </w:pPr>
            <w:r w:rsidRPr="00F27C1C">
              <w:rPr>
                <w:sz w:val="20"/>
                <w:szCs w:val="20"/>
              </w:rPr>
              <w:t>Recognises, records</w:t>
            </w:r>
            <w:r w:rsidR="00524253" w:rsidRPr="00F27C1C">
              <w:rPr>
                <w:sz w:val="20"/>
                <w:szCs w:val="20"/>
              </w:rPr>
              <w:t>, describes and continues  repeated ‘two’ and ‘three’  object patterns and number patterns that increase or decrease independently</w:t>
            </w:r>
          </w:p>
        </w:tc>
        <w:tc>
          <w:tcPr>
            <w:tcW w:w="2361" w:type="dxa"/>
            <w:tcMar>
              <w:top w:w="100" w:type="dxa"/>
              <w:left w:w="100" w:type="dxa"/>
              <w:bottom w:w="100" w:type="dxa"/>
              <w:right w:w="100" w:type="dxa"/>
            </w:tcMar>
          </w:tcPr>
          <w:p w:rsidR="004D4547" w:rsidRPr="00F27C1C" w:rsidRDefault="005A2D3A" w:rsidP="005A2D3A">
            <w:pPr>
              <w:pStyle w:val="Normal1"/>
              <w:tabs>
                <w:tab w:val="left" w:pos="14884"/>
              </w:tabs>
              <w:ind w:left="0" w:firstLine="0"/>
              <w:rPr>
                <w:sz w:val="20"/>
                <w:szCs w:val="20"/>
              </w:rPr>
            </w:pPr>
            <w:r w:rsidRPr="00F27C1C">
              <w:rPr>
                <w:sz w:val="20"/>
                <w:szCs w:val="20"/>
              </w:rPr>
              <w:t>Recognises, records</w:t>
            </w:r>
            <w:r w:rsidR="00524253" w:rsidRPr="00F27C1C">
              <w:rPr>
                <w:sz w:val="20"/>
                <w:szCs w:val="20"/>
              </w:rPr>
              <w:t>, describes and continues  number patterns that increase or decrease and identify missing elements</w:t>
            </w:r>
          </w:p>
        </w:tc>
      </w:tr>
      <w:tr w:rsidR="004D4547" w:rsidRPr="00F27C1C" w:rsidTr="00652BE9">
        <w:tc>
          <w:tcPr>
            <w:tcW w:w="1350" w:type="dxa"/>
            <w:shd w:val="clear" w:color="auto" w:fill="FDE9D9" w:themeFill="accent6" w:themeFillTint="33"/>
            <w:tcMar>
              <w:top w:w="100" w:type="dxa"/>
              <w:left w:w="100" w:type="dxa"/>
              <w:bottom w:w="100" w:type="dxa"/>
              <w:right w:w="100" w:type="dxa"/>
            </w:tcMar>
          </w:tcPr>
          <w:p w:rsidR="004D4547" w:rsidRPr="00F27C1C" w:rsidRDefault="004D4547" w:rsidP="00BD2353">
            <w:pPr>
              <w:pStyle w:val="Normal1"/>
              <w:tabs>
                <w:tab w:val="left" w:pos="14884"/>
              </w:tabs>
              <w:contextualSpacing w:val="0"/>
              <w:rPr>
                <w:sz w:val="20"/>
                <w:szCs w:val="20"/>
              </w:rPr>
            </w:pP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5A2D3A">
            <w:pPr>
              <w:pStyle w:val="Normal1"/>
              <w:tabs>
                <w:tab w:val="left" w:pos="14884"/>
              </w:tabs>
              <w:ind w:left="-59" w:firstLine="0"/>
              <w:contextualSpacing w:val="0"/>
              <w:rPr>
                <w:sz w:val="20"/>
                <w:szCs w:val="20"/>
              </w:rPr>
            </w:pPr>
            <w:r w:rsidRPr="00F27C1C">
              <w:rPr>
                <w:sz w:val="20"/>
                <w:szCs w:val="20"/>
              </w:rPr>
              <w:t>Skip counting (taken from Multiplication and Division)</w:t>
            </w:r>
          </w:p>
        </w:tc>
        <w:tc>
          <w:tcPr>
            <w:tcW w:w="2361" w:type="dxa"/>
            <w:tcMar>
              <w:top w:w="100" w:type="dxa"/>
              <w:left w:w="100" w:type="dxa"/>
              <w:bottom w:w="100" w:type="dxa"/>
              <w:right w:w="100" w:type="dxa"/>
            </w:tcMar>
          </w:tcPr>
          <w:p w:rsidR="004D4547" w:rsidRPr="00F27C1C" w:rsidRDefault="00524253" w:rsidP="005A2D3A">
            <w:pPr>
              <w:pStyle w:val="Normal1"/>
              <w:tabs>
                <w:tab w:val="left" w:pos="14884"/>
              </w:tabs>
              <w:ind w:left="0" w:firstLine="0"/>
              <w:rPr>
                <w:sz w:val="20"/>
                <w:szCs w:val="20"/>
              </w:rPr>
            </w:pPr>
            <w:r w:rsidRPr="00F27C1C">
              <w:rPr>
                <w:sz w:val="20"/>
                <w:szCs w:val="20"/>
              </w:rPr>
              <w:t>Rhythmic and skip counts by twos, fives and tens from any number with visual aids and teacher assistance</w:t>
            </w:r>
          </w:p>
        </w:tc>
        <w:tc>
          <w:tcPr>
            <w:tcW w:w="2361" w:type="dxa"/>
            <w:tcMar>
              <w:top w:w="100" w:type="dxa"/>
              <w:left w:w="100" w:type="dxa"/>
              <w:bottom w:w="100" w:type="dxa"/>
              <w:right w:w="100" w:type="dxa"/>
            </w:tcMar>
          </w:tcPr>
          <w:p w:rsidR="004D4547" w:rsidRPr="00F27C1C" w:rsidRDefault="00524253" w:rsidP="005A2D3A">
            <w:pPr>
              <w:pStyle w:val="Normal1"/>
              <w:tabs>
                <w:tab w:val="left" w:pos="14884"/>
              </w:tabs>
              <w:ind w:left="0" w:firstLine="0"/>
              <w:rPr>
                <w:sz w:val="20"/>
                <w:szCs w:val="20"/>
              </w:rPr>
            </w:pPr>
            <w:r w:rsidRPr="00F27C1C">
              <w:rPr>
                <w:sz w:val="20"/>
                <w:szCs w:val="20"/>
              </w:rPr>
              <w:t>Rhythmic and skip counts by twos, fives and tens from any number with visual aids</w:t>
            </w:r>
          </w:p>
        </w:tc>
        <w:tc>
          <w:tcPr>
            <w:tcW w:w="2361" w:type="dxa"/>
            <w:tcMar>
              <w:top w:w="100" w:type="dxa"/>
              <w:left w:w="100" w:type="dxa"/>
              <w:bottom w:w="100" w:type="dxa"/>
              <w:right w:w="100" w:type="dxa"/>
            </w:tcMar>
          </w:tcPr>
          <w:p w:rsidR="004D4547" w:rsidRPr="00F27C1C" w:rsidRDefault="00524253" w:rsidP="005A2D3A">
            <w:pPr>
              <w:pStyle w:val="Normal1"/>
              <w:tabs>
                <w:tab w:val="left" w:pos="14884"/>
              </w:tabs>
              <w:ind w:left="0" w:firstLine="0"/>
              <w:rPr>
                <w:sz w:val="20"/>
                <w:szCs w:val="20"/>
              </w:rPr>
            </w:pPr>
            <w:r w:rsidRPr="00F27C1C">
              <w:rPr>
                <w:sz w:val="20"/>
                <w:szCs w:val="20"/>
              </w:rPr>
              <w:t>Skip counts  by twos, fives and tens from any number with visual aids</w:t>
            </w:r>
          </w:p>
        </w:tc>
        <w:tc>
          <w:tcPr>
            <w:tcW w:w="2361" w:type="dxa"/>
            <w:tcMar>
              <w:top w:w="100" w:type="dxa"/>
              <w:left w:w="100" w:type="dxa"/>
              <w:bottom w:w="100" w:type="dxa"/>
              <w:right w:w="100" w:type="dxa"/>
            </w:tcMar>
          </w:tcPr>
          <w:p w:rsidR="004D4547" w:rsidRPr="00F27C1C" w:rsidRDefault="00524253" w:rsidP="005A2D3A">
            <w:pPr>
              <w:pStyle w:val="Normal1"/>
              <w:tabs>
                <w:tab w:val="left" w:pos="14884"/>
              </w:tabs>
              <w:ind w:left="0" w:firstLine="0"/>
              <w:rPr>
                <w:sz w:val="20"/>
                <w:szCs w:val="20"/>
              </w:rPr>
            </w:pPr>
            <w:r w:rsidRPr="00F27C1C">
              <w:rPr>
                <w:sz w:val="20"/>
                <w:szCs w:val="20"/>
              </w:rPr>
              <w:t xml:space="preserve">Skip counts by twos, fives and tens from any number </w:t>
            </w:r>
          </w:p>
        </w:tc>
        <w:tc>
          <w:tcPr>
            <w:tcW w:w="2361" w:type="dxa"/>
            <w:tcMar>
              <w:top w:w="100" w:type="dxa"/>
              <w:left w:w="100" w:type="dxa"/>
              <w:bottom w:w="100" w:type="dxa"/>
              <w:right w:w="100" w:type="dxa"/>
            </w:tcMar>
          </w:tcPr>
          <w:p w:rsidR="004D4547" w:rsidRPr="00F27C1C" w:rsidRDefault="00524253" w:rsidP="005A2D3A">
            <w:pPr>
              <w:pStyle w:val="Normal1"/>
              <w:tabs>
                <w:tab w:val="left" w:pos="14884"/>
              </w:tabs>
              <w:ind w:left="0" w:firstLine="0"/>
              <w:rPr>
                <w:sz w:val="20"/>
                <w:szCs w:val="20"/>
              </w:rPr>
            </w:pPr>
            <w:r w:rsidRPr="00F27C1C">
              <w:rPr>
                <w:sz w:val="20"/>
                <w:szCs w:val="20"/>
              </w:rPr>
              <w:t>Skip counts by twos, fives and tens and applies this to solve problems</w:t>
            </w:r>
          </w:p>
        </w:tc>
      </w:tr>
    </w:tbl>
    <w:p w:rsidR="004D4547" w:rsidRPr="00F27C1C" w:rsidRDefault="004D454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i/>
          <w:color w:val="666666"/>
          <w:sz w:val="20"/>
          <w:szCs w:val="20"/>
        </w:rPr>
      </w:pPr>
    </w:p>
    <w:p w:rsidR="00D46357" w:rsidRDefault="00D46357" w:rsidP="00BD2353">
      <w:pPr>
        <w:pStyle w:val="Normal1"/>
        <w:tabs>
          <w:tab w:val="left" w:pos="14884"/>
        </w:tabs>
        <w:contextualSpacing w:val="0"/>
        <w:rPr>
          <w:i/>
          <w:color w:val="666666"/>
          <w:sz w:val="20"/>
          <w:szCs w:val="20"/>
        </w:rPr>
      </w:pPr>
    </w:p>
    <w:p w:rsidR="00D46357" w:rsidRDefault="00D46357" w:rsidP="00BD2353">
      <w:pPr>
        <w:pStyle w:val="Normal1"/>
        <w:tabs>
          <w:tab w:val="left" w:pos="14884"/>
        </w:tabs>
        <w:contextualSpacing w:val="0"/>
        <w:rPr>
          <w:i/>
          <w:color w:val="666666"/>
          <w:sz w:val="20"/>
          <w:szCs w:val="20"/>
        </w:rPr>
      </w:pPr>
    </w:p>
    <w:p w:rsidR="00D46357" w:rsidRDefault="00D46357" w:rsidP="00BD2353">
      <w:pPr>
        <w:pStyle w:val="Normal1"/>
        <w:tabs>
          <w:tab w:val="left" w:pos="14884"/>
        </w:tabs>
        <w:contextualSpacing w:val="0"/>
        <w:rPr>
          <w:i/>
          <w:color w:val="666666"/>
          <w:sz w:val="20"/>
          <w:szCs w:val="20"/>
        </w:rPr>
      </w:pPr>
    </w:p>
    <w:p w:rsidR="00D46357" w:rsidRDefault="00D46357" w:rsidP="00BD2353">
      <w:pPr>
        <w:pStyle w:val="Normal1"/>
        <w:tabs>
          <w:tab w:val="left" w:pos="14884"/>
        </w:tabs>
        <w:contextualSpacing w:val="0"/>
        <w:rPr>
          <w:i/>
          <w:color w:val="666666"/>
          <w:sz w:val="20"/>
          <w:szCs w:val="20"/>
        </w:rPr>
      </w:pPr>
    </w:p>
    <w:p w:rsidR="00D46357" w:rsidRDefault="00D46357" w:rsidP="00BD2353">
      <w:pPr>
        <w:pStyle w:val="Normal1"/>
        <w:tabs>
          <w:tab w:val="left" w:pos="14884"/>
        </w:tabs>
        <w:contextualSpacing w:val="0"/>
        <w:rPr>
          <w:i/>
          <w:color w:val="666666"/>
          <w:sz w:val="20"/>
          <w:szCs w:val="20"/>
        </w:rPr>
      </w:pPr>
    </w:p>
    <w:p w:rsidR="00D46357" w:rsidRDefault="00D46357" w:rsidP="00BD2353">
      <w:pPr>
        <w:pStyle w:val="Normal1"/>
        <w:tabs>
          <w:tab w:val="left" w:pos="14884"/>
        </w:tabs>
        <w:contextualSpacing w:val="0"/>
        <w:rPr>
          <w:i/>
          <w:color w:val="666666"/>
          <w:sz w:val="20"/>
          <w:szCs w:val="20"/>
        </w:rPr>
      </w:pPr>
    </w:p>
    <w:p w:rsidR="004D4547" w:rsidRPr="00F27C1C" w:rsidRDefault="00524253" w:rsidP="00BD2353">
      <w:pPr>
        <w:pStyle w:val="Normal1"/>
        <w:tabs>
          <w:tab w:val="left" w:pos="14884"/>
        </w:tabs>
        <w:contextualSpacing w:val="0"/>
        <w:rPr>
          <w:sz w:val="20"/>
          <w:szCs w:val="20"/>
        </w:rPr>
      </w:pPr>
      <w:r w:rsidRPr="00F27C1C">
        <w:rPr>
          <w:i/>
          <w:color w:val="666666"/>
          <w:sz w:val="20"/>
          <w:szCs w:val="20"/>
        </w:rPr>
        <w:lastRenderedPageBreak/>
        <w:t>Measurement and Geometry</w:t>
      </w:r>
    </w:p>
    <w:p w:rsidR="004D4547" w:rsidRPr="00F27C1C" w:rsidRDefault="004D4547" w:rsidP="00BD2353">
      <w:pPr>
        <w:pStyle w:val="Normal1"/>
        <w:tabs>
          <w:tab w:val="left" w:pos="14884"/>
        </w:tabs>
        <w:contextualSpacing w:val="0"/>
        <w:rPr>
          <w:sz w:val="20"/>
          <w:szCs w:val="20"/>
        </w:rPr>
      </w:pPr>
    </w:p>
    <w:tbl>
      <w:tblPr>
        <w:tblW w:w="1430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77"/>
        <w:gridCol w:w="1362"/>
        <w:gridCol w:w="2313"/>
        <w:gridCol w:w="2313"/>
        <w:gridCol w:w="2313"/>
        <w:gridCol w:w="2313"/>
        <w:gridCol w:w="2313"/>
      </w:tblGrid>
      <w:tr w:rsidR="00A5054A" w:rsidRPr="00F27C1C" w:rsidTr="00A5054A">
        <w:trPr>
          <w:cantSplit/>
          <w:trHeight w:val="719"/>
        </w:trPr>
        <w:tc>
          <w:tcPr>
            <w:tcW w:w="14304" w:type="dxa"/>
            <w:gridSpan w:val="7"/>
            <w:shd w:val="clear" w:color="auto" w:fill="DAEEF3" w:themeFill="accent5" w:themeFillTint="33"/>
            <w:tcMar>
              <w:top w:w="100" w:type="dxa"/>
              <w:left w:w="100" w:type="dxa"/>
              <w:bottom w:w="100" w:type="dxa"/>
              <w:right w:w="100" w:type="dxa"/>
            </w:tcMar>
          </w:tcPr>
          <w:p w:rsidR="00A5054A" w:rsidRPr="00F27C1C" w:rsidRDefault="00A5054A" w:rsidP="00A5054A">
            <w:pPr>
              <w:pStyle w:val="Normal1"/>
              <w:tabs>
                <w:tab w:val="left" w:pos="14884"/>
              </w:tabs>
              <w:contextualSpacing w:val="0"/>
              <w:jc w:val="center"/>
              <w:rPr>
                <w:sz w:val="20"/>
                <w:szCs w:val="20"/>
              </w:rPr>
            </w:pPr>
            <w:r w:rsidRPr="00F27C1C">
              <w:rPr>
                <w:sz w:val="20"/>
                <w:szCs w:val="20"/>
              </w:rPr>
              <w:t>Length</w:t>
            </w:r>
            <w:r w:rsidR="00A40B93" w:rsidRPr="00F27C1C">
              <w:rPr>
                <w:sz w:val="20"/>
                <w:szCs w:val="20"/>
              </w:rPr>
              <w:t xml:space="preserve"> 1</w:t>
            </w:r>
          </w:p>
        </w:tc>
      </w:tr>
      <w:tr w:rsidR="0050641F" w:rsidRPr="00F27C1C" w:rsidTr="00652BE9">
        <w:trPr>
          <w:cantSplit/>
          <w:trHeight w:val="756"/>
        </w:trPr>
        <w:tc>
          <w:tcPr>
            <w:tcW w:w="1377" w:type="dxa"/>
            <w:shd w:val="clear" w:color="auto" w:fill="DAEEF3" w:themeFill="accent5" w:themeFillTint="33"/>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Outcomes</w:t>
            </w:r>
          </w:p>
        </w:tc>
        <w:tc>
          <w:tcPr>
            <w:tcW w:w="1362" w:type="dxa"/>
            <w:shd w:val="clear" w:color="auto" w:fill="DAEEF3" w:themeFill="accent5" w:themeFillTint="33"/>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Content</w:t>
            </w:r>
          </w:p>
          <w:p w:rsidR="0050641F" w:rsidRPr="00F27C1C" w:rsidRDefault="0050641F" w:rsidP="00652BE9">
            <w:pPr>
              <w:pStyle w:val="Normal1"/>
              <w:tabs>
                <w:tab w:val="left" w:pos="14884"/>
              </w:tabs>
              <w:contextualSpacing w:val="0"/>
              <w:jc w:val="center"/>
              <w:rPr>
                <w:sz w:val="20"/>
                <w:szCs w:val="20"/>
              </w:rPr>
            </w:pPr>
            <w:r w:rsidRPr="00F27C1C">
              <w:rPr>
                <w:sz w:val="20"/>
                <w:szCs w:val="20"/>
              </w:rPr>
              <w:t>descriptor</w:t>
            </w:r>
          </w:p>
        </w:tc>
        <w:tc>
          <w:tcPr>
            <w:tcW w:w="2313" w:type="dxa"/>
          </w:tcPr>
          <w:p w:rsidR="0050641F" w:rsidRPr="00F27C1C" w:rsidRDefault="0050641F" w:rsidP="00652BE9">
            <w:pPr>
              <w:pStyle w:val="Normal1"/>
              <w:tabs>
                <w:tab w:val="left" w:pos="14884"/>
              </w:tabs>
              <w:contextualSpacing w:val="0"/>
              <w:jc w:val="center"/>
              <w:rPr>
                <w:sz w:val="20"/>
                <w:szCs w:val="20"/>
              </w:rPr>
            </w:pPr>
            <w:r w:rsidRPr="00F27C1C">
              <w:rPr>
                <w:sz w:val="20"/>
                <w:szCs w:val="20"/>
              </w:rPr>
              <w:t>Limited</w:t>
            </w:r>
          </w:p>
        </w:tc>
        <w:tc>
          <w:tcPr>
            <w:tcW w:w="2313" w:type="dxa"/>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Basic</w:t>
            </w:r>
          </w:p>
        </w:tc>
        <w:tc>
          <w:tcPr>
            <w:tcW w:w="2313" w:type="dxa"/>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Sound</w:t>
            </w:r>
          </w:p>
        </w:tc>
        <w:tc>
          <w:tcPr>
            <w:tcW w:w="2313" w:type="dxa"/>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High</w:t>
            </w:r>
          </w:p>
        </w:tc>
        <w:tc>
          <w:tcPr>
            <w:tcW w:w="2313" w:type="dxa"/>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Outstanding</w:t>
            </w:r>
          </w:p>
        </w:tc>
      </w:tr>
      <w:tr w:rsidR="0050641F" w:rsidRPr="00F27C1C" w:rsidTr="00652BE9">
        <w:trPr>
          <w:cantSplit/>
          <w:trHeight w:val="1154"/>
        </w:trPr>
        <w:tc>
          <w:tcPr>
            <w:tcW w:w="1377" w:type="dxa"/>
            <w:shd w:val="clear" w:color="auto" w:fill="DAEEF3" w:themeFill="accent5" w:themeFillTint="33"/>
            <w:tcMar>
              <w:top w:w="100" w:type="dxa"/>
              <w:left w:w="100" w:type="dxa"/>
              <w:bottom w:w="100" w:type="dxa"/>
              <w:right w:w="100" w:type="dxa"/>
            </w:tcMar>
          </w:tcPr>
          <w:p w:rsidR="0050641F" w:rsidRPr="00F27C1C" w:rsidRDefault="00652BE9" w:rsidP="00BD2353">
            <w:pPr>
              <w:pStyle w:val="Normal1"/>
              <w:tabs>
                <w:tab w:val="left" w:pos="14884"/>
              </w:tabs>
              <w:ind w:left="45" w:firstLine="0"/>
              <w:contextualSpacing w:val="0"/>
              <w:rPr>
                <w:sz w:val="20"/>
                <w:szCs w:val="20"/>
              </w:rPr>
            </w:pPr>
            <w:r w:rsidRPr="00F27C1C">
              <w:rPr>
                <w:sz w:val="20"/>
                <w:szCs w:val="20"/>
              </w:rPr>
              <w:t>Measures, records, compare</w:t>
            </w:r>
            <w:r w:rsidR="0050641F" w:rsidRPr="00F27C1C">
              <w:rPr>
                <w:sz w:val="20"/>
                <w:szCs w:val="20"/>
              </w:rPr>
              <w:t xml:space="preserve"> and estimates lengths and distances using uniform informal units, metres and centimetres. MA1-9MG</w:t>
            </w:r>
          </w:p>
        </w:tc>
        <w:tc>
          <w:tcPr>
            <w:tcW w:w="1362" w:type="dxa"/>
            <w:shd w:val="clear" w:color="auto" w:fill="DAEEF3" w:themeFill="accent5" w:themeFillTint="33"/>
            <w:tcMar>
              <w:top w:w="100" w:type="dxa"/>
              <w:left w:w="100" w:type="dxa"/>
              <w:bottom w:w="100" w:type="dxa"/>
              <w:right w:w="100" w:type="dxa"/>
            </w:tcMar>
          </w:tcPr>
          <w:p w:rsidR="0050641F" w:rsidRPr="00F27C1C" w:rsidRDefault="0050641F" w:rsidP="00652BE9">
            <w:pPr>
              <w:pStyle w:val="Normal1"/>
              <w:tabs>
                <w:tab w:val="left" w:pos="14884"/>
              </w:tabs>
              <w:ind w:left="0" w:firstLine="0"/>
              <w:contextualSpacing w:val="0"/>
              <w:rPr>
                <w:sz w:val="20"/>
                <w:szCs w:val="20"/>
              </w:rPr>
            </w:pPr>
            <w:r w:rsidRPr="00F27C1C">
              <w:rPr>
                <w:sz w:val="20"/>
                <w:szCs w:val="20"/>
              </w:rPr>
              <w:t>Measure and compare the lengths of pairs of objects using uniform informal units (ACMMG019)</w:t>
            </w:r>
          </w:p>
        </w:tc>
        <w:tc>
          <w:tcPr>
            <w:tcW w:w="2313" w:type="dxa"/>
          </w:tcPr>
          <w:p w:rsidR="0050641F" w:rsidRPr="00F27C1C" w:rsidRDefault="0050641F" w:rsidP="00BD2353">
            <w:pPr>
              <w:pStyle w:val="Normal1"/>
              <w:tabs>
                <w:tab w:val="left" w:pos="14884"/>
              </w:tabs>
              <w:ind w:left="0" w:firstLine="0"/>
              <w:contextualSpacing w:val="0"/>
              <w:rPr>
                <w:sz w:val="20"/>
                <w:szCs w:val="20"/>
              </w:rPr>
            </w:pPr>
            <w:r w:rsidRPr="00F27C1C">
              <w:rPr>
                <w:sz w:val="20"/>
                <w:szCs w:val="20"/>
              </w:rPr>
              <w:t>Measures and compares  the lengths of some pairs of objects using uniform informal units with teacher assistance</w:t>
            </w:r>
          </w:p>
        </w:tc>
        <w:tc>
          <w:tcPr>
            <w:tcW w:w="2313" w:type="dxa"/>
            <w:tcMar>
              <w:top w:w="100" w:type="dxa"/>
              <w:left w:w="100" w:type="dxa"/>
              <w:bottom w:w="100" w:type="dxa"/>
              <w:right w:w="100" w:type="dxa"/>
            </w:tcMar>
          </w:tcPr>
          <w:p w:rsidR="0050641F" w:rsidRPr="00F27C1C" w:rsidRDefault="0050641F" w:rsidP="00BD2353">
            <w:pPr>
              <w:pStyle w:val="Normal1"/>
              <w:tabs>
                <w:tab w:val="left" w:pos="14884"/>
              </w:tabs>
              <w:ind w:left="0" w:firstLine="0"/>
              <w:contextualSpacing w:val="0"/>
              <w:rPr>
                <w:sz w:val="20"/>
                <w:szCs w:val="20"/>
              </w:rPr>
            </w:pPr>
            <w:r w:rsidRPr="00F27C1C">
              <w:rPr>
                <w:sz w:val="20"/>
                <w:szCs w:val="20"/>
              </w:rPr>
              <w:t>Measures and compares the lengths of some pairs of objects using uniform informal unit</w:t>
            </w:r>
          </w:p>
          <w:p w:rsidR="0050641F" w:rsidRPr="00F27C1C" w:rsidRDefault="0050641F" w:rsidP="00BD2353">
            <w:pPr>
              <w:pStyle w:val="Normal1"/>
              <w:tabs>
                <w:tab w:val="left" w:pos="14884"/>
              </w:tabs>
              <w:ind w:left="0" w:firstLine="0"/>
              <w:contextualSpacing w:val="0"/>
              <w:rPr>
                <w:sz w:val="20"/>
                <w:szCs w:val="20"/>
              </w:rPr>
            </w:pPr>
          </w:p>
        </w:tc>
        <w:tc>
          <w:tcPr>
            <w:tcW w:w="2313" w:type="dxa"/>
            <w:tcMar>
              <w:top w:w="100" w:type="dxa"/>
              <w:left w:w="100" w:type="dxa"/>
              <w:bottom w:w="100" w:type="dxa"/>
              <w:right w:w="100" w:type="dxa"/>
            </w:tcMar>
          </w:tcPr>
          <w:p w:rsidR="0050641F" w:rsidRPr="00F27C1C" w:rsidRDefault="0050641F" w:rsidP="00BD2353">
            <w:pPr>
              <w:pStyle w:val="Normal1"/>
              <w:tabs>
                <w:tab w:val="left" w:pos="14884"/>
              </w:tabs>
              <w:spacing w:after="200"/>
              <w:ind w:left="0" w:firstLine="0"/>
              <w:contextualSpacing w:val="0"/>
              <w:rPr>
                <w:sz w:val="20"/>
                <w:szCs w:val="20"/>
              </w:rPr>
            </w:pPr>
            <w:r w:rsidRPr="00F27C1C">
              <w:rPr>
                <w:sz w:val="20"/>
                <w:szCs w:val="20"/>
              </w:rPr>
              <w:t xml:space="preserve">Measures and compares the lengths of pairs of objects and distances using uniform informal units </w:t>
            </w:r>
          </w:p>
          <w:p w:rsidR="0050641F" w:rsidRPr="00F27C1C" w:rsidRDefault="0050641F" w:rsidP="00BD2353">
            <w:pPr>
              <w:pStyle w:val="Normal1"/>
              <w:tabs>
                <w:tab w:val="left" w:pos="14884"/>
              </w:tabs>
              <w:contextualSpacing w:val="0"/>
              <w:rPr>
                <w:sz w:val="20"/>
                <w:szCs w:val="20"/>
              </w:rPr>
            </w:pPr>
          </w:p>
        </w:tc>
        <w:tc>
          <w:tcPr>
            <w:tcW w:w="2313" w:type="dxa"/>
            <w:tcMar>
              <w:top w:w="100" w:type="dxa"/>
              <w:left w:w="100" w:type="dxa"/>
              <w:bottom w:w="100" w:type="dxa"/>
              <w:right w:w="100" w:type="dxa"/>
            </w:tcMar>
          </w:tcPr>
          <w:p w:rsidR="0050641F" w:rsidRPr="00F27C1C" w:rsidRDefault="0050641F" w:rsidP="00BD2353">
            <w:pPr>
              <w:pStyle w:val="Normal1"/>
              <w:tabs>
                <w:tab w:val="left" w:pos="14884"/>
              </w:tabs>
              <w:spacing w:after="200"/>
              <w:ind w:left="0" w:firstLine="0"/>
              <w:contextualSpacing w:val="0"/>
              <w:rPr>
                <w:sz w:val="20"/>
                <w:szCs w:val="20"/>
              </w:rPr>
            </w:pPr>
            <w:r w:rsidRPr="00F27C1C">
              <w:rPr>
                <w:sz w:val="20"/>
                <w:szCs w:val="20"/>
              </w:rPr>
              <w:t>Measures, explains and compares the lengths of several objects and distances by selecting appropriate uniform informal units independently</w:t>
            </w:r>
          </w:p>
        </w:tc>
        <w:tc>
          <w:tcPr>
            <w:tcW w:w="2313" w:type="dxa"/>
            <w:tcMar>
              <w:top w:w="100" w:type="dxa"/>
              <w:left w:w="100" w:type="dxa"/>
              <w:bottom w:w="100" w:type="dxa"/>
              <w:right w:w="100" w:type="dxa"/>
            </w:tcMar>
          </w:tcPr>
          <w:p w:rsidR="0050641F" w:rsidRPr="00F27C1C" w:rsidRDefault="0050641F" w:rsidP="00BD2353">
            <w:pPr>
              <w:pStyle w:val="Normal1"/>
              <w:tabs>
                <w:tab w:val="left" w:pos="14884"/>
              </w:tabs>
              <w:ind w:left="0" w:firstLine="0"/>
              <w:contextualSpacing w:val="0"/>
              <w:rPr>
                <w:sz w:val="20"/>
                <w:szCs w:val="20"/>
              </w:rPr>
            </w:pPr>
            <w:r w:rsidRPr="00F27C1C">
              <w:rPr>
                <w:sz w:val="20"/>
                <w:szCs w:val="20"/>
              </w:rPr>
              <w:t>Estimates, explains measures and compares the lengths of several objects by selecting appropriate uniform informal units in unknown contexts</w:t>
            </w:r>
          </w:p>
        </w:tc>
      </w:tr>
    </w:tbl>
    <w:p w:rsidR="004D4547" w:rsidRPr="00F27C1C" w:rsidRDefault="004D4547" w:rsidP="00A40B93">
      <w:pPr>
        <w:pStyle w:val="Normal1"/>
        <w:tabs>
          <w:tab w:val="left" w:pos="14884"/>
        </w:tabs>
        <w:ind w:left="0" w:firstLine="0"/>
        <w:contextualSpacing w:val="0"/>
        <w:rPr>
          <w:sz w:val="20"/>
          <w:szCs w:val="20"/>
        </w:rPr>
      </w:pPr>
    </w:p>
    <w:tbl>
      <w:tblPr>
        <w:tblW w:w="1402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268"/>
        <w:gridCol w:w="2268"/>
        <w:gridCol w:w="2268"/>
        <w:gridCol w:w="2268"/>
        <w:gridCol w:w="2268"/>
      </w:tblGrid>
      <w:tr w:rsidR="00A5054A" w:rsidRPr="00F27C1C" w:rsidTr="00A5054A">
        <w:trPr>
          <w:trHeight w:val="780"/>
        </w:trPr>
        <w:tc>
          <w:tcPr>
            <w:tcW w:w="14025" w:type="dxa"/>
            <w:gridSpan w:val="7"/>
            <w:shd w:val="clear" w:color="auto" w:fill="DAEEF3" w:themeFill="accent5" w:themeFillTint="33"/>
            <w:tcMar>
              <w:top w:w="100" w:type="dxa"/>
              <w:left w:w="100" w:type="dxa"/>
              <w:bottom w:w="100" w:type="dxa"/>
              <w:right w:w="100" w:type="dxa"/>
            </w:tcMar>
          </w:tcPr>
          <w:p w:rsidR="00A5054A" w:rsidRPr="00F27C1C" w:rsidRDefault="00A5054A" w:rsidP="00A5054A">
            <w:pPr>
              <w:pStyle w:val="Normal1"/>
              <w:tabs>
                <w:tab w:val="left" w:pos="14884"/>
              </w:tabs>
              <w:contextualSpacing w:val="0"/>
              <w:jc w:val="center"/>
              <w:rPr>
                <w:sz w:val="20"/>
                <w:szCs w:val="20"/>
              </w:rPr>
            </w:pPr>
            <w:r w:rsidRPr="00F27C1C">
              <w:rPr>
                <w:sz w:val="20"/>
                <w:szCs w:val="20"/>
              </w:rPr>
              <w:t>Area</w:t>
            </w:r>
            <w:r w:rsidR="00A40B93" w:rsidRPr="00F27C1C">
              <w:rPr>
                <w:sz w:val="20"/>
                <w:szCs w:val="20"/>
              </w:rPr>
              <w:t xml:space="preserve"> 1</w:t>
            </w:r>
          </w:p>
        </w:tc>
      </w:tr>
      <w:tr w:rsidR="0050641F" w:rsidRPr="00F27C1C" w:rsidTr="00652BE9">
        <w:trPr>
          <w:trHeight w:val="780"/>
        </w:trPr>
        <w:tc>
          <w:tcPr>
            <w:tcW w:w="1350" w:type="dxa"/>
            <w:shd w:val="clear" w:color="auto" w:fill="DAEEF3" w:themeFill="accent5" w:themeFillTint="33"/>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DAEEF3" w:themeFill="accent5" w:themeFillTint="33"/>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Content</w:t>
            </w:r>
          </w:p>
          <w:p w:rsidR="0050641F" w:rsidRPr="00F27C1C" w:rsidRDefault="0050641F" w:rsidP="00652BE9">
            <w:pPr>
              <w:pStyle w:val="Normal1"/>
              <w:tabs>
                <w:tab w:val="left" w:pos="14884"/>
              </w:tabs>
              <w:contextualSpacing w:val="0"/>
              <w:jc w:val="center"/>
              <w:rPr>
                <w:sz w:val="20"/>
                <w:szCs w:val="20"/>
              </w:rPr>
            </w:pPr>
            <w:r w:rsidRPr="00F27C1C">
              <w:rPr>
                <w:sz w:val="20"/>
                <w:szCs w:val="20"/>
              </w:rPr>
              <w:t>descriptor</w:t>
            </w:r>
          </w:p>
        </w:tc>
        <w:tc>
          <w:tcPr>
            <w:tcW w:w="2268" w:type="dxa"/>
          </w:tcPr>
          <w:p w:rsidR="0050641F" w:rsidRPr="00F27C1C" w:rsidRDefault="0050641F" w:rsidP="00652BE9">
            <w:pPr>
              <w:pStyle w:val="Normal1"/>
              <w:tabs>
                <w:tab w:val="left" w:pos="14884"/>
              </w:tabs>
              <w:contextualSpacing w:val="0"/>
              <w:jc w:val="center"/>
              <w:rPr>
                <w:sz w:val="20"/>
                <w:szCs w:val="20"/>
              </w:rPr>
            </w:pPr>
            <w:r w:rsidRPr="00F27C1C">
              <w:rPr>
                <w:sz w:val="20"/>
                <w:szCs w:val="20"/>
              </w:rPr>
              <w:t>Limited</w:t>
            </w:r>
          </w:p>
        </w:tc>
        <w:tc>
          <w:tcPr>
            <w:tcW w:w="2268" w:type="dxa"/>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Basic</w:t>
            </w:r>
          </w:p>
        </w:tc>
        <w:tc>
          <w:tcPr>
            <w:tcW w:w="2268" w:type="dxa"/>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Sound</w:t>
            </w:r>
          </w:p>
        </w:tc>
        <w:tc>
          <w:tcPr>
            <w:tcW w:w="2268" w:type="dxa"/>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High</w:t>
            </w:r>
          </w:p>
        </w:tc>
        <w:tc>
          <w:tcPr>
            <w:tcW w:w="2268" w:type="dxa"/>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Outstanding</w:t>
            </w:r>
          </w:p>
        </w:tc>
      </w:tr>
      <w:tr w:rsidR="0050641F" w:rsidRPr="00F27C1C" w:rsidTr="00652BE9">
        <w:tc>
          <w:tcPr>
            <w:tcW w:w="1350" w:type="dxa"/>
            <w:shd w:val="clear" w:color="auto" w:fill="DAEEF3" w:themeFill="accent5" w:themeFillTint="33"/>
            <w:tcMar>
              <w:top w:w="100" w:type="dxa"/>
              <w:left w:w="100" w:type="dxa"/>
              <w:bottom w:w="100" w:type="dxa"/>
              <w:right w:w="100" w:type="dxa"/>
            </w:tcMar>
          </w:tcPr>
          <w:p w:rsidR="0050641F" w:rsidRPr="00F27C1C" w:rsidRDefault="00A5054A" w:rsidP="00A5054A">
            <w:pPr>
              <w:pStyle w:val="Normal1"/>
              <w:tabs>
                <w:tab w:val="left" w:pos="14884"/>
              </w:tabs>
              <w:ind w:left="0" w:firstLine="0"/>
              <w:contextualSpacing w:val="0"/>
              <w:rPr>
                <w:sz w:val="20"/>
                <w:szCs w:val="20"/>
              </w:rPr>
            </w:pPr>
            <w:r w:rsidRPr="00F27C1C">
              <w:rPr>
                <w:sz w:val="20"/>
                <w:szCs w:val="20"/>
              </w:rPr>
              <w:t>Measure</w:t>
            </w:r>
            <w:r w:rsidR="0050641F" w:rsidRPr="00F27C1C">
              <w:rPr>
                <w:sz w:val="20"/>
                <w:szCs w:val="20"/>
              </w:rPr>
              <w:t>, compares, records and estimates areas using uniform informal units MA1-10MG</w:t>
            </w:r>
          </w:p>
        </w:tc>
        <w:tc>
          <w:tcPr>
            <w:tcW w:w="1335" w:type="dxa"/>
            <w:shd w:val="clear" w:color="auto" w:fill="DAEEF3" w:themeFill="accent5" w:themeFillTint="33"/>
            <w:tcMar>
              <w:top w:w="100" w:type="dxa"/>
              <w:left w:w="100" w:type="dxa"/>
              <w:bottom w:w="100" w:type="dxa"/>
              <w:right w:w="100" w:type="dxa"/>
            </w:tcMar>
          </w:tcPr>
          <w:p w:rsidR="0050641F" w:rsidRPr="00F27C1C" w:rsidRDefault="0050641F" w:rsidP="00A5054A">
            <w:pPr>
              <w:pStyle w:val="Normal1"/>
              <w:tabs>
                <w:tab w:val="left" w:pos="14884"/>
              </w:tabs>
              <w:ind w:left="0" w:firstLine="0"/>
              <w:contextualSpacing w:val="0"/>
              <w:rPr>
                <w:sz w:val="20"/>
                <w:szCs w:val="20"/>
              </w:rPr>
            </w:pPr>
            <w:r w:rsidRPr="00F27C1C">
              <w:rPr>
                <w:sz w:val="20"/>
                <w:szCs w:val="20"/>
              </w:rPr>
              <w:t>Measure and compare areas using uniform informal units</w:t>
            </w:r>
          </w:p>
        </w:tc>
        <w:tc>
          <w:tcPr>
            <w:tcW w:w="2268" w:type="dxa"/>
          </w:tcPr>
          <w:p w:rsidR="0050641F" w:rsidRPr="00F27C1C" w:rsidRDefault="0050641F" w:rsidP="00BD2353">
            <w:pPr>
              <w:pStyle w:val="Normal1"/>
              <w:tabs>
                <w:tab w:val="left" w:pos="14884"/>
              </w:tabs>
              <w:ind w:left="0" w:firstLine="0"/>
              <w:contextualSpacing w:val="0"/>
              <w:rPr>
                <w:sz w:val="20"/>
                <w:szCs w:val="20"/>
              </w:rPr>
            </w:pPr>
            <w:r w:rsidRPr="00F27C1C">
              <w:rPr>
                <w:sz w:val="20"/>
                <w:szCs w:val="20"/>
              </w:rPr>
              <w:t>Estimates, measures, compares and records some areas using uniform informal units with teacher assistance</w:t>
            </w:r>
          </w:p>
        </w:tc>
        <w:tc>
          <w:tcPr>
            <w:tcW w:w="2268" w:type="dxa"/>
            <w:tcMar>
              <w:top w:w="100" w:type="dxa"/>
              <w:left w:w="100" w:type="dxa"/>
              <w:bottom w:w="100" w:type="dxa"/>
              <w:right w:w="100" w:type="dxa"/>
            </w:tcMar>
          </w:tcPr>
          <w:p w:rsidR="0050641F" w:rsidRPr="00F27C1C" w:rsidRDefault="0050641F" w:rsidP="00BD2353">
            <w:pPr>
              <w:pStyle w:val="Normal1"/>
              <w:tabs>
                <w:tab w:val="left" w:pos="14884"/>
              </w:tabs>
              <w:ind w:left="0" w:firstLine="0"/>
              <w:contextualSpacing w:val="0"/>
              <w:rPr>
                <w:sz w:val="20"/>
                <w:szCs w:val="20"/>
              </w:rPr>
            </w:pPr>
            <w:r w:rsidRPr="00F27C1C">
              <w:rPr>
                <w:sz w:val="20"/>
                <w:szCs w:val="20"/>
              </w:rPr>
              <w:t>Estimates, measures, compares and records some areas using uniform informal units</w:t>
            </w:r>
          </w:p>
          <w:p w:rsidR="0050641F" w:rsidRPr="00F27C1C" w:rsidRDefault="0050641F" w:rsidP="00BD2353">
            <w:pPr>
              <w:pStyle w:val="Normal1"/>
              <w:tabs>
                <w:tab w:val="left" w:pos="14884"/>
              </w:tabs>
              <w:ind w:left="0" w:firstLine="0"/>
              <w:contextualSpacing w:val="0"/>
              <w:rPr>
                <w:sz w:val="20"/>
                <w:szCs w:val="20"/>
              </w:rPr>
            </w:pPr>
          </w:p>
          <w:p w:rsidR="0050641F" w:rsidRPr="00F27C1C" w:rsidRDefault="0050641F" w:rsidP="00BD2353">
            <w:pPr>
              <w:pStyle w:val="Normal1"/>
              <w:tabs>
                <w:tab w:val="left" w:pos="14884"/>
              </w:tabs>
              <w:ind w:left="0" w:firstLine="0"/>
              <w:contextualSpacing w:val="0"/>
              <w:rPr>
                <w:sz w:val="20"/>
                <w:szCs w:val="20"/>
              </w:rPr>
            </w:pPr>
          </w:p>
          <w:p w:rsidR="0050641F" w:rsidRPr="00F27C1C" w:rsidRDefault="0050641F" w:rsidP="00BD2353">
            <w:pPr>
              <w:pStyle w:val="Normal1"/>
              <w:tabs>
                <w:tab w:val="left" w:pos="14884"/>
              </w:tabs>
              <w:ind w:left="0" w:firstLine="0"/>
              <w:contextualSpacing w:val="0"/>
              <w:rPr>
                <w:sz w:val="20"/>
                <w:szCs w:val="20"/>
              </w:rPr>
            </w:pPr>
          </w:p>
        </w:tc>
        <w:tc>
          <w:tcPr>
            <w:tcW w:w="2268" w:type="dxa"/>
            <w:tcMar>
              <w:top w:w="100" w:type="dxa"/>
              <w:left w:w="100" w:type="dxa"/>
              <w:bottom w:w="100" w:type="dxa"/>
              <w:right w:w="100" w:type="dxa"/>
            </w:tcMar>
          </w:tcPr>
          <w:p w:rsidR="0050641F" w:rsidRPr="00F27C1C" w:rsidRDefault="0050641F" w:rsidP="00BD2353">
            <w:pPr>
              <w:pStyle w:val="Normal1"/>
              <w:tabs>
                <w:tab w:val="left" w:pos="14884"/>
              </w:tabs>
              <w:spacing w:after="200"/>
              <w:ind w:left="0" w:firstLine="0"/>
              <w:contextualSpacing w:val="0"/>
              <w:rPr>
                <w:sz w:val="20"/>
                <w:szCs w:val="20"/>
              </w:rPr>
            </w:pPr>
            <w:r w:rsidRPr="00F27C1C">
              <w:rPr>
                <w:sz w:val="20"/>
                <w:szCs w:val="20"/>
              </w:rPr>
              <w:t>Estimates, measures, compares and records areas using uniform informal units</w:t>
            </w:r>
          </w:p>
          <w:p w:rsidR="0050641F" w:rsidRPr="00F27C1C" w:rsidRDefault="0050641F" w:rsidP="00BD2353">
            <w:pPr>
              <w:pStyle w:val="Normal1"/>
              <w:tabs>
                <w:tab w:val="left" w:pos="14884"/>
              </w:tabs>
              <w:contextualSpacing w:val="0"/>
              <w:rPr>
                <w:sz w:val="20"/>
                <w:szCs w:val="20"/>
              </w:rPr>
            </w:pPr>
          </w:p>
        </w:tc>
        <w:tc>
          <w:tcPr>
            <w:tcW w:w="2268" w:type="dxa"/>
            <w:tcMar>
              <w:top w:w="100" w:type="dxa"/>
              <w:left w:w="100" w:type="dxa"/>
              <w:bottom w:w="100" w:type="dxa"/>
              <w:right w:w="100" w:type="dxa"/>
            </w:tcMar>
          </w:tcPr>
          <w:p w:rsidR="0050641F" w:rsidRPr="00F27C1C" w:rsidRDefault="0050641F" w:rsidP="00BD2353">
            <w:pPr>
              <w:pStyle w:val="Normal1"/>
              <w:tabs>
                <w:tab w:val="left" w:pos="14884"/>
              </w:tabs>
              <w:spacing w:after="200"/>
              <w:ind w:left="0" w:firstLine="0"/>
              <w:contextualSpacing w:val="0"/>
              <w:rPr>
                <w:sz w:val="20"/>
                <w:szCs w:val="20"/>
              </w:rPr>
            </w:pPr>
            <w:r w:rsidRPr="00F27C1C">
              <w:rPr>
                <w:sz w:val="20"/>
                <w:szCs w:val="20"/>
              </w:rPr>
              <w:t>Estimates, measures, explains compares and records the lengths of several areas by selecting appropriate uniform informal units independently</w:t>
            </w:r>
          </w:p>
        </w:tc>
        <w:tc>
          <w:tcPr>
            <w:tcW w:w="2268" w:type="dxa"/>
            <w:tcMar>
              <w:top w:w="100" w:type="dxa"/>
              <w:left w:w="100" w:type="dxa"/>
              <w:bottom w:w="100" w:type="dxa"/>
              <w:right w:w="100" w:type="dxa"/>
            </w:tcMar>
          </w:tcPr>
          <w:p w:rsidR="0050641F" w:rsidRPr="00F27C1C" w:rsidRDefault="0050641F" w:rsidP="00BD2353">
            <w:pPr>
              <w:pStyle w:val="Normal1"/>
              <w:tabs>
                <w:tab w:val="left" w:pos="14884"/>
              </w:tabs>
              <w:ind w:left="0" w:firstLine="0"/>
              <w:contextualSpacing w:val="0"/>
              <w:rPr>
                <w:sz w:val="20"/>
                <w:szCs w:val="20"/>
              </w:rPr>
            </w:pPr>
            <w:r w:rsidRPr="00F27C1C">
              <w:rPr>
                <w:sz w:val="20"/>
                <w:szCs w:val="20"/>
              </w:rPr>
              <w:t>Estimates, explains measures and compares the lengths of several areas by selecting appropriate uniform informal units in unknown contexts and discusses strategies used</w:t>
            </w:r>
          </w:p>
        </w:tc>
      </w:tr>
    </w:tbl>
    <w:p w:rsidR="004D4547" w:rsidRPr="00F27C1C" w:rsidRDefault="004D4547" w:rsidP="00BD2353">
      <w:pPr>
        <w:pStyle w:val="Normal1"/>
        <w:tabs>
          <w:tab w:val="left" w:pos="14884"/>
        </w:tabs>
        <w:contextualSpacing w:val="0"/>
        <w:rPr>
          <w:sz w:val="20"/>
          <w:szCs w:val="20"/>
        </w:rPr>
      </w:pPr>
    </w:p>
    <w:p w:rsidR="004D4547" w:rsidRPr="00F27C1C" w:rsidRDefault="004D4547" w:rsidP="00BD2353">
      <w:pPr>
        <w:pStyle w:val="Normal1"/>
        <w:tabs>
          <w:tab w:val="left" w:pos="14884"/>
        </w:tabs>
        <w:contextualSpacing w:val="0"/>
        <w:rPr>
          <w:sz w:val="20"/>
          <w:szCs w:val="20"/>
        </w:rPr>
      </w:pPr>
    </w:p>
    <w:tbl>
      <w:tblPr>
        <w:tblW w:w="1402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268"/>
        <w:gridCol w:w="2268"/>
        <w:gridCol w:w="2268"/>
        <w:gridCol w:w="2268"/>
        <w:gridCol w:w="2268"/>
      </w:tblGrid>
      <w:tr w:rsidR="00A5054A" w:rsidRPr="00F27C1C" w:rsidTr="00A5054A">
        <w:trPr>
          <w:trHeight w:val="780"/>
        </w:trPr>
        <w:tc>
          <w:tcPr>
            <w:tcW w:w="14025" w:type="dxa"/>
            <w:gridSpan w:val="7"/>
            <w:shd w:val="clear" w:color="auto" w:fill="DAEEF3" w:themeFill="accent5" w:themeFillTint="33"/>
            <w:tcMar>
              <w:top w:w="100" w:type="dxa"/>
              <w:left w:w="100" w:type="dxa"/>
              <w:bottom w:w="100" w:type="dxa"/>
              <w:right w:w="100" w:type="dxa"/>
            </w:tcMar>
          </w:tcPr>
          <w:p w:rsidR="00A5054A" w:rsidRPr="00F27C1C" w:rsidRDefault="00A5054A" w:rsidP="00A5054A">
            <w:pPr>
              <w:pStyle w:val="Normal1"/>
              <w:tabs>
                <w:tab w:val="left" w:pos="14884"/>
              </w:tabs>
              <w:contextualSpacing w:val="0"/>
              <w:jc w:val="center"/>
              <w:rPr>
                <w:sz w:val="20"/>
                <w:szCs w:val="20"/>
              </w:rPr>
            </w:pPr>
            <w:r w:rsidRPr="00F27C1C">
              <w:rPr>
                <w:sz w:val="20"/>
                <w:szCs w:val="20"/>
              </w:rPr>
              <w:t>Volume and Capacity</w:t>
            </w:r>
            <w:r w:rsidR="00A40B93" w:rsidRPr="00F27C1C">
              <w:rPr>
                <w:sz w:val="20"/>
                <w:szCs w:val="20"/>
              </w:rPr>
              <w:t xml:space="preserve"> 1</w:t>
            </w:r>
          </w:p>
        </w:tc>
      </w:tr>
      <w:tr w:rsidR="0050641F" w:rsidRPr="00F27C1C" w:rsidTr="00652BE9">
        <w:trPr>
          <w:trHeight w:val="780"/>
        </w:trPr>
        <w:tc>
          <w:tcPr>
            <w:tcW w:w="1350" w:type="dxa"/>
            <w:shd w:val="clear" w:color="auto" w:fill="DAEEF3" w:themeFill="accent5" w:themeFillTint="33"/>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DAEEF3" w:themeFill="accent5" w:themeFillTint="33"/>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Content</w:t>
            </w:r>
          </w:p>
          <w:p w:rsidR="0050641F" w:rsidRPr="00F27C1C" w:rsidRDefault="0050641F" w:rsidP="00652BE9">
            <w:pPr>
              <w:pStyle w:val="Normal1"/>
              <w:tabs>
                <w:tab w:val="left" w:pos="14884"/>
              </w:tabs>
              <w:contextualSpacing w:val="0"/>
              <w:jc w:val="center"/>
              <w:rPr>
                <w:sz w:val="20"/>
                <w:szCs w:val="20"/>
              </w:rPr>
            </w:pPr>
            <w:r w:rsidRPr="00F27C1C">
              <w:rPr>
                <w:sz w:val="20"/>
                <w:szCs w:val="20"/>
              </w:rPr>
              <w:t>descriptor</w:t>
            </w:r>
          </w:p>
        </w:tc>
        <w:tc>
          <w:tcPr>
            <w:tcW w:w="2268" w:type="dxa"/>
          </w:tcPr>
          <w:p w:rsidR="0050641F" w:rsidRPr="00F27C1C" w:rsidRDefault="0050641F" w:rsidP="00652BE9">
            <w:pPr>
              <w:pStyle w:val="Normal1"/>
              <w:tabs>
                <w:tab w:val="left" w:pos="14884"/>
              </w:tabs>
              <w:contextualSpacing w:val="0"/>
              <w:jc w:val="center"/>
              <w:rPr>
                <w:sz w:val="20"/>
                <w:szCs w:val="20"/>
              </w:rPr>
            </w:pPr>
            <w:r w:rsidRPr="00F27C1C">
              <w:rPr>
                <w:sz w:val="20"/>
                <w:szCs w:val="20"/>
              </w:rPr>
              <w:t>Limited</w:t>
            </w:r>
          </w:p>
        </w:tc>
        <w:tc>
          <w:tcPr>
            <w:tcW w:w="2268" w:type="dxa"/>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Basic</w:t>
            </w:r>
          </w:p>
        </w:tc>
        <w:tc>
          <w:tcPr>
            <w:tcW w:w="2268" w:type="dxa"/>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Sound</w:t>
            </w:r>
          </w:p>
        </w:tc>
        <w:tc>
          <w:tcPr>
            <w:tcW w:w="2268" w:type="dxa"/>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High</w:t>
            </w:r>
          </w:p>
        </w:tc>
        <w:tc>
          <w:tcPr>
            <w:tcW w:w="2268" w:type="dxa"/>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Outstanding</w:t>
            </w:r>
          </w:p>
        </w:tc>
      </w:tr>
      <w:tr w:rsidR="00652BE9" w:rsidRPr="00F27C1C" w:rsidTr="00652BE9">
        <w:tc>
          <w:tcPr>
            <w:tcW w:w="1350" w:type="dxa"/>
            <w:vMerge w:val="restart"/>
            <w:shd w:val="clear" w:color="auto" w:fill="DAEEF3" w:themeFill="accent5" w:themeFillTint="33"/>
            <w:tcMar>
              <w:top w:w="100" w:type="dxa"/>
              <w:left w:w="100" w:type="dxa"/>
              <w:bottom w:w="100" w:type="dxa"/>
              <w:right w:w="100" w:type="dxa"/>
            </w:tcMar>
          </w:tcPr>
          <w:p w:rsidR="00652BE9" w:rsidRPr="00F27C1C" w:rsidRDefault="00652BE9" w:rsidP="00BD2353">
            <w:pPr>
              <w:pStyle w:val="Normal1"/>
              <w:tabs>
                <w:tab w:val="left" w:pos="14884"/>
              </w:tabs>
              <w:ind w:left="45" w:firstLine="0"/>
              <w:contextualSpacing w:val="0"/>
              <w:rPr>
                <w:sz w:val="20"/>
                <w:szCs w:val="20"/>
              </w:rPr>
            </w:pPr>
            <w:r w:rsidRPr="00F27C1C">
              <w:rPr>
                <w:sz w:val="20"/>
                <w:szCs w:val="20"/>
              </w:rPr>
              <w:t>Measure, records, compares and estimates volumes and capacities using uniform informal units MA1-11MG</w:t>
            </w:r>
          </w:p>
        </w:tc>
        <w:tc>
          <w:tcPr>
            <w:tcW w:w="1335" w:type="dxa"/>
            <w:shd w:val="clear" w:color="auto" w:fill="DAEEF3" w:themeFill="accent5" w:themeFillTint="33"/>
            <w:tcMar>
              <w:top w:w="100" w:type="dxa"/>
              <w:left w:w="100" w:type="dxa"/>
              <w:bottom w:w="100" w:type="dxa"/>
              <w:right w:w="100" w:type="dxa"/>
            </w:tcMar>
          </w:tcPr>
          <w:p w:rsidR="00652BE9" w:rsidRPr="00F27C1C" w:rsidRDefault="00652BE9" w:rsidP="00BD2353">
            <w:pPr>
              <w:pStyle w:val="Normal1"/>
              <w:tabs>
                <w:tab w:val="left" w:pos="14884"/>
              </w:tabs>
              <w:ind w:left="45" w:firstLine="0"/>
              <w:contextualSpacing w:val="0"/>
              <w:rPr>
                <w:sz w:val="20"/>
                <w:szCs w:val="20"/>
              </w:rPr>
            </w:pPr>
            <w:r w:rsidRPr="00F27C1C">
              <w:rPr>
                <w:sz w:val="20"/>
                <w:szCs w:val="20"/>
              </w:rPr>
              <w:t xml:space="preserve">Measure and compare the capacities of pairs of objects using uniform informal units </w:t>
            </w:r>
          </w:p>
        </w:tc>
        <w:tc>
          <w:tcPr>
            <w:tcW w:w="2268" w:type="dxa"/>
          </w:tcPr>
          <w:p w:rsidR="00652BE9" w:rsidRPr="00F27C1C" w:rsidRDefault="00652BE9" w:rsidP="00BD2353">
            <w:pPr>
              <w:pStyle w:val="Normal1"/>
              <w:tabs>
                <w:tab w:val="left" w:pos="14884"/>
              </w:tabs>
              <w:ind w:left="0" w:firstLine="0"/>
              <w:contextualSpacing w:val="0"/>
              <w:rPr>
                <w:sz w:val="20"/>
                <w:szCs w:val="20"/>
              </w:rPr>
            </w:pPr>
            <w:r w:rsidRPr="00F27C1C">
              <w:rPr>
                <w:sz w:val="20"/>
                <w:szCs w:val="20"/>
              </w:rPr>
              <w:t>Estimates, measures, compares and records the capacity of</w:t>
            </w:r>
            <w:r>
              <w:rPr>
                <w:sz w:val="20"/>
                <w:szCs w:val="20"/>
              </w:rPr>
              <w:t xml:space="preserve"> some</w:t>
            </w:r>
            <w:r w:rsidRPr="00F27C1C">
              <w:rPr>
                <w:sz w:val="20"/>
                <w:szCs w:val="20"/>
              </w:rPr>
              <w:t xml:space="preserve"> pairs of objects using uniform informal units with teacher assistance</w:t>
            </w:r>
          </w:p>
        </w:tc>
        <w:tc>
          <w:tcPr>
            <w:tcW w:w="2268" w:type="dxa"/>
            <w:tcMar>
              <w:top w:w="100" w:type="dxa"/>
              <w:left w:w="100" w:type="dxa"/>
              <w:bottom w:w="100" w:type="dxa"/>
              <w:right w:w="100" w:type="dxa"/>
            </w:tcMar>
          </w:tcPr>
          <w:p w:rsidR="00652BE9" w:rsidRPr="00F27C1C" w:rsidRDefault="00652BE9" w:rsidP="00BD2353">
            <w:pPr>
              <w:pStyle w:val="Normal1"/>
              <w:tabs>
                <w:tab w:val="left" w:pos="14884"/>
              </w:tabs>
              <w:ind w:left="0" w:firstLine="0"/>
              <w:contextualSpacing w:val="0"/>
              <w:rPr>
                <w:sz w:val="20"/>
                <w:szCs w:val="20"/>
              </w:rPr>
            </w:pPr>
            <w:r w:rsidRPr="00F27C1C">
              <w:rPr>
                <w:sz w:val="20"/>
                <w:szCs w:val="20"/>
              </w:rPr>
              <w:t>Estimates, measures, compares and records the capacity of some pairs of objects using uniform informal units</w:t>
            </w:r>
          </w:p>
          <w:p w:rsidR="00652BE9" w:rsidRPr="00F27C1C" w:rsidRDefault="00652BE9" w:rsidP="00BD2353">
            <w:pPr>
              <w:pStyle w:val="Normal1"/>
              <w:tabs>
                <w:tab w:val="left" w:pos="14884"/>
              </w:tabs>
              <w:ind w:left="0" w:firstLine="0"/>
              <w:contextualSpacing w:val="0"/>
              <w:rPr>
                <w:sz w:val="20"/>
                <w:szCs w:val="20"/>
              </w:rPr>
            </w:pPr>
          </w:p>
          <w:p w:rsidR="00652BE9" w:rsidRPr="00F27C1C" w:rsidRDefault="00652BE9" w:rsidP="00BD2353">
            <w:pPr>
              <w:pStyle w:val="Normal1"/>
              <w:tabs>
                <w:tab w:val="left" w:pos="14884"/>
              </w:tabs>
              <w:ind w:left="0" w:firstLine="0"/>
              <w:contextualSpacing w:val="0"/>
              <w:rPr>
                <w:sz w:val="20"/>
                <w:szCs w:val="20"/>
              </w:rPr>
            </w:pPr>
          </w:p>
          <w:p w:rsidR="00652BE9" w:rsidRPr="00F27C1C" w:rsidRDefault="00652BE9" w:rsidP="00BD2353">
            <w:pPr>
              <w:pStyle w:val="Normal1"/>
              <w:tabs>
                <w:tab w:val="left" w:pos="14884"/>
              </w:tabs>
              <w:ind w:left="0" w:firstLine="0"/>
              <w:contextualSpacing w:val="0"/>
              <w:rPr>
                <w:sz w:val="20"/>
                <w:szCs w:val="20"/>
              </w:rPr>
            </w:pPr>
          </w:p>
        </w:tc>
        <w:tc>
          <w:tcPr>
            <w:tcW w:w="2268" w:type="dxa"/>
            <w:tcMar>
              <w:top w:w="100" w:type="dxa"/>
              <w:left w:w="100" w:type="dxa"/>
              <w:bottom w:w="100" w:type="dxa"/>
              <w:right w:w="100" w:type="dxa"/>
            </w:tcMar>
          </w:tcPr>
          <w:p w:rsidR="00652BE9" w:rsidRPr="00F27C1C" w:rsidRDefault="00652BE9" w:rsidP="00BD2353">
            <w:pPr>
              <w:pStyle w:val="Normal1"/>
              <w:tabs>
                <w:tab w:val="left" w:pos="14884"/>
              </w:tabs>
              <w:spacing w:after="200"/>
              <w:ind w:left="0" w:firstLine="0"/>
              <w:contextualSpacing w:val="0"/>
              <w:rPr>
                <w:sz w:val="20"/>
                <w:szCs w:val="20"/>
              </w:rPr>
            </w:pPr>
            <w:r w:rsidRPr="00F27C1C">
              <w:rPr>
                <w:sz w:val="20"/>
                <w:szCs w:val="20"/>
              </w:rPr>
              <w:t>Estimates, measures, compares and records the capacity of pairs of objects using uniform informal units</w:t>
            </w:r>
          </w:p>
          <w:p w:rsidR="00652BE9" w:rsidRPr="00F27C1C" w:rsidRDefault="00652BE9" w:rsidP="00BD2353">
            <w:pPr>
              <w:pStyle w:val="Normal1"/>
              <w:tabs>
                <w:tab w:val="left" w:pos="14884"/>
              </w:tabs>
              <w:contextualSpacing w:val="0"/>
              <w:rPr>
                <w:sz w:val="20"/>
                <w:szCs w:val="20"/>
              </w:rPr>
            </w:pPr>
          </w:p>
        </w:tc>
        <w:tc>
          <w:tcPr>
            <w:tcW w:w="2268" w:type="dxa"/>
            <w:tcMar>
              <w:top w:w="100" w:type="dxa"/>
              <w:left w:w="100" w:type="dxa"/>
              <w:bottom w:w="100" w:type="dxa"/>
              <w:right w:w="100" w:type="dxa"/>
            </w:tcMar>
          </w:tcPr>
          <w:p w:rsidR="00652BE9" w:rsidRPr="00F27C1C" w:rsidRDefault="00652BE9" w:rsidP="00BD2353">
            <w:pPr>
              <w:pStyle w:val="Normal1"/>
              <w:tabs>
                <w:tab w:val="left" w:pos="14884"/>
              </w:tabs>
              <w:spacing w:after="200"/>
              <w:ind w:left="0" w:firstLine="0"/>
              <w:contextualSpacing w:val="0"/>
              <w:rPr>
                <w:sz w:val="20"/>
                <w:szCs w:val="20"/>
              </w:rPr>
            </w:pPr>
            <w:r w:rsidRPr="00F27C1C">
              <w:rPr>
                <w:sz w:val="20"/>
                <w:szCs w:val="20"/>
              </w:rPr>
              <w:t>Estimates, measures, compares and records the capacity of several objects  by selecting appropriate uniform informal units independently</w:t>
            </w:r>
          </w:p>
        </w:tc>
        <w:tc>
          <w:tcPr>
            <w:tcW w:w="2268" w:type="dxa"/>
            <w:tcMar>
              <w:top w:w="100" w:type="dxa"/>
              <w:left w:w="100" w:type="dxa"/>
              <w:bottom w:w="100" w:type="dxa"/>
              <w:right w:w="100" w:type="dxa"/>
            </w:tcMar>
          </w:tcPr>
          <w:p w:rsidR="00652BE9" w:rsidRPr="00F27C1C" w:rsidRDefault="00652BE9" w:rsidP="00BD2353">
            <w:pPr>
              <w:pStyle w:val="Normal1"/>
              <w:tabs>
                <w:tab w:val="left" w:pos="14884"/>
              </w:tabs>
              <w:ind w:left="0" w:firstLine="0"/>
              <w:contextualSpacing w:val="0"/>
              <w:rPr>
                <w:sz w:val="20"/>
                <w:szCs w:val="20"/>
              </w:rPr>
            </w:pPr>
            <w:r w:rsidRPr="00F27C1C">
              <w:rPr>
                <w:sz w:val="20"/>
                <w:szCs w:val="20"/>
              </w:rPr>
              <w:t>Estimates, explains measures and compares the capacities  of several objects by selecting appropriate uniform informal units in unknown contexts and discusses strategies used</w:t>
            </w:r>
          </w:p>
        </w:tc>
      </w:tr>
      <w:tr w:rsidR="00652BE9" w:rsidRPr="00F27C1C" w:rsidTr="00652BE9">
        <w:tc>
          <w:tcPr>
            <w:tcW w:w="1350" w:type="dxa"/>
            <w:vMerge/>
            <w:shd w:val="clear" w:color="auto" w:fill="DAEEF3" w:themeFill="accent5" w:themeFillTint="33"/>
            <w:tcMar>
              <w:top w:w="100" w:type="dxa"/>
              <w:left w:w="100" w:type="dxa"/>
              <w:bottom w:w="100" w:type="dxa"/>
              <w:right w:w="100" w:type="dxa"/>
            </w:tcMar>
          </w:tcPr>
          <w:p w:rsidR="00652BE9" w:rsidRPr="00F27C1C" w:rsidRDefault="00652BE9" w:rsidP="00BD2353">
            <w:pPr>
              <w:pStyle w:val="Normal1"/>
              <w:tabs>
                <w:tab w:val="left" w:pos="14884"/>
              </w:tabs>
              <w:ind w:left="45" w:firstLine="0"/>
              <w:contextualSpacing w:val="0"/>
              <w:rPr>
                <w:sz w:val="20"/>
                <w:szCs w:val="20"/>
              </w:rPr>
            </w:pPr>
          </w:p>
        </w:tc>
        <w:tc>
          <w:tcPr>
            <w:tcW w:w="1335" w:type="dxa"/>
            <w:shd w:val="clear" w:color="auto" w:fill="DAEEF3" w:themeFill="accent5" w:themeFillTint="33"/>
            <w:tcMar>
              <w:top w:w="100" w:type="dxa"/>
              <w:left w:w="100" w:type="dxa"/>
              <w:bottom w:w="100" w:type="dxa"/>
              <w:right w:w="100" w:type="dxa"/>
            </w:tcMar>
          </w:tcPr>
          <w:p w:rsidR="00652BE9" w:rsidRPr="00F27C1C" w:rsidRDefault="00652BE9" w:rsidP="00BD2353">
            <w:pPr>
              <w:pStyle w:val="Normal1"/>
              <w:tabs>
                <w:tab w:val="left" w:pos="14884"/>
              </w:tabs>
              <w:ind w:left="45" w:firstLine="0"/>
              <w:contextualSpacing w:val="0"/>
              <w:rPr>
                <w:sz w:val="20"/>
                <w:szCs w:val="20"/>
              </w:rPr>
            </w:pPr>
            <w:r w:rsidRPr="00F27C1C">
              <w:rPr>
                <w:sz w:val="20"/>
                <w:szCs w:val="20"/>
              </w:rPr>
              <w:t>Estimate, record and measure the volume of the container with uniform informal units and counting the number used</w:t>
            </w:r>
          </w:p>
        </w:tc>
        <w:tc>
          <w:tcPr>
            <w:tcW w:w="2268" w:type="dxa"/>
          </w:tcPr>
          <w:p w:rsidR="00652BE9" w:rsidRPr="00F27C1C" w:rsidRDefault="00652BE9" w:rsidP="00BD2353">
            <w:pPr>
              <w:pStyle w:val="Normal1"/>
              <w:tabs>
                <w:tab w:val="left" w:pos="14884"/>
              </w:tabs>
              <w:ind w:left="0" w:firstLine="0"/>
              <w:contextualSpacing w:val="0"/>
              <w:rPr>
                <w:sz w:val="20"/>
                <w:szCs w:val="20"/>
              </w:rPr>
            </w:pPr>
            <w:r w:rsidRPr="00F27C1C">
              <w:rPr>
                <w:sz w:val="20"/>
                <w:szCs w:val="20"/>
              </w:rPr>
              <w:t xml:space="preserve">Estimates, measures and records the volume of a regular rectangular container using </w:t>
            </w:r>
            <w:r>
              <w:rPr>
                <w:sz w:val="20"/>
                <w:szCs w:val="20"/>
              </w:rPr>
              <w:t xml:space="preserve">some </w:t>
            </w:r>
            <w:r w:rsidRPr="00F27C1C">
              <w:rPr>
                <w:sz w:val="20"/>
                <w:szCs w:val="20"/>
              </w:rPr>
              <w:t>uniform informal units with teacher assistance</w:t>
            </w:r>
          </w:p>
        </w:tc>
        <w:tc>
          <w:tcPr>
            <w:tcW w:w="2268" w:type="dxa"/>
            <w:tcMar>
              <w:top w:w="100" w:type="dxa"/>
              <w:left w:w="100" w:type="dxa"/>
              <w:bottom w:w="100" w:type="dxa"/>
              <w:right w:w="100" w:type="dxa"/>
            </w:tcMar>
          </w:tcPr>
          <w:p w:rsidR="00652BE9" w:rsidRPr="00F27C1C" w:rsidRDefault="00652BE9" w:rsidP="00BD2353">
            <w:pPr>
              <w:pStyle w:val="Normal1"/>
              <w:tabs>
                <w:tab w:val="left" w:pos="14884"/>
              </w:tabs>
              <w:ind w:left="0" w:firstLine="0"/>
              <w:contextualSpacing w:val="0"/>
              <w:rPr>
                <w:sz w:val="20"/>
                <w:szCs w:val="20"/>
              </w:rPr>
            </w:pPr>
            <w:r w:rsidRPr="00F27C1C">
              <w:rPr>
                <w:sz w:val="20"/>
                <w:szCs w:val="20"/>
              </w:rPr>
              <w:t xml:space="preserve">Estimates, measures and records the volume of a regular rectangular container using </w:t>
            </w:r>
            <w:r>
              <w:rPr>
                <w:sz w:val="20"/>
                <w:szCs w:val="20"/>
              </w:rPr>
              <w:t xml:space="preserve">some </w:t>
            </w:r>
            <w:r w:rsidRPr="00F27C1C">
              <w:rPr>
                <w:sz w:val="20"/>
                <w:szCs w:val="20"/>
              </w:rPr>
              <w:t xml:space="preserve">uniform informal units accurately </w:t>
            </w:r>
          </w:p>
          <w:p w:rsidR="00652BE9" w:rsidRPr="00F27C1C" w:rsidRDefault="00652BE9" w:rsidP="00BD2353">
            <w:pPr>
              <w:pStyle w:val="Normal1"/>
              <w:tabs>
                <w:tab w:val="left" w:pos="14884"/>
              </w:tabs>
              <w:ind w:left="0" w:firstLine="0"/>
              <w:contextualSpacing w:val="0"/>
              <w:rPr>
                <w:sz w:val="20"/>
                <w:szCs w:val="20"/>
              </w:rPr>
            </w:pPr>
          </w:p>
        </w:tc>
        <w:tc>
          <w:tcPr>
            <w:tcW w:w="2268" w:type="dxa"/>
            <w:tcMar>
              <w:top w:w="100" w:type="dxa"/>
              <w:left w:w="100" w:type="dxa"/>
              <w:bottom w:w="100" w:type="dxa"/>
              <w:right w:w="100" w:type="dxa"/>
            </w:tcMar>
          </w:tcPr>
          <w:p w:rsidR="00652BE9" w:rsidRPr="00F27C1C" w:rsidRDefault="00652BE9" w:rsidP="00BD2353">
            <w:pPr>
              <w:pStyle w:val="Normal1"/>
              <w:tabs>
                <w:tab w:val="left" w:pos="14884"/>
              </w:tabs>
              <w:spacing w:after="200"/>
              <w:ind w:left="0" w:firstLine="0"/>
              <w:contextualSpacing w:val="0"/>
              <w:rPr>
                <w:sz w:val="20"/>
                <w:szCs w:val="20"/>
              </w:rPr>
            </w:pPr>
            <w:r w:rsidRPr="00F27C1C">
              <w:rPr>
                <w:sz w:val="20"/>
                <w:szCs w:val="20"/>
              </w:rPr>
              <w:t>Estimates, measures and records the volume of a regular rectangular container using uniform informal units</w:t>
            </w:r>
          </w:p>
        </w:tc>
        <w:tc>
          <w:tcPr>
            <w:tcW w:w="2268" w:type="dxa"/>
            <w:tcMar>
              <w:top w:w="100" w:type="dxa"/>
              <w:left w:w="100" w:type="dxa"/>
              <w:bottom w:w="100" w:type="dxa"/>
              <w:right w:w="100" w:type="dxa"/>
            </w:tcMar>
          </w:tcPr>
          <w:p w:rsidR="00652BE9" w:rsidRPr="00F27C1C" w:rsidRDefault="00652BE9" w:rsidP="00BD2353">
            <w:pPr>
              <w:pStyle w:val="Normal1"/>
              <w:tabs>
                <w:tab w:val="left" w:pos="14884"/>
              </w:tabs>
              <w:spacing w:after="200"/>
              <w:ind w:left="0" w:firstLine="0"/>
              <w:contextualSpacing w:val="0"/>
              <w:rPr>
                <w:sz w:val="20"/>
                <w:szCs w:val="20"/>
              </w:rPr>
            </w:pPr>
            <w:r w:rsidRPr="00F27C1C">
              <w:rPr>
                <w:sz w:val="20"/>
                <w:szCs w:val="20"/>
              </w:rPr>
              <w:t>Estimates, measures, records, compares the volume of a variety of regular rectangular containers using uniform informal units</w:t>
            </w:r>
          </w:p>
        </w:tc>
        <w:tc>
          <w:tcPr>
            <w:tcW w:w="2268" w:type="dxa"/>
            <w:tcMar>
              <w:top w:w="100" w:type="dxa"/>
              <w:left w:w="100" w:type="dxa"/>
              <w:bottom w:w="100" w:type="dxa"/>
              <w:right w:w="100" w:type="dxa"/>
            </w:tcMar>
          </w:tcPr>
          <w:p w:rsidR="00652BE9" w:rsidRPr="00F27C1C" w:rsidRDefault="00652BE9" w:rsidP="00BD2353">
            <w:pPr>
              <w:pStyle w:val="Normal1"/>
              <w:tabs>
                <w:tab w:val="left" w:pos="14884"/>
              </w:tabs>
              <w:ind w:left="0" w:firstLine="0"/>
              <w:contextualSpacing w:val="0"/>
              <w:rPr>
                <w:sz w:val="20"/>
                <w:szCs w:val="20"/>
              </w:rPr>
            </w:pPr>
            <w:r w:rsidRPr="00F27C1C">
              <w:rPr>
                <w:sz w:val="20"/>
                <w:szCs w:val="20"/>
              </w:rPr>
              <w:t>Estimates, measures, records, compares and predicts the volume of a variety of  rectangular containers by selecting appropriate uniform informal units and justifying their choice</w:t>
            </w:r>
          </w:p>
        </w:tc>
      </w:tr>
    </w:tbl>
    <w:p w:rsidR="004D4547" w:rsidRPr="00F27C1C" w:rsidRDefault="004D4547" w:rsidP="00A40B93">
      <w:pPr>
        <w:pStyle w:val="Normal1"/>
        <w:tabs>
          <w:tab w:val="left" w:pos="14884"/>
        </w:tabs>
        <w:ind w:left="0" w:firstLine="0"/>
        <w:contextualSpacing w:val="0"/>
        <w:rPr>
          <w:sz w:val="20"/>
          <w:szCs w:val="20"/>
        </w:rPr>
      </w:pPr>
    </w:p>
    <w:tbl>
      <w:tblPr>
        <w:tblW w:w="1402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268"/>
        <w:gridCol w:w="2268"/>
        <w:gridCol w:w="2268"/>
        <w:gridCol w:w="2268"/>
        <w:gridCol w:w="2268"/>
      </w:tblGrid>
      <w:tr w:rsidR="00A5054A" w:rsidRPr="00F27C1C" w:rsidTr="00A40B93">
        <w:trPr>
          <w:trHeight w:val="508"/>
        </w:trPr>
        <w:tc>
          <w:tcPr>
            <w:tcW w:w="14025" w:type="dxa"/>
            <w:gridSpan w:val="7"/>
            <w:shd w:val="clear" w:color="auto" w:fill="DAEEF3" w:themeFill="accent5" w:themeFillTint="33"/>
            <w:tcMar>
              <w:top w:w="100" w:type="dxa"/>
              <w:left w:w="100" w:type="dxa"/>
              <w:bottom w:w="100" w:type="dxa"/>
              <w:right w:w="100" w:type="dxa"/>
            </w:tcMar>
          </w:tcPr>
          <w:p w:rsidR="00A5054A" w:rsidRPr="00F27C1C" w:rsidRDefault="00A5054A" w:rsidP="00A5054A">
            <w:pPr>
              <w:pStyle w:val="Normal1"/>
              <w:tabs>
                <w:tab w:val="left" w:pos="14884"/>
              </w:tabs>
              <w:contextualSpacing w:val="0"/>
              <w:jc w:val="center"/>
              <w:rPr>
                <w:sz w:val="20"/>
                <w:szCs w:val="20"/>
              </w:rPr>
            </w:pPr>
            <w:r w:rsidRPr="00F27C1C">
              <w:rPr>
                <w:sz w:val="20"/>
                <w:szCs w:val="20"/>
              </w:rPr>
              <w:t>Mass</w:t>
            </w:r>
            <w:r w:rsidR="00A40B93" w:rsidRPr="00F27C1C">
              <w:rPr>
                <w:sz w:val="20"/>
                <w:szCs w:val="20"/>
              </w:rPr>
              <w:t xml:space="preserve"> 1</w:t>
            </w:r>
          </w:p>
        </w:tc>
      </w:tr>
      <w:tr w:rsidR="0050641F" w:rsidRPr="00F27C1C" w:rsidTr="00780351">
        <w:trPr>
          <w:trHeight w:val="780"/>
        </w:trPr>
        <w:tc>
          <w:tcPr>
            <w:tcW w:w="1350" w:type="dxa"/>
            <w:shd w:val="clear" w:color="auto" w:fill="DAEEF3" w:themeFill="accent5" w:themeFillTint="33"/>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DAEEF3" w:themeFill="accent5" w:themeFillTint="33"/>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Content</w:t>
            </w:r>
          </w:p>
          <w:p w:rsidR="0050641F" w:rsidRPr="00F27C1C" w:rsidRDefault="0050641F" w:rsidP="00652BE9">
            <w:pPr>
              <w:pStyle w:val="Normal1"/>
              <w:tabs>
                <w:tab w:val="left" w:pos="14884"/>
              </w:tabs>
              <w:contextualSpacing w:val="0"/>
              <w:jc w:val="center"/>
              <w:rPr>
                <w:sz w:val="20"/>
                <w:szCs w:val="20"/>
              </w:rPr>
            </w:pPr>
            <w:r w:rsidRPr="00F27C1C">
              <w:rPr>
                <w:sz w:val="20"/>
                <w:szCs w:val="20"/>
              </w:rPr>
              <w:t>descriptor</w:t>
            </w:r>
          </w:p>
        </w:tc>
        <w:tc>
          <w:tcPr>
            <w:tcW w:w="2268" w:type="dxa"/>
          </w:tcPr>
          <w:p w:rsidR="0050641F" w:rsidRPr="00F27C1C" w:rsidRDefault="0050641F" w:rsidP="00652BE9">
            <w:pPr>
              <w:pStyle w:val="Normal1"/>
              <w:tabs>
                <w:tab w:val="left" w:pos="14884"/>
              </w:tabs>
              <w:contextualSpacing w:val="0"/>
              <w:jc w:val="center"/>
              <w:rPr>
                <w:sz w:val="20"/>
                <w:szCs w:val="20"/>
              </w:rPr>
            </w:pPr>
            <w:r w:rsidRPr="00F27C1C">
              <w:rPr>
                <w:sz w:val="20"/>
                <w:szCs w:val="20"/>
              </w:rPr>
              <w:t>Limited</w:t>
            </w:r>
          </w:p>
        </w:tc>
        <w:tc>
          <w:tcPr>
            <w:tcW w:w="2268" w:type="dxa"/>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Basic</w:t>
            </w:r>
          </w:p>
        </w:tc>
        <w:tc>
          <w:tcPr>
            <w:tcW w:w="2268" w:type="dxa"/>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Sound</w:t>
            </w:r>
          </w:p>
        </w:tc>
        <w:tc>
          <w:tcPr>
            <w:tcW w:w="2268" w:type="dxa"/>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High</w:t>
            </w:r>
          </w:p>
        </w:tc>
        <w:tc>
          <w:tcPr>
            <w:tcW w:w="2268" w:type="dxa"/>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Outstanding</w:t>
            </w:r>
          </w:p>
        </w:tc>
      </w:tr>
      <w:tr w:rsidR="0050641F" w:rsidRPr="00F27C1C" w:rsidTr="00780351">
        <w:tc>
          <w:tcPr>
            <w:tcW w:w="1350" w:type="dxa"/>
            <w:shd w:val="clear" w:color="auto" w:fill="DAEEF3" w:themeFill="accent5" w:themeFillTint="33"/>
            <w:tcMar>
              <w:top w:w="100" w:type="dxa"/>
              <w:left w:w="100" w:type="dxa"/>
              <w:bottom w:w="100" w:type="dxa"/>
              <w:right w:w="100" w:type="dxa"/>
            </w:tcMar>
          </w:tcPr>
          <w:p w:rsidR="0050641F" w:rsidRPr="00F27C1C" w:rsidRDefault="00A5054A" w:rsidP="00BD2353">
            <w:pPr>
              <w:pStyle w:val="Normal1"/>
              <w:tabs>
                <w:tab w:val="left" w:pos="14884"/>
              </w:tabs>
              <w:ind w:left="45" w:firstLine="0"/>
              <w:contextualSpacing w:val="0"/>
              <w:rPr>
                <w:sz w:val="20"/>
                <w:szCs w:val="20"/>
              </w:rPr>
            </w:pPr>
            <w:r w:rsidRPr="00F27C1C">
              <w:rPr>
                <w:sz w:val="20"/>
                <w:szCs w:val="20"/>
              </w:rPr>
              <w:t>Measure</w:t>
            </w:r>
            <w:r w:rsidR="0050641F" w:rsidRPr="00F27C1C">
              <w:rPr>
                <w:sz w:val="20"/>
                <w:szCs w:val="20"/>
              </w:rPr>
              <w:t xml:space="preserve">, records, </w:t>
            </w:r>
            <w:r w:rsidR="0050641F" w:rsidRPr="00F27C1C">
              <w:rPr>
                <w:sz w:val="20"/>
                <w:szCs w:val="20"/>
              </w:rPr>
              <w:lastRenderedPageBreak/>
              <w:t>compares and estimates the masses of objects using uniform informal units MA1-12MG</w:t>
            </w:r>
          </w:p>
        </w:tc>
        <w:tc>
          <w:tcPr>
            <w:tcW w:w="1335" w:type="dxa"/>
            <w:shd w:val="clear" w:color="auto" w:fill="DAEEF3" w:themeFill="accent5" w:themeFillTint="33"/>
            <w:tcMar>
              <w:top w:w="100" w:type="dxa"/>
              <w:left w:w="100" w:type="dxa"/>
              <w:bottom w:w="100" w:type="dxa"/>
              <w:right w:w="100" w:type="dxa"/>
            </w:tcMar>
          </w:tcPr>
          <w:p w:rsidR="0050641F" w:rsidRPr="00F27C1C" w:rsidRDefault="0050641F" w:rsidP="00BD2353">
            <w:pPr>
              <w:pStyle w:val="Normal1"/>
              <w:tabs>
                <w:tab w:val="left" w:pos="14884"/>
              </w:tabs>
              <w:ind w:left="45" w:firstLine="0"/>
              <w:contextualSpacing w:val="0"/>
              <w:rPr>
                <w:sz w:val="20"/>
                <w:szCs w:val="20"/>
              </w:rPr>
            </w:pPr>
            <w:r w:rsidRPr="00F27C1C">
              <w:rPr>
                <w:sz w:val="20"/>
                <w:szCs w:val="20"/>
              </w:rPr>
              <w:lastRenderedPageBreak/>
              <w:t xml:space="preserve">Investigate mass using </w:t>
            </w:r>
            <w:r w:rsidRPr="00F27C1C">
              <w:rPr>
                <w:sz w:val="20"/>
                <w:szCs w:val="20"/>
              </w:rPr>
              <w:lastRenderedPageBreak/>
              <w:t>a pan balance</w:t>
            </w:r>
          </w:p>
        </w:tc>
        <w:tc>
          <w:tcPr>
            <w:tcW w:w="2268" w:type="dxa"/>
          </w:tcPr>
          <w:p w:rsidR="0050641F" w:rsidRPr="00F27C1C" w:rsidRDefault="0050641F" w:rsidP="00BD2353">
            <w:pPr>
              <w:pStyle w:val="Normal1"/>
              <w:tabs>
                <w:tab w:val="left" w:pos="14884"/>
              </w:tabs>
              <w:ind w:left="0" w:firstLine="0"/>
              <w:contextualSpacing w:val="0"/>
              <w:rPr>
                <w:sz w:val="20"/>
                <w:szCs w:val="20"/>
              </w:rPr>
            </w:pPr>
            <w:r w:rsidRPr="00F27C1C">
              <w:rPr>
                <w:sz w:val="20"/>
                <w:szCs w:val="20"/>
              </w:rPr>
              <w:lastRenderedPageBreak/>
              <w:t xml:space="preserve">Compares and measures the masses of two </w:t>
            </w:r>
            <w:r w:rsidRPr="00F27C1C">
              <w:rPr>
                <w:sz w:val="20"/>
                <w:szCs w:val="20"/>
              </w:rPr>
              <w:lastRenderedPageBreak/>
              <w:t>objects using a pan balance with teacher assistance</w:t>
            </w:r>
          </w:p>
        </w:tc>
        <w:tc>
          <w:tcPr>
            <w:tcW w:w="2268" w:type="dxa"/>
            <w:tcMar>
              <w:top w:w="100" w:type="dxa"/>
              <w:left w:w="100" w:type="dxa"/>
              <w:bottom w:w="100" w:type="dxa"/>
              <w:right w:w="100" w:type="dxa"/>
            </w:tcMar>
          </w:tcPr>
          <w:p w:rsidR="0050641F" w:rsidRPr="00F27C1C" w:rsidRDefault="0050641F" w:rsidP="00BD2353">
            <w:pPr>
              <w:pStyle w:val="Normal1"/>
              <w:tabs>
                <w:tab w:val="left" w:pos="14884"/>
              </w:tabs>
              <w:ind w:left="0" w:firstLine="0"/>
              <w:contextualSpacing w:val="0"/>
              <w:rPr>
                <w:sz w:val="20"/>
                <w:szCs w:val="20"/>
              </w:rPr>
            </w:pPr>
            <w:r w:rsidRPr="00F27C1C">
              <w:rPr>
                <w:sz w:val="20"/>
                <w:szCs w:val="20"/>
              </w:rPr>
              <w:lastRenderedPageBreak/>
              <w:t xml:space="preserve">Compares,  measures and records the </w:t>
            </w:r>
            <w:r w:rsidRPr="00F27C1C">
              <w:rPr>
                <w:sz w:val="20"/>
                <w:szCs w:val="20"/>
              </w:rPr>
              <w:lastRenderedPageBreak/>
              <w:t>masses of two objects using a pan balance with some teacher assistance</w:t>
            </w:r>
          </w:p>
          <w:p w:rsidR="0050641F" w:rsidRPr="00F27C1C" w:rsidRDefault="0050641F" w:rsidP="00BD2353">
            <w:pPr>
              <w:pStyle w:val="Normal1"/>
              <w:tabs>
                <w:tab w:val="left" w:pos="14884"/>
              </w:tabs>
              <w:ind w:left="0" w:firstLine="0"/>
              <w:contextualSpacing w:val="0"/>
              <w:rPr>
                <w:sz w:val="20"/>
                <w:szCs w:val="20"/>
              </w:rPr>
            </w:pPr>
          </w:p>
          <w:p w:rsidR="0050641F" w:rsidRPr="00F27C1C" w:rsidRDefault="0050641F" w:rsidP="00BD2353">
            <w:pPr>
              <w:pStyle w:val="Normal1"/>
              <w:tabs>
                <w:tab w:val="left" w:pos="14884"/>
              </w:tabs>
              <w:ind w:left="0" w:firstLine="0"/>
              <w:contextualSpacing w:val="0"/>
              <w:rPr>
                <w:sz w:val="20"/>
                <w:szCs w:val="20"/>
              </w:rPr>
            </w:pPr>
          </w:p>
        </w:tc>
        <w:tc>
          <w:tcPr>
            <w:tcW w:w="2268" w:type="dxa"/>
            <w:tcMar>
              <w:top w:w="100" w:type="dxa"/>
              <w:left w:w="100" w:type="dxa"/>
              <w:bottom w:w="100" w:type="dxa"/>
              <w:right w:w="100" w:type="dxa"/>
            </w:tcMar>
          </w:tcPr>
          <w:p w:rsidR="0050641F" w:rsidRPr="00F27C1C" w:rsidRDefault="0050641F" w:rsidP="00BD2353">
            <w:pPr>
              <w:pStyle w:val="Normal1"/>
              <w:tabs>
                <w:tab w:val="left" w:pos="14884"/>
              </w:tabs>
              <w:spacing w:after="200"/>
              <w:ind w:left="0" w:firstLine="0"/>
              <w:contextualSpacing w:val="0"/>
              <w:rPr>
                <w:sz w:val="20"/>
                <w:szCs w:val="20"/>
              </w:rPr>
            </w:pPr>
            <w:r w:rsidRPr="00F27C1C">
              <w:rPr>
                <w:sz w:val="20"/>
                <w:szCs w:val="20"/>
              </w:rPr>
              <w:lastRenderedPageBreak/>
              <w:t xml:space="preserve">Compares, measures, sorts and records the </w:t>
            </w:r>
            <w:r w:rsidRPr="00F27C1C">
              <w:rPr>
                <w:sz w:val="20"/>
                <w:szCs w:val="20"/>
              </w:rPr>
              <w:lastRenderedPageBreak/>
              <w:t>masses of two objects using a pan balance</w:t>
            </w:r>
          </w:p>
          <w:p w:rsidR="0050641F" w:rsidRPr="00F27C1C" w:rsidRDefault="0050641F" w:rsidP="00BD2353">
            <w:pPr>
              <w:pStyle w:val="Normal1"/>
              <w:tabs>
                <w:tab w:val="left" w:pos="14884"/>
              </w:tabs>
              <w:contextualSpacing w:val="0"/>
              <w:rPr>
                <w:sz w:val="20"/>
                <w:szCs w:val="20"/>
              </w:rPr>
            </w:pPr>
          </w:p>
        </w:tc>
        <w:tc>
          <w:tcPr>
            <w:tcW w:w="2268" w:type="dxa"/>
            <w:tcMar>
              <w:top w:w="100" w:type="dxa"/>
              <w:left w:w="100" w:type="dxa"/>
              <w:bottom w:w="100" w:type="dxa"/>
              <w:right w:w="100" w:type="dxa"/>
            </w:tcMar>
          </w:tcPr>
          <w:p w:rsidR="0050641F" w:rsidRPr="00F27C1C" w:rsidRDefault="0050641F" w:rsidP="00BD2353">
            <w:pPr>
              <w:pStyle w:val="Normal1"/>
              <w:tabs>
                <w:tab w:val="left" w:pos="14884"/>
              </w:tabs>
              <w:spacing w:after="200"/>
              <w:ind w:left="0" w:firstLine="0"/>
              <w:contextualSpacing w:val="0"/>
              <w:rPr>
                <w:sz w:val="20"/>
                <w:szCs w:val="20"/>
              </w:rPr>
            </w:pPr>
            <w:r w:rsidRPr="00F27C1C">
              <w:rPr>
                <w:sz w:val="20"/>
                <w:szCs w:val="20"/>
              </w:rPr>
              <w:lastRenderedPageBreak/>
              <w:t xml:space="preserve">Compares, measures, sorts and records the </w:t>
            </w:r>
            <w:r w:rsidRPr="00F27C1C">
              <w:rPr>
                <w:sz w:val="20"/>
                <w:szCs w:val="20"/>
              </w:rPr>
              <w:lastRenderedPageBreak/>
              <w:t>masses of  two objects using a pan balance independently</w:t>
            </w:r>
          </w:p>
        </w:tc>
        <w:tc>
          <w:tcPr>
            <w:tcW w:w="2268" w:type="dxa"/>
            <w:tcMar>
              <w:top w:w="100" w:type="dxa"/>
              <w:left w:w="100" w:type="dxa"/>
              <w:bottom w:w="100" w:type="dxa"/>
              <w:right w:w="100" w:type="dxa"/>
            </w:tcMar>
          </w:tcPr>
          <w:p w:rsidR="0050641F" w:rsidRPr="00F27C1C" w:rsidRDefault="0050641F" w:rsidP="00BD2353">
            <w:pPr>
              <w:pStyle w:val="Normal1"/>
              <w:tabs>
                <w:tab w:val="left" w:pos="14884"/>
              </w:tabs>
              <w:ind w:left="0" w:firstLine="0"/>
              <w:contextualSpacing w:val="0"/>
              <w:rPr>
                <w:sz w:val="20"/>
                <w:szCs w:val="20"/>
              </w:rPr>
            </w:pPr>
            <w:r w:rsidRPr="00F27C1C">
              <w:rPr>
                <w:sz w:val="20"/>
                <w:szCs w:val="20"/>
              </w:rPr>
              <w:lastRenderedPageBreak/>
              <w:t xml:space="preserve">Compares, measures, sorts and records the </w:t>
            </w:r>
            <w:r w:rsidRPr="00F27C1C">
              <w:rPr>
                <w:sz w:val="20"/>
                <w:szCs w:val="20"/>
              </w:rPr>
              <w:lastRenderedPageBreak/>
              <w:t>masses of more than two objects using a pan balance independently and predicts the action of a pan balance before placing the objects</w:t>
            </w:r>
          </w:p>
        </w:tc>
      </w:tr>
    </w:tbl>
    <w:p w:rsidR="004D4547" w:rsidRPr="00F27C1C" w:rsidRDefault="004D4547" w:rsidP="00A40B93">
      <w:pPr>
        <w:pStyle w:val="Normal1"/>
        <w:tabs>
          <w:tab w:val="left" w:pos="14884"/>
        </w:tabs>
        <w:ind w:left="0" w:firstLine="0"/>
        <w:contextualSpacing w:val="0"/>
        <w:rPr>
          <w:sz w:val="20"/>
          <w:szCs w:val="20"/>
        </w:rPr>
      </w:pPr>
    </w:p>
    <w:tbl>
      <w:tblPr>
        <w:tblW w:w="1402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268"/>
        <w:gridCol w:w="2268"/>
        <w:gridCol w:w="2268"/>
        <w:gridCol w:w="2268"/>
        <w:gridCol w:w="2268"/>
      </w:tblGrid>
      <w:tr w:rsidR="00A5054A" w:rsidRPr="00F27C1C" w:rsidTr="00A40B93">
        <w:trPr>
          <w:trHeight w:val="517"/>
        </w:trPr>
        <w:tc>
          <w:tcPr>
            <w:tcW w:w="14025" w:type="dxa"/>
            <w:gridSpan w:val="7"/>
            <w:shd w:val="clear" w:color="auto" w:fill="DAEEF3" w:themeFill="accent5" w:themeFillTint="33"/>
            <w:tcMar>
              <w:top w:w="100" w:type="dxa"/>
              <w:left w:w="100" w:type="dxa"/>
              <w:bottom w:w="100" w:type="dxa"/>
              <w:right w:w="100" w:type="dxa"/>
            </w:tcMar>
          </w:tcPr>
          <w:p w:rsidR="00A5054A" w:rsidRPr="00F27C1C" w:rsidRDefault="00A5054A" w:rsidP="00A5054A">
            <w:pPr>
              <w:pStyle w:val="Normal1"/>
              <w:tabs>
                <w:tab w:val="left" w:pos="14884"/>
              </w:tabs>
              <w:contextualSpacing w:val="0"/>
              <w:jc w:val="center"/>
              <w:rPr>
                <w:sz w:val="20"/>
                <w:szCs w:val="20"/>
              </w:rPr>
            </w:pPr>
            <w:r w:rsidRPr="00F27C1C">
              <w:rPr>
                <w:sz w:val="20"/>
                <w:szCs w:val="20"/>
              </w:rPr>
              <w:t>Time</w:t>
            </w:r>
            <w:r w:rsidR="00A40B93" w:rsidRPr="00F27C1C">
              <w:rPr>
                <w:sz w:val="20"/>
                <w:szCs w:val="20"/>
              </w:rPr>
              <w:t xml:space="preserve"> 1</w:t>
            </w:r>
          </w:p>
        </w:tc>
      </w:tr>
      <w:tr w:rsidR="0050641F" w:rsidRPr="00F27C1C" w:rsidTr="00780351">
        <w:trPr>
          <w:trHeight w:val="780"/>
        </w:trPr>
        <w:tc>
          <w:tcPr>
            <w:tcW w:w="1350" w:type="dxa"/>
            <w:shd w:val="clear" w:color="auto" w:fill="DAEEF3" w:themeFill="accent5" w:themeFillTint="33"/>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DAEEF3" w:themeFill="accent5" w:themeFillTint="33"/>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Content</w:t>
            </w:r>
          </w:p>
          <w:p w:rsidR="0050641F" w:rsidRPr="00F27C1C" w:rsidRDefault="0050641F" w:rsidP="00652BE9">
            <w:pPr>
              <w:pStyle w:val="Normal1"/>
              <w:tabs>
                <w:tab w:val="left" w:pos="14884"/>
              </w:tabs>
              <w:contextualSpacing w:val="0"/>
              <w:jc w:val="center"/>
              <w:rPr>
                <w:sz w:val="20"/>
                <w:szCs w:val="20"/>
              </w:rPr>
            </w:pPr>
            <w:r w:rsidRPr="00F27C1C">
              <w:rPr>
                <w:sz w:val="20"/>
                <w:szCs w:val="20"/>
              </w:rPr>
              <w:t>descriptor</w:t>
            </w:r>
          </w:p>
        </w:tc>
        <w:tc>
          <w:tcPr>
            <w:tcW w:w="2268" w:type="dxa"/>
          </w:tcPr>
          <w:p w:rsidR="0050641F" w:rsidRPr="00F27C1C" w:rsidRDefault="0050641F" w:rsidP="00652BE9">
            <w:pPr>
              <w:pStyle w:val="Normal1"/>
              <w:tabs>
                <w:tab w:val="left" w:pos="14884"/>
              </w:tabs>
              <w:contextualSpacing w:val="0"/>
              <w:jc w:val="center"/>
              <w:rPr>
                <w:sz w:val="20"/>
                <w:szCs w:val="20"/>
              </w:rPr>
            </w:pPr>
            <w:r w:rsidRPr="00F27C1C">
              <w:rPr>
                <w:sz w:val="20"/>
                <w:szCs w:val="20"/>
              </w:rPr>
              <w:t>Limited</w:t>
            </w:r>
          </w:p>
        </w:tc>
        <w:tc>
          <w:tcPr>
            <w:tcW w:w="2268" w:type="dxa"/>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Basic</w:t>
            </w:r>
          </w:p>
        </w:tc>
        <w:tc>
          <w:tcPr>
            <w:tcW w:w="2268" w:type="dxa"/>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Sound</w:t>
            </w:r>
          </w:p>
        </w:tc>
        <w:tc>
          <w:tcPr>
            <w:tcW w:w="2268" w:type="dxa"/>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High</w:t>
            </w:r>
          </w:p>
        </w:tc>
        <w:tc>
          <w:tcPr>
            <w:tcW w:w="2268" w:type="dxa"/>
            <w:tcMar>
              <w:top w:w="100" w:type="dxa"/>
              <w:left w:w="100" w:type="dxa"/>
              <w:bottom w:w="100" w:type="dxa"/>
              <w:right w:w="100" w:type="dxa"/>
            </w:tcMar>
          </w:tcPr>
          <w:p w:rsidR="0050641F" w:rsidRPr="00F27C1C" w:rsidRDefault="0050641F" w:rsidP="00652BE9">
            <w:pPr>
              <w:pStyle w:val="Normal1"/>
              <w:tabs>
                <w:tab w:val="left" w:pos="14884"/>
              </w:tabs>
              <w:contextualSpacing w:val="0"/>
              <w:jc w:val="center"/>
              <w:rPr>
                <w:sz w:val="20"/>
                <w:szCs w:val="20"/>
              </w:rPr>
            </w:pPr>
            <w:r w:rsidRPr="00F27C1C">
              <w:rPr>
                <w:sz w:val="20"/>
                <w:szCs w:val="20"/>
              </w:rPr>
              <w:t>Outstanding</w:t>
            </w:r>
          </w:p>
        </w:tc>
      </w:tr>
      <w:tr w:rsidR="00652BE9" w:rsidRPr="00F27C1C" w:rsidTr="00780351">
        <w:tc>
          <w:tcPr>
            <w:tcW w:w="1350" w:type="dxa"/>
            <w:vMerge w:val="restart"/>
            <w:shd w:val="clear" w:color="auto" w:fill="DAEEF3" w:themeFill="accent5" w:themeFillTint="33"/>
            <w:tcMar>
              <w:top w:w="100" w:type="dxa"/>
              <w:left w:w="100" w:type="dxa"/>
              <w:bottom w:w="100" w:type="dxa"/>
              <w:right w:w="100" w:type="dxa"/>
            </w:tcMar>
          </w:tcPr>
          <w:p w:rsidR="00652BE9" w:rsidRPr="00F27C1C" w:rsidRDefault="00652BE9" w:rsidP="00BD2353">
            <w:pPr>
              <w:pStyle w:val="Normal1"/>
              <w:tabs>
                <w:tab w:val="left" w:pos="14884"/>
              </w:tabs>
              <w:ind w:left="45" w:firstLine="0"/>
              <w:contextualSpacing w:val="0"/>
              <w:rPr>
                <w:sz w:val="20"/>
                <w:szCs w:val="20"/>
              </w:rPr>
            </w:pPr>
            <w:r w:rsidRPr="00F27C1C">
              <w:rPr>
                <w:sz w:val="20"/>
                <w:szCs w:val="20"/>
              </w:rPr>
              <w:t xml:space="preserve">Describe, compares </w:t>
            </w:r>
            <w:proofErr w:type="spellStart"/>
            <w:r w:rsidRPr="00F27C1C">
              <w:rPr>
                <w:sz w:val="20"/>
                <w:szCs w:val="20"/>
              </w:rPr>
              <w:t>anrations</w:t>
            </w:r>
            <w:proofErr w:type="spellEnd"/>
            <w:r w:rsidRPr="00F27C1C">
              <w:rPr>
                <w:sz w:val="20"/>
                <w:szCs w:val="20"/>
              </w:rPr>
              <w:t xml:space="preserve"> of events and reads half-and quarter hour time MA!-13MG</w:t>
            </w:r>
          </w:p>
        </w:tc>
        <w:tc>
          <w:tcPr>
            <w:tcW w:w="1335" w:type="dxa"/>
            <w:vMerge w:val="restart"/>
            <w:shd w:val="clear" w:color="auto" w:fill="DAEEF3" w:themeFill="accent5" w:themeFillTint="33"/>
            <w:tcMar>
              <w:top w:w="100" w:type="dxa"/>
              <w:left w:w="100" w:type="dxa"/>
              <w:bottom w:w="100" w:type="dxa"/>
              <w:right w:w="100" w:type="dxa"/>
            </w:tcMar>
          </w:tcPr>
          <w:p w:rsidR="00652BE9" w:rsidRPr="00F27C1C" w:rsidRDefault="00652BE9" w:rsidP="00BD2353">
            <w:pPr>
              <w:pStyle w:val="Normal1"/>
              <w:tabs>
                <w:tab w:val="left" w:pos="14884"/>
              </w:tabs>
              <w:ind w:left="45" w:firstLine="0"/>
              <w:contextualSpacing w:val="0"/>
              <w:rPr>
                <w:sz w:val="20"/>
                <w:szCs w:val="20"/>
              </w:rPr>
            </w:pPr>
            <w:r w:rsidRPr="00F27C1C">
              <w:rPr>
                <w:sz w:val="20"/>
                <w:szCs w:val="20"/>
              </w:rPr>
              <w:t>Name and order months and seasons</w:t>
            </w:r>
          </w:p>
        </w:tc>
        <w:tc>
          <w:tcPr>
            <w:tcW w:w="2268" w:type="dxa"/>
          </w:tcPr>
          <w:p w:rsidR="00652BE9" w:rsidRPr="00F27C1C" w:rsidRDefault="00652BE9" w:rsidP="00BD2353">
            <w:pPr>
              <w:pStyle w:val="Normal1"/>
              <w:tabs>
                <w:tab w:val="left" w:pos="14884"/>
              </w:tabs>
              <w:ind w:left="0" w:firstLine="0"/>
              <w:contextualSpacing w:val="0"/>
              <w:rPr>
                <w:sz w:val="20"/>
                <w:szCs w:val="20"/>
              </w:rPr>
            </w:pPr>
            <w:r w:rsidRPr="00F27C1C">
              <w:rPr>
                <w:sz w:val="20"/>
                <w:szCs w:val="20"/>
              </w:rPr>
              <w:t xml:space="preserve">Names some months and seasons with teacher assistance </w:t>
            </w:r>
          </w:p>
        </w:tc>
        <w:tc>
          <w:tcPr>
            <w:tcW w:w="2268" w:type="dxa"/>
            <w:tcMar>
              <w:top w:w="100" w:type="dxa"/>
              <w:left w:w="100" w:type="dxa"/>
              <w:bottom w:w="100" w:type="dxa"/>
              <w:right w:w="100" w:type="dxa"/>
            </w:tcMar>
          </w:tcPr>
          <w:p w:rsidR="00652BE9" w:rsidRPr="00F27C1C" w:rsidRDefault="00652BE9" w:rsidP="00BD2353">
            <w:pPr>
              <w:pStyle w:val="Normal1"/>
              <w:tabs>
                <w:tab w:val="left" w:pos="14884"/>
              </w:tabs>
              <w:ind w:left="0" w:firstLine="0"/>
              <w:contextualSpacing w:val="0"/>
              <w:rPr>
                <w:sz w:val="20"/>
                <w:szCs w:val="20"/>
              </w:rPr>
            </w:pPr>
            <w:r w:rsidRPr="00F27C1C">
              <w:rPr>
                <w:sz w:val="20"/>
                <w:szCs w:val="20"/>
              </w:rPr>
              <w:t>Names and orders months and seasons with visual support</w:t>
            </w:r>
            <w:r>
              <w:rPr>
                <w:sz w:val="20"/>
                <w:szCs w:val="20"/>
              </w:rPr>
              <w:t>s</w:t>
            </w:r>
          </w:p>
          <w:p w:rsidR="00652BE9" w:rsidRPr="00F27C1C" w:rsidRDefault="00652BE9" w:rsidP="00BD2353">
            <w:pPr>
              <w:pStyle w:val="Normal1"/>
              <w:tabs>
                <w:tab w:val="left" w:pos="14884"/>
              </w:tabs>
              <w:ind w:left="0" w:firstLine="0"/>
              <w:contextualSpacing w:val="0"/>
              <w:rPr>
                <w:sz w:val="20"/>
                <w:szCs w:val="20"/>
              </w:rPr>
            </w:pPr>
          </w:p>
          <w:p w:rsidR="00652BE9" w:rsidRPr="00F27C1C" w:rsidRDefault="00652BE9" w:rsidP="00BD2353">
            <w:pPr>
              <w:pStyle w:val="Normal1"/>
              <w:tabs>
                <w:tab w:val="left" w:pos="14884"/>
              </w:tabs>
              <w:ind w:left="0" w:firstLine="0"/>
              <w:contextualSpacing w:val="0"/>
              <w:rPr>
                <w:sz w:val="20"/>
                <w:szCs w:val="20"/>
              </w:rPr>
            </w:pPr>
          </w:p>
        </w:tc>
        <w:tc>
          <w:tcPr>
            <w:tcW w:w="2268" w:type="dxa"/>
            <w:tcMar>
              <w:top w:w="100" w:type="dxa"/>
              <w:left w:w="100" w:type="dxa"/>
              <w:bottom w:w="100" w:type="dxa"/>
              <w:right w:w="100" w:type="dxa"/>
            </w:tcMar>
          </w:tcPr>
          <w:p w:rsidR="00652BE9" w:rsidRPr="00F27C1C" w:rsidRDefault="00652BE9" w:rsidP="00BD2353">
            <w:pPr>
              <w:pStyle w:val="Normal1"/>
              <w:tabs>
                <w:tab w:val="left" w:pos="14884"/>
              </w:tabs>
              <w:spacing w:after="200"/>
              <w:ind w:left="0" w:firstLine="0"/>
              <w:contextualSpacing w:val="0"/>
              <w:rPr>
                <w:sz w:val="20"/>
                <w:szCs w:val="20"/>
              </w:rPr>
            </w:pPr>
            <w:r w:rsidRPr="00F27C1C">
              <w:rPr>
                <w:sz w:val="20"/>
                <w:szCs w:val="20"/>
              </w:rPr>
              <w:t>Names and order months and seasons</w:t>
            </w:r>
          </w:p>
          <w:p w:rsidR="00652BE9" w:rsidRPr="00F27C1C" w:rsidRDefault="00652BE9" w:rsidP="00BD2353">
            <w:pPr>
              <w:pStyle w:val="Normal1"/>
              <w:tabs>
                <w:tab w:val="left" w:pos="14884"/>
              </w:tabs>
              <w:contextualSpacing w:val="0"/>
              <w:rPr>
                <w:sz w:val="20"/>
                <w:szCs w:val="20"/>
              </w:rPr>
            </w:pPr>
          </w:p>
        </w:tc>
        <w:tc>
          <w:tcPr>
            <w:tcW w:w="2268" w:type="dxa"/>
            <w:tcMar>
              <w:top w:w="100" w:type="dxa"/>
              <w:left w:w="100" w:type="dxa"/>
              <w:bottom w:w="100" w:type="dxa"/>
              <w:right w:w="100" w:type="dxa"/>
            </w:tcMar>
          </w:tcPr>
          <w:p w:rsidR="00652BE9" w:rsidRPr="00F27C1C" w:rsidRDefault="00652BE9" w:rsidP="00BD2353">
            <w:pPr>
              <w:pStyle w:val="Normal1"/>
              <w:tabs>
                <w:tab w:val="left" w:pos="14884"/>
              </w:tabs>
              <w:spacing w:after="200"/>
              <w:ind w:left="0" w:firstLine="0"/>
              <w:contextualSpacing w:val="0"/>
              <w:rPr>
                <w:sz w:val="20"/>
                <w:szCs w:val="20"/>
              </w:rPr>
            </w:pPr>
            <w:r w:rsidRPr="00F27C1C">
              <w:rPr>
                <w:sz w:val="20"/>
                <w:szCs w:val="20"/>
              </w:rPr>
              <w:t>Names and order</w:t>
            </w:r>
            <w:r>
              <w:rPr>
                <w:sz w:val="20"/>
                <w:szCs w:val="20"/>
              </w:rPr>
              <w:t>s</w:t>
            </w:r>
            <w:r w:rsidRPr="00F27C1C">
              <w:rPr>
                <w:sz w:val="20"/>
                <w:szCs w:val="20"/>
              </w:rPr>
              <w:t xml:space="preserve"> months and seasons describing environmental characteristics of each season</w:t>
            </w:r>
          </w:p>
        </w:tc>
        <w:tc>
          <w:tcPr>
            <w:tcW w:w="2268" w:type="dxa"/>
            <w:tcMar>
              <w:top w:w="100" w:type="dxa"/>
              <w:left w:w="100" w:type="dxa"/>
              <w:bottom w:w="100" w:type="dxa"/>
              <w:right w:w="100" w:type="dxa"/>
            </w:tcMar>
          </w:tcPr>
          <w:p w:rsidR="00652BE9" w:rsidRPr="00F27C1C" w:rsidRDefault="00652BE9" w:rsidP="00BD2353">
            <w:pPr>
              <w:pStyle w:val="Normal1"/>
              <w:tabs>
                <w:tab w:val="left" w:pos="14884"/>
              </w:tabs>
              <w:ind w:left="0" w:firstLine="0"/>
              <w:contextualSpacing w:val="0"/>
              <w:rPr>
                <w:sz w:val="20"/>
                <w:szCs w:val="20"/>
              </w:rPr>
            </w:pPr>
            <w:r w:rsidRPr="00F27C1C">
              <w:rPr>
                <w:sz w:val="20"/>
                <w:szCs w:val="20"/>
              </w:rPr>
              <w:t>Names and order</w:t>
            </w:r>
            <w:r>
              <w:rPr>
                <w:sz w:val="20"/>
                <w:szCs w:val="20"/>
              </w:rPr>
              <w:t>s</w:t>
            </w:r>
            <w:r w:rsidRPr="00F27C1C">
              <w:rPr>
                <w:sz w:val="20"/>
                <w:szCs w:val="20"/>
              </w:rPr>
              <w:t xml:space="preserve"> months and seasons describing environmental characteristics of each season and applies this knowledge in solving written word problems * </w:t>
            </w:r>
          </w:p>
        </w:tc>
      </w:tr>
      <w:tr w:rsidR="00652BE9" w:rsidRPr="00F27C1C" w:rsidTr="00780351">
        <w:tc>
          <w:tcPr>
            <w:tcW w:w="1350" w:type="dxa"/>
            <w:vMerge/>
            <w:shd w:val="clear" w:color="auto" w:fill="DAEEF3" w:themeFill="accent5" w:themeFillTint="33"/>
            <w:tcMar>
              <w:top w:w="100" w:type="dxa"/>
              <w:left w:w="100" w:type="dxa"/>
              <w:bottom w:w="100" w:type="dxa"/>
              <w:right w:w="100" w:type="dxa"/>
            </w:tcMar>
          </w:tcPr>
          <w:p w:rsidR="00652BE9" w:rsidRPr="00F27C1C" w:rsidRDefault="00652BE9" w:rsidP="00BD2353">
            <w:pPr>
              <w:pStyle w:val="Normal1"/>
              <w:tabs>
                <w:tab w:val="left" w:pos="14884"/>
              </w:tabs>
              <w:ind w:left="45" w:firstLine="0"/>
              <w:contextualSpacing w:val="0"/>
              <w:rPr>
                <w:sz w:val="20"/>
                <w:szCs w:val="20"/>
              </w:rPr>
            </w:pPr>
          </w:p>
        </w:tc>
        <w:tc>
          <w:tcPr>
            <w:tcW w:w="1335" w:type="dxa"/>
            <w:vMerge/>
            <w:shd w:val="clear" w:color="auto" w:fill="DAEEF3" w:themeFill="accent5" w:themeFillTint="33"/>
            <w:tcMar>
              <w:top w:w="100" w:type="dxa"/>
              <w:left w:w="100" w:type="dxa"/>
              <w:bottom w:w="100" w:type="dxa"/>
              <w:right w:w="100" w:type="dxa"/>
            </w:tcMar>
          </w:tcPr>
          <w:p w:rsidR="00652BE9" w:rsidRPr="00F27C1C" w:rsidRDefault="00652BE9" w:rsidP="00BD2353">
            <w:pPr>
              <w:pStyle w:val="Normal1"/>
              <w:tabs>
                <w:tab w:val="left" w:pos="14884"/>
              </w:tabs>
              <w:ind w:left="45" w:firstLine="0"/>
              <w:contextualSpacing w:val="0"/>
              <w:rPr>
                <w:sz w:val="20"/>
                <w:szCs w:val="20"/>
              </w:rPr>
            </w:pPr>
          </w:p>
        </w:tc>
        <w:tc>
          <w:tcPr>
            <w:tcW w:w="2268" w:type="dxa"/>
          </w:tcPr>
          <w:p w:rsidR="00652BE9" w:rsidRPr="00F27C1C" w:rsidRDefault="00652BE9" w:rsidP="00BD2353">
            <w:pPr>
              <w:pStyle w:val="Normal1"/>
              <w:tabs>
                <w:tab w:val="left" w:pos="14884"/>
              </w:tabs>
              <w:ind w:left="0" w:firstLine="0"/>
              <w:contextualSpacing w:val="0"/>
              <w:rPr>
                <w:sz w:val="20"/>
                <w:szCs w:val="20"/>
              </w:rPr>
            </w:pPr>
            <w:r w:rsidRPr="00F27C1C">
              <w:rPr>
                <w:sz w:val="20"/>
                <w:szCs w:val="20"/>
              </w:rPr>
              <w:t xml:space="preserve">Uses a calendar to identify the day and date with teacher assistance </w:t>
            </w:r>
          </w:p>
        </w:tc>
        <w:tc>
          <w:tcPr>
            <w:tcW w:w="2268" w:type="dxa"/>
            <w:tcMar>
              <w:top w:w="100" w:type="dxa"/>
              <w:left w:w="100" w:type="dxa"/>
              <w:bottom w:w="100" w:type="dxa"/>
              <w:right w:w="100" w:type="dxa"/>
            </w:tcMar>
          </w:tcPr>
          <w:p w:rsidR="00652BE9" w:rsidRPr="00F27C1C" w:rsidRDefault="00652BE9" w:rsidP="00BD2353">
            <w:pPr>
              <w:pStyle w:val="Normal1"/>
              <w:tabs>
                <w:tab w:val="left" w:pos="14884"/>
              </w:tabs>
              <w:ind w:left="0" w:firstLine="0"/>
              <w:contextualSpacing w:val="0"/>
              <w:rPr>
                <w:sz w:val="20"/>
                <w:szCs w:val="20"/>
              </w:rPr>
            </w:pPr>
            <w:r w:rsidRPr="00F27C1C">
              <w:rPr>
                <w:sz w:val="20"/>
                <w:szCs w:val="20"/>
              </w:rPr>
              <w:t xml:space="preserve">Uses a calendar to identify </w:t>
            </w:r>
            <w:r>
              <w:rPr>
                <w:sz w:val="20"/>
                <w:szCs w:val="20"/>
              </w:rPr>
              <w:t>some</w:t>
            </w:r>
            <w:r w:rsidRPr="00F27C1C">
              <w:rPr>
                <w:sz w:val="20"/>
                <w:szCs w:val="20"/>
              </w:rPr>
              <w:t xml:space="preserve"> date</w:t>
            </w:r>
            <w:r>
              <w:rPr>
                <w:sz w:val="20"/>
                <w:szCs w:val="20"/>
              </w:rPr>
              <w:t>s</w:t>
            </w:r>
            <w:r w:rsidRPr="00F27C1C">
              <w:rPr>
                <w:sz w:val="20"/>
                <w:szCs w:val="20"/>
              </w:rPr>
              <w:t xml:space="preserve"> and determine the number of days in each month </w:t>
            </w:r>
          </w:p>
          <w:p w:rsidR="00652BE9" w:rsidRPr="00F27C1C" w:rsidRDefault="00652BE9" w:rsidP="00BD2353">
            <w:pPr>
              <w:pStyle w:val="Normal1"/>
              <w:tabs>
                <w:tab w:val="left" w:pos="14884"/>
              </w:tabs>
              <w:ind w:left="0" w:firstLine="0"/>
              <w:contextualSpacing w:val="0"/>
              <w:rPr>
                <w:sz w:val="20"/>
                <w:szCs w:val="20"/>
              </w:rPr>
            </w:pPr>
          </w:p>
        </w:tc>
        <w:tc>
          <w:tcPr>
            <w:tcW w:w="2268" w:type="dxa"/>
            <w:tcMar>
              <w:top w:w="100" w:type="dxa"/>
              <w:left w:w="100" w:type="dxa"/>
              <w:bottom w:w="100" w:type="dxa"/>
              <w:right w:w="100" w:type="dxa"/>
            </w:tcMar>
          </w:tcPr>
          <w:p w:rsidR="00652BE9" w:rsidRPr="00F27C1C" w:rsidRDefault="00652BE9" w:rsidP="00BD2353">
            <w:pPr>
              <w:pStyle w:val="Normal1"/>
              <w:tabs>
                <w:tab w:val="left" w:pos="14884"/>
              </w:tabs>
              <w:spacing w:after="200"/>
              <w:ind w:left="0" w:firstLine="0"/>
              <w:contextualSpacing w:val="0"/>
              <w:rPr>
                <w:sz w:val="20"/>
                <w:szCs w:val="20"/>
              </w:rPr>
            </w:pPr>
            <w:r w:rsidRPr="00F27C1C">
              <w:rPr>
                <w:sz w:val="20"/>
                <w:szCs w:val="20"/>
              </w:rPr>
              <w:t>Uses a calendar to identify the date and determine the number of days in each month</w:t>
            </w:r>
          </w:p>
        </w:tc>
        <w:tc>
          <w:tcPr>
            <w:tcW w:w="2268" w:type="dxa"/>
            <w:tcMar>
              <w:top w:w="100" w:type="dxa"/>
              <w:left w:w="100" w:type="dxa"/>
              <w:bottom w:w="100" w:type="dxa"/>
              <w:right w:w="100" w:type="dxa"/>
            </w:tcMar>
          </w:tcPr>
          <w:p w:rsidR="00652BE9" w:rsidRPr="00F27C1C" w:rsidRDefault="00652BE9" w:rsidP="00652BE9">
            <w:pPr>
              <w:pStyle w:val="Normal1"/>
              <w:tabs>
                <w:tab w:val="left" w:pos="14884"/>
              </w:tabs>
              <w:spacing w:after="200"/>
              <w:ind w:left="0" w:firstLine="0"/>
              <w:contextualSpacing w:val="0"/>
              <w:rPr>
                <w:sz w:val="20"/>
                <w:szCs w:val="20"/>
              </w:rPr>
            </w:pPr>
            <w:r w:rsidRPr="00F27C1C">
              <w:rPr>
                <w:sz w:val="20"/>
                <w:szCs w:val="20"/>
              </w:rPr>
              <w:t>Uses</w:t>
            </w:r>
            <w:r>
              <w:rPr>
                <w:sz w:val="20"/>
                <w:szCs w:val="20"/>
              </w:rPr>
              <w:t xml:space="preserve"> and explain</w:t>
            </w:r>
            <w:r w:rsidRPr="00F27C1C">
              <w:rPr>
                <w:sz w:val="20"/>
                <w:szCs w:val="20"/>
              </w:rPr>
              <w:t xml:space="preserve"> a calendar to identify the date</w:t>
            </w:r>
            <w:r>
              <w:rPr>
                <w:sz w:val="20"/>
                <w:szCs w:val="20"/>
              </w:rPr>
              <w:t>,</w:t>
            </w:r>
            <w:r w:rsidRPr="00F27C1C">
              <w:rPr>
                <w:sz w:val="20"/>
                <w:szCs w:val="20"/>
              </w:rPr>
              <w:t xml:space="preserve"> determine t</w:t>
            </w:r>
            <w:r>
              <w:rPr>
                <w:sz w:val="20"/>
                <w:szCs w:val="20"/>
              </w:rPr>
              <w:t>he number of days in each month</w:t>
            </w:r>
            <w:r w:rsidRPr="00F27C1C">
              <w:rPr>
                <w:sz w:val="20"/>
                <w:szCs w:val="20"/>
              </w:rPr>
              <w:t xml:space="preserve"> </w:t>
            </w:r>
          </w:p>
        </w:tc>
        <w:tc>
          <w:tcPr>
            <w:tcW w:w="2268" w:type="dxa"/>
            <w:tcMar>
              <w:top w:w="100" w:type="dxa"/>
              <w:left w:w="100" w:type="dxa"/>
              <w:bottom w:w="100" w:type="dxa"/>
              <w:right w:w="100" w:type="dxa"/>
            </w:tcMar>
          </w:tcPr>
          <w:p w:rsidR="00652BE9" w:rsidRPr="00F27C1C" w:rsidRDefault="00652BE9" w:rsidP="00BD39A7">
            <w:pPr>
              <w:pStyle w:val="Normal1"/>
              <w:tabs>
                <w:tab w:val="left" w:pos="14884"/>
              </w:tabs>
              <w:ind w:left="0" w:firstLine="0"/>
              <w:contextualSpacing w:val="0"/>
              <w:rPr>
                <w:sz w:val="20"/>
                <w:szCs w:val="20"/>
              </w:rPr>
            </w:pPr>
            <w:r w:rsidRPr="00F27C1C">
              <w:rPr>
                <w:sz w:val="20"/>
                <w:szCs w:val="20"/>
              </w:rPr>
              <w:t xml:space="preserve">Uses </w:t>
            </w:r>
            <w:r>
              <w:rPr>
                <w:sz w:val="20"/>
                <w:szCs w:val="20"/>
              </w:rPr>
              <w:t>and explain a calendar to identify the date,</w:t>
            </w:r>
            <w:r w:rsidRPr="00F27C1C">
              <w:rPr>
                <w:sz w:val="20"/>
                <w:szCs w:val="20"/>
              </w:rPr>
              <w:t xml:space="preserve"> determine t</w:t>
            </w:r>
            <w:r>
              <w:rPr>
                <w:sz w:val="20"/>
                <w:szCs w:val="20"/>
              </w:rPr>
              <w:t>he number of days in each month</w:t>
            </w:r>
            <w:r w:rsidRPr="00F27C1C">
              <w:rPr>
                <w:sz w:val="20"/>
                <w:szCs w:val="20"/>
              </w:rPr>
              <w:t xml:space="preserve"> and locate and identify culturally significant days and dates </w:t>
            </w:r>
          </w:p>
        </w:tc>
      </w:tr>
      <w:tr w:rsidR="00652BE9" w:rsidRPr="00F27C1C" w:rsidTr="00780351">
        <w:tc>
          <w:tcPr>
            <w:tcW w:w="1350" w:type="dxa"/>
            <w:vMerge/>
            <w:shd w:val="clear" w:color="auto" w:fill="DAEEF3" w:themeFill="accent5" w:themeFillTint="33"/>
            <w:tcMar>
              <w:top w:w="100" w:type="dxa"/>
              <w:left w:w="100" w:type="dxa"/>
              <w:bottom w:w="100" w:type="dxa"/>
              <w:right w:w="100" w:type="dxa"/>
            </w:tcMar>
          </w:tcPr>
          <w:p w:rsidR="00652BE9" w:rsidRPr="00F27C1C" w:rsidRDefault="00652BE9" w:rsidP="00BD2353">
            <w:pPr>
              <w:pStyle w:val="Normal1"/>
              <w:tabs>
                <w:tab w:val="left" w:pos="14884"/>
              </w:tabs>
              <w:ind w:left="45" w:firstLine="0"/>
              <w:contextualSpacing w:val="0"/>
              <w:rPr>
                <w:sz w:val="20"/>
                <w:szCs w:val="20"/>
              </w:rPr>
            </w:pPr>
          </w:p>
        </w:tc>
        <w:tc>
          <w:tcPr>
            <w:tcW w:w="1335" w:type="dxa"/>
            <w:vMerge/>
            <w:shd w:val="clear" w:color="auto" w:fill="DAEEF3" w:themeFill="accent5" w:themeFillTint="33"/>
            <w:tcMar>
              <w:top w:w="100" w:type="dxa"/>
              <w:left w:w="100" w:type="dxa"/>
              <w:bottom w:w="100" w:type="dxa"/>
              <w:right w:w="100" w:type="dxa"/>
            </w:tcMar>
          </w:tcPr>
          <w:p w:rsidR="00652BE9" w:rsidRPr="00F27C1C" w:rsidRDefault="00652BE9" w:rsidP="00BD2353">
            <w:pPr>
              <w:pStyle w:val="Normal1"/>
              <w:tabs>
                <w:tab w:val="left" w:pos="14884"/>
              </w:tabs>
              <w:ind w:left="45" w:firstLine="0"/>
              <w:contextualSpacing w:val="0"/>
              <w:rPr>
                <w:sz w:val="20"/>
                <w:szCs w:val="20"/>
              </w:rPr>
            </w:pPr>
          </w:p>
        </w:tc>
        <w:tc>
          <w:tcPr>
            <w:tcW w:w="2268" w:type="dxa"/>
          </w:tcPr>
          <w:p w:rsidR="00652BE9" w:rsidRPr="00F27C1C" w:rsidRDefault="00652BE9" w:rsidP="00BD2353">
            <w:pPr>
              <w:pStyle w:val="Normal1"/>
              <w:tabs>
                <w:tab w:val="left" w:pos="14884"/>
              </w:tabs>
              <w:ind w:left="0" w:firstLine="0"/>
              <w:contextualSpacing w:val="0"/>
              <w:rPr>
                <w:sz w:val="20"/>
                <w:szCs w:val="20"/>
              </w:rPr>
            </w:pPr>
            <w:r w:rsidRPr="00F27C1C">
              <w:rPr>
                <w:sz w:val="20"/>
                <w:szCs w:val="20"/>
              </w:rPr>
              <w:t xml:space="preserve">Reads time to the hour on </w:t>
            </w:r>
            <w:r w:rsidR="009216D5" w:rsidRPr="00F27C1C">
              <w:rPr>
                <w:sz w:val="20"/>
                <w:szCs w:val="20"/>
              </w:rPr>
              <w:t>analogue</w:t>
            </w:r>
            <w:r w:rsidRPr="00F27C1C">
              <w:rPr>
                <w:sz w:val="20"/>
                <w:szCs w:val="20"/>
              </w:rPr>
              <w:t xml:space="preserve"> and digital clocks with teacher assistance </w:t>
            </w:r>
          </w:p>
        </w:tc>
        <w:tc>
          <w:tcPr>
            <w:tcW w:w="2268" w:type="dxa"/>
            <w:tcMar>
              <w:top w:w="100" w:type="dxa"/>
              <w:left w:w="100" w:type="dxa"/>
              <w:bottom w:w="100" w:type="dxa"/>
              <w:right w:w="100" w:type="dxa"/>
            </w:tcMar>
          </w:tcPr>
          <w:p w:rsidR="00652BE9" w:rsidRPr="00F27C1C" w:rsidRDefault="00652BE9" w:rsidP="00BD2353">
            <w:pPr>
              <w:pStyle w:val="Normal1"/>
              <w:tabs>
                <w:tab w:val="left" w:pos="14884"/>
              </w:tabs>
              <w:ind w:left="0" w:firstLine="0"/>
              <w:contextualSpacing w:val="0"/>
              <w:rPr>
                <w:sz w:val="20"/>
                <w:szCs w:val="20"/>
              </w:rPr>
            </w:pPr>
            <w:r w:rsidRPr="00F27C1C">
              <w:rPr>
                <w:sz w:val="20"/>
                <w:szCs w:val="20"/>
              </w:rPr>
              <w:t xml:space="preserve">Reads and records time to the hour and half-hour on </w:t>
            </w:r>
            <w:r w:rsidR="009216D5" w:rsidRPr="00F27C1C">
              <w:rPr>
                <w:sz w:val="20"/>
                <w:szCs w:val="20"/>
              </w:rPr>
              <w:t>analogue</w:t>
            </w:r>
            <w:r w:rsidRPr="00F27C1C">
              <w:rPr>
                <w:sz w:val="20"/>
                <w:szCs w:val="20"/>
              </w:rPr>
              <w:t xml:space="preserve"> and digital clocks  with consistent accuracy</w:t>
            </w:r>
          </w:p>
          <w:p w:rsidR="00652BE9" w:rsidRPr="00F27C1C" w:rsidRDefault="00652BE9" w:rsidP="00BD2353">
            <w:pPr>
              <w:pStyle w:val="Normal1"/>
              <w:tabs>
                <w:tab w:val="left" w:pos="14884"/>
              </w:tabs>
              <w:ind w:left="0" w:firstLine="0"/>
              <w:contextualSpacing w:val="0"/>
              <w:rPr>
                <w:sz w:val="20"/>
                <w:szCs w:val="20"/>
              </w:rPr>
            </w:pPr>
          </w:p>
          <w:p w:rsidR="00652BE9" w:rsidRPr="00F27C1C" w:rsidRDefault="00652BE9" w:rsidP="00BD2353">
            <w:pPr>
              <w:pStyle w:val="Normal1"/>
              <w:tabs>
                <w:tab w:val="left" w:pos="14884"/>
              </w:tabs>
              <w:ind w:left="0" w:firstLine="0"/>
              <w:contextualSpacing w:val="0"/>
              <w:rPr>
                <w:sz w:val="20"/>
                <w:szCs w:val="20"/>
              </w:rPr>
            </w:pPr>
          </w:p>
        </w:tc>
        <w:tc>
          <w:tcPr>
            <w:tcW w:w="2268" w:type="dxa"/>
            <w:tcMar>
              <w:top w:w="100" w:type="dxa"/>
              <w:left w:w="100" w:type="dxa"/>
              <w:bottom w:w="100" w:type="dxa"/>
              <w:right w:w="100" w:type="dxa"/>
            </w:tcMar>
          </w:tcPr>
          <w:p w:rsidR="00652BE9" w:rsidRPr="00F27C1C" w:rsidRDefault="00652BE9" w:rsidP="00BD2353">
            <w:pPr>
              <w:pStyle w:val="Normal1"/>
              <w:tabs>
                <w:tab w:val="left" w:pos="14884"/>
              </w:tabs>
              <w:spacing w:after="200"/>
              <w:ind w:left="0" w:firstLine="0"/>
              <w:contextualSpacing w:val="0"/>
              <w:rPr>
                <w:sz w:val="20"/>
                <w:szCs w:val="20"/>
              </w:rPr>
            </w:pPr>
            <w:r w:rsidRPr="00F27C1C">
              <w:rPr>
                <w:sz w:val="20"/>
                <w:szCs w:val="20"/>
              </w:rPr>
              <w:t xml:space="preserve">Reads and records time to the hour and half-hour on </w:t>
            </w:r>
            <w:r w:rsidR="009216D5" w:rsidRPr="00F27C1C">
              <w:rPr>
                <w:sz w:val="20"/>
                <w:szCs w:val="20"/>
              </w:rPr>
              <w:t>analogue</w:t>
            </w:r>
            <w:r w:rsidRPr="00F27C1C">
              <w:rPr>
                <w:sz w:val="20"/>
                <w:szCs w:val="20"/>
              </w:rPr>
              <w:t xml:space="preserve"> and digital clocks</w:t>
            </w:r>
          </w:p>
        </w:tc>
        <w:tc>
          <w:tcPr>
            <w:tcW w:w="2268" w:type="dxa"/>
            <w:tcMar>
              <w:top w:w="100" w:type="dxa"/>
              <w:left w:w="100" w:type="dxa"/>
              <w:bottom w:w="100" w:type="dxa"/>
              <w:right w:w="100" w:type="dxa"/>
            </w:tcMar>
          </w:tcPr>
          <w:p w:rsidR="00652BE9" w:rsidRPr="00F27C1C" w:rsidRDefault="00652BE9" w:rsidP="00BD2353">
            <w:pPr>
              <w:pStyle w:val="Normal1"/>
              <w:tabs>
                <w:tab w:val="left" w:pos="14884"/>
              </w:tabs>
              <w:spacing w:after="200"/>
              <w:ind w:left="0" w:firstLine="0"/>
              <w:contextualSpacing w:val="0"/>
              <w:rPr>
                <w:sz w:val="20"/>
                <w:szCs w:val="20"/>
              </w:rPr>
            </w:pPr>
            <w:r w:rsidRPr="00F27C1C">
              <w:rPr>
                <w:sz w:val="20"/>
                <w:szCs w:val="20"/>
              </w:rPr>
              <w:t>Reads and records time to the hour and half-hour accurately and some other times (</w:t>
            </w:r>
            <w:r w:rsidR="009216D5" w:rsidRPr="00F27C1C">
              <w:rPr>
                <w:sz w:val="20"/>
                <w:szCs w:val="20"/>
              </w:rPr>
              <w:t>e.g.</w:t>
            </w:r>
            <w:r w:rsidRPr="00F27C1C">
              <w:rPr>
                <w:sz w:val="20"/>
                <w:szCs w:val="20"/>
              </w:rPr>
              <w:t xml:space="preserve"> quarter past or quarter to) on </w:t>
            </w:r>
            <w:r w:rsidR="009216D5" w:rsidRPr="00F27C1C">
              <w:rPr>
                <w:sz w:val="20"/>
                <w:szCs w:val="20"/>
              </w:rPr>
              <w:t>analogue</w:t>
            </w:r>
            <w:r w:rsidRPr="00F27C1C">
              <w:rPr>
                <w:sz w:val="20"/>
                <w:szCs w:val="20"/>
              </w:rPr>
              <w:t xml:space="preserve"> and digital </w:t>
            </w:r>
            <w:r w:rsidRPr="00F27C1C">
              <w:rPr>
                <w:sz w:val="20"/>
                <w:szCs w:val="20"/>
              </w:rPr>
              <w:lastRenderedPageBreak/>
              <w:t>clocks</w:t>
            </w:r>
          </w:p>
        </w:tc>
        <w:tc>
          <w:tcPr>
            <w:tcW w:w="2268" w:type="dxa"/>
            <w:tcMar>
              <w:top w:w="100" w:type="dxa"/>
              <w:left w:w="100" w:type="dxa"/>
              <w:bottom w:w="100" w:type="dxa"/>
              <w:right w:w="100" w:type="dxa"/>
            </w:tcMar>
          </w:tcPr>
          <w:p w:rsidR="00652BE9" w:rsidRPr="00F27C1C" w:rsidRDefault="00652BE9" w:rsidP="00BD2353">
            <w:pPr>
              <w:pStyle w:val="Normal1"/>
              <w:tabs>
                <w:tab w:val="left" w:pos="14884"/>
              </w:tabs>
              <w:ind w:left="0" w:firstLine="0"/>
              <w:contextualSpacing w:val="0"/>
              <w:rPr>
                <w:sz w:val="20"/>
                <w:szCs w:val="20"/>
              </w:rPr>
            </w:pPr>
            <w:r w:rsidRPr="00F27C1C">
              <w:rPr>
                <w:sz w:val="20"/>
                <w:szCs w:val="20"/>
              </w:rPr>
              <w:lastRenderedPageBreak/>
              <w:t xml:space="preserve">Reads and records time to the hour, half-hour and quarter-hour on </w:t>
            </w:r>
            <w:r w:rsidR="009216D5" w:rsidRPr="00F27C1C">
              <w:rPr>
                <w:sz w:val="20"/>
                <w:szCs w:val="20"/>
              </w:rPr>
              <w:t>analogue</w:t>
            </w:r>
            <w:r w:rsidRPr="00F27C1C">
              <w:rPr>
                <w:sz w:val="20"/>
                <w:szCs w:val="20"/>
              </w:rPr>
              <w:t xml:space="preserve"> and digital clocks</w:t>
            </w:r>
          </w:p>
        </w:tc>
      </w:tr>
    </w:tbl>
    <w:p w:rsidR="004D4547" w:rsidRPr="00F27C1C" w:rsidRDefault="004D4547" w:rsidP="00BD2353">
      <w:pPr>
        <w:pStyle w:val="Normal1"/>
        <w:tabs>
          <w:tab w:val="left" w:pos="14884"/>
        </w:tabs>
        <w:contextualSpacing w:val="0"/>
        <w:rPr>
          <w:sz w:val="20"/>
          <w:szCs w:val="20"/>
        </w:rPr>
      </w:pPr>
    </w:p>
    <w:tbl>
      <w:tblPr>
        <w:tblW w:w="1402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268"/>
        <w:gridCol w:w="2268"/>
        <w:gridCol w:w="2268"/>
        <w:gridCol w:w="2268"/>
        <w:gridCol w:w="2268"/>
      </w:tblGrid>
      <w:tr w:rsidR="00A5054A" w:rsidRPr="00F27C1C" w:rsidTr="00A5054A">
        <w:trPr>
          <w:trHeight w:val="780"/>
        </w:trPr>
        <w:tc>
          <w:tcPr>
            <w:tcW w:w="14025" w:type="dxa"/>
            <w:gridSpan w:val="7"/>
            <w:shd w:val="clear" w:color="auto" w:fill="DAEEF3" w:themeFill="accent5" w:themeFillTint="33"/>
            <w:tcMar>
              <w:top w:w="100" w:type="dxa"/>
              <w:left w:w="100" w:type="dxa"/>
              <w:bottom w:w="100" w:type="dxa"/>
              <w:right w:w="100" w:type="dxa"/>
            </w:tcMar>
          </w:tcPr>
          <w:p w:rsidR="00A5054A" w:rsidRPr="00F27C1C" w:rsidRDefault="00A5054A" w:rsidP="00A40B93">
            <w:pPr>
              <w:pStyle w:val="Normal1"/>
              <w:tabs>
                <w:tab w:val="left" w:pos="14884"/>
              </w:tabs>
              <w:contextualSpacing w:val="0"/>
              <w:jc w:val="center"/>
              <w:rPr>
                <w:sz w:val="20"/>
                <w:szCs w:val="20"/>
              </w:rPr>
            </w:pPr>
            <w:r w:rsidRPr="00F27C1C">
              <w:rPr>
                <w:sz w:val="20"/>
                <w:szCs w:val="20"/>
              </w:rPr>
              <w:t>Three Dimensional</w:t>
            </w:r>
            <w:r w:rsidR="00A40B93" w:rsidRPr="00F27C1C">
              <w:rPr>
                <w:sz w:val="20"/>
                <w:szCs w:val="20"/>
              </w:rPr>
              <w:t xml:space="preserve"> 1</w:t>
            </w:r>
          </w:p>
        </w:tc>
      </w:tr>
      <w:tr w:rsidR="0000019F" w:rsidRPr="00F27C1C" w:rsidTr="00780351">
        <w:trPr>
          <w:trHeight w:val="780"/>
        </w:trPr>
        <w:tc>
          <w:tcPr>
            <w:tcW w:w="1350" w:type="dxa"/>
            <w:shd w:val="clear" w:color="auto" w:fill="DAEEF3" w:themeFill="accent5" w:themeFillTint="33"/>
            <w:tcMar>
              <w:top w:w="100" w:type="dxa"/>
              <w:left w:w="100" w:type="dxa"/>
              <w:bottom w:w="100" w:type="dxa"/>
              <w:right w:w="100" w:type="dxa"/>
            </w:tcMar>
          </w:tcPr>
          <w:p w:rsidR="0000019F" w:rsidRPr="00F27C1C" w:rsidRDefault="0000019F" w:rsidP="00780351">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DAEEF3" w:themeFill="accent5" w:themeFillTint="33"/>
            <w:tcMar>
              <w:top w:w="100" w:type="dxa"/>
              <w:left w:w="100" w:type="dxa"/>
              <w:bottom w:w="100" w:type="dxa"/>
              <w:right w:w="100" w:type="dxa"/>
            </w:tcMar>
          </w:tcPr>
          <w:p w:rsidR="0000019F" w:rsidRPr="00F27C1C" w:rsidRDefault="0000019F" w:rsidP="00780351">
            <w:pPr>
              <w:pStyle w:val="Normal1"/>
              <w:tabs>
                <w:tab w:val="left" w:pos="14884"/>
              </w:tabs>
              <w:contextualSpacing w:val="0"/>
              <w:jc w:val="center"/>
              <w:rPr>
                <w:sz w:val="20"/>
                <w:szCs w:val="20"/>
              </w:rPr>
            </w:pPr>
            <w:r w:rsidRPr="00F27C1C">
              <w:rPr>
                <w:sz w:val="20"/>
                <w:szCs w:val="20"/>
              </w:rPr>
              <w:t>Content</w:t>
            </w:r>
          </w:p>
          <w:p w:rsidR="0000019F" w:rsidRPr="00F27C1C" w:rsidRDefault="0000019F" w:rsidP="00780351">
            <w:pPr>
              <w:pStyle w:val="Normal1"/>
              <w:tabs>
                <w:tab w:val="left" w:pos="14884"/>
              </w:tabs>
              <w:contextualSpacing w:val="0"/>
              <w:jc w:val="center"/>
              <w:rPr>
                <w:sz w:val="20"/>
                <w:szCs w:val="20"/>
              </w:rPr>
            </w:pPr>
            <w:r w:rsidRPr="00F27C1C">
              <w:rPr>
                <w:sz w:val="20"/>
                <w:szCs w:val="20"/>
              </w:rPr>
              <w:t>descriptor</w:t>
            </w:r>
          </w:p>
        </w:tc>
        <w:tc>
          <w:tcPr>
            <w:tcW w:w="2268" w:type="dxa"/>
          </w:tcPr>
          <w:p w:rsidR="0000019F" w:rsidRPr="00F27C1C" w:rsidRDefault="0000019F" w:rsidP="00780351">
            <w:pPr>
              <w:pStyle w:val="Normal1"/>
              <w:tabs>
                <w:tab w:val="left" w:pos="14884"/>
              </w:tabs>
              <w:contextualSpacing w:val="0"/>
              <w:jc w:val="center"/>
              <w:rPr>
                <w:sz w:val="20"/>
                <w:szCs w:val="20"/>
              </w:rPr>
            </w:pPr>
            <w:r w:rsidRPr="00F27C1C">
              <w:rPr>
                <w:sz w:val="20"/>
                <w:szCs w:val="20"/>
              </w:rPr>
              <w:t>Limited</w:t>
            </w:r>
          </w:p>
        </w:tc>
        <w:tc>
          <w:tcPr>
            <w:tcW w:w="2268" w:type="dxa"/>
            <w:tcMar>
              <w:top w:w="100" w:type="dxa"/>
              <w:left w:w="100" w:type="dxa"/>
              <w:bottom w:w="100" w:type="dxa"/>
              <w:right w:w="100" w:type="dxa"/>
            </w:tcMar>
          </w:tcPr>
          <w:p w:rsidR="0000019F" w:rsidRPr="00F27C1C" w:rsidRDefault="0000019F" w:rsidP="00780351">
            <w:pPr>
              <w:pStyle w:val="Normal1"/>
              <w:tabs>
                <w:tab w:val="left" w:pos="14884"/>
              </w:tabs>
              <w:contextualSpacing w:val="0"/>
              <w:jc w:val="center"/>
              <w:rPr>
                <w:sz w:val="20"/>
                <w:szCs w:val="20"/>
              </w:rPr>
            </w:pPr>
            <w:r w:rsidRPr="00F27C1C">
              <w:rPr>
                <w:sz w:val="20"/>
                <w:szCs w:val="20"/>
              </w:rPr>
              <w:t>Basic</w:t>
            </w:r>
          </w:p>
        </w:tc>
        <w:tc>
          <w:tcPr>
            <w:tcW w:w="2268" w:type="dxa"/>
            <w:tcMar>
              <w:top w:w="100" w:type="dxa"/>
              <w:left w:w="100" w:type="dxa"/>
              <w:bottom w:w="100" w:type="dxa"/>
              <w:right w:w="100" w:type="dxa"/>
            </w:tcMar>
          </w:tcPr>
          <w:p w:rsidR="0000019F" w:rsidRPr="00F27C1C" w:rsidRDefault="0000019F" w:rsidP="00780351">
            <w:pPr>
              <w:pStyle w:val="Normal1"/>
              <w:tabs>
                <w:tab w:val="left" w:pos="14884"/>
              </w:tabs>
              <w:contextualSpacing w:val="0"/>
              <w:jc w:val="center"/>
              <w:rPr>
                <w:sz w:val="20"/>
                <w:szCs w:val="20"/>
              </w:rPr>
            </w:pPr>
            <w:r w:rsidRPr="00F27C1C">
              <w:rPr>
                <w:sz w:val="20"/>
                <w:szCs w:val="20"/>
              </w:rPr>
              <w:t>Sound</w:t>
            </w:r>
          </w:p>
        </w:tc>
        <w:tc>
          <w:tcPr>
            <w:tcW w:w="2268" w:type="dxa"/>
            <w:tcMar>
              <w:top w:w="100" w:type="dxa"/>
              <w:left w:w="100" w:type="dxa"/>
              <w:bottom w:w="100" w:type="dxa"/>
              <w:right w:w="100" w:type="dxa"/>
            </w:tcMar>
          </w:tcPr>
          <w:p w:rsidR="0000019F" w:rsidRPr="00F27C1C" w:rsidRDefault="0000019F" w:rsidP="00780351">
            <w:pPr>
              <w:pStyle w:val="Normal1"/>
              <w:tabs>
                <w:tab w:val="left" w:pos="14884"/>
              </w:tabs>
              <w:contextualSpacing w:val="0"/>
              <w:jc w:val="center"/>
              <w:rPr>
                <w:sz w:val="20"/>
                <w:szCs w:val="20"/>
              </w:rPr>
            </w:pPr>
            <w:r w:rsidRPr="00F27C1C">
              <w:rPr>
                <w:sz w:val="20"/>
                <w:szCs w:val="20"/>
              </w:rPr>
              <w:t>High</w:t>
            </w:r>
          </w:p>
        </w:tc>
        <w:tc>
          <w:tcPr>
            <w:tcW w:w="2268" w:type="dxa"/>
            <w:tcMar>
              <w:top w:w="100" w:type="dxa"/>
              <w:left w:w="100" w:type="dxa"/>
              <w:bottom w:w="100" w:type="dxa"/>
              <w:right w:w="100" w:type="dxa"/>
            </w:tcMar>
          </w:tcPr>
          <w:p w:rsidR="0000019F" w:rsidRPr="00F27C1C" w:rsidRDefault="0000019F" w:rsidP="00780351">
            <w:pPr>
              <w:pStyle w:val="Normal1"/>
              <w:tabs>
                <w:tab w:val="left" w:pos="14884"/>
              </w:tabs>
              <w:contextualSpacing w:val="0"/>
              <w:jc w:val="center"/>
              <w:rPr>
                <w:sz w:val="20"/>
                <w:szCs w:val="20"/>
              </w:rPr>
            </w:pPr>
            <w:r w:rsidRPr="00F27C1C">
              <w:rPr>
                <w:sz w:val="20"/>
                <w:szCs w:val="20"/>
              </w:rPr>
              <w:t>Outstanding</w:t>
            </w:r>
          </w:p>
        </w:tc>
      </w:tr>
      <w:tr w:rsidR="0000019F" w:rsidRPr="00F27C1C" w:rsidTr="00780351">
        <w:tc>
          <w:tcPr>
            <w:tcW w:w="1350" w:type="dxa"/>
            <w:shd w:val="clear" w:color="auto" w:fill="DAEEF3" w:themeFill="accent5" w:themeFillTint="33"/>
            <w:tcMar>
              <w:top w:w="100" w:type="dxa"/>
              <w:left w:w="100" w:type="dxa"/>
              <w:bottom w:w="100" w:type="dxa"/>
              <w:right w:w="100" w:type="dxa"/>
            </w:tcMar>
          </w:tcPr>
          <w:p w:rsidR="0000019F" w:rsidRPr="00F27C1C" w:rsidRDefault="0000019F" w:rsidP="00BD2353">
            <w:pPr>
              <w:pStyle w:val="Normal1"/>
              <w:tabs>
                <w:tab w:val="left" w:pos="14884"/>
              </w:tabs>
              <w:ind w:left="45" w:firstLine="0"/>
              <w:contextualSpacing w:val="0"/>
              <w:rPr>
                <w:sz w:val="20"/>
                <w:szCs w:val="20"/>
              </w:rPr>
            </w:pPr>
            <w:r w:rsidRPr="00F27C1C">
              <w:rPr>
                <w:sz w:val="20"/>
                <w:szCs w:val="20"/>
              </w:rPr>
              <w:t xml:space="preserve">Sorts, describes, represents and recognises familiar </w:t>
            </w:r>
            <w:proofErr w:type="spellStart"/>
            <w:r w:rsidRPr="00F27C1C">
              <w:rPr>
                <w:sz w:val="20"/>
                <w:szCs w:val="20"/>
              </w:rPr>
              <w:t>mensional</w:t>
            </w:r>
            <w:proofErr w:type="spellEnd"/>
            <w:r w:rsidRPr="00F27C1C">
              <w:rPr>
                <w:sz w:val="20"/>
                <w:szCs w:val="20"/>
              </w:rPr>
              <w:t xml:space="preserve"> objects including cones, cubes, cylinders, spheres and prisms MA!-14MG</w:t>
            </w:r>
          </w:p>
        </w:tc>
        <w:tc>
          <w:tcPr>
            <w:tcW w:w="1335" w:type="dxa"/>
            <w:shd w:val="clear" w:color="auto" w:fill="DAEEF3" w:themeFill="accent5" w:themeFillTint="33"/>
            <w:tcMar>
              <w:top w:w="100" w:type="dxa"/>
              <w:left w:w="100" w:type="dxa"/>
              <w:bottom w:w="100" w:type="dxa"/>
              <w:right w:w="100" w:type="dxa"/>
            </w:tcMar>
          </w:tcPr>
          <w:p w:rsidR="0000019F" w:rsidRPr="00F27C1C" w:rsidRDefault="0000019F" w:rsidP="00BD2353">
            <w:pPr>
              <w:pStyle w:val="Normal1"/>
              <w:tabs>
                <w:tab w:val="left" w:pos="14884"/>
              </w:tabs>
              <w:ind w:left="45" w:firstLine="0"/>
              <w:contextualSpacing w:val="0"/>
              <w:rPr>
                <w:sz w:val="20"/>
                <w:szCs w:val="20"/>
              </w:rPr>
            </w:pPr>
            <w:r w:rsidRPr="00F27C1C">
              <w:rPr>
                <w:sz w:val="20"/>
                <w:szCs w:val="20"/>
              </w:rPr>
              <w:t>Recognise and classify familiar three-dimensional objects using obvious features</w:t>
            </w:r>
          </w:p>
        </w:tc>
        <w:tc>
          <w:tcPr>
            <w:tcW w:w="2268" w:type="dxa"/>
          </w:tcPr>
          <w:p w:rsidR="0000019F" w:rsidRPr="00F27C1C" w:rsidRDefault="0000019F" w:rsidP="00BD2353">
            <w:pPr>
              <w:pStyle w:val="Normal1"/>
              <w:tabs>
                <w:tab w:val="left" w:pos="14884"/>
              </w:tabs>
              <w:ind w:left="0" w:firstLine="0"/>
              <w:contextualSpacing w:val="0"/>
              <w:rPr>
                <w:sz w:val="20"/>
                <w:szCs w:val="20"/>
              </w:rPr>
            </w:pPr>
            <w:r w:rsidRPr="00F27C1C">
              <w:rPr>
                <w:sz w:val="20"/>
                <w:szCs w:val="20"/>
              </w:rPr>
              <w:t>Identify, recognise and name some three dimensional objects: cones, cubes, cylinders, prisms and spheres with teacher assistance</w:t>
            </w:r>
          </w:p>
        </w:tc>
        <w:tc>
          <w:tcPr>
            <w:tcW w:w="2268" w:type="dxa"/>
            <w:tcMar>
              <w:top w:w="100" w:type="dxa"/>
              <w:left w:w="100" w:type="dxa"/>
              <w:bottom w:w="100" w:type="dxa"/>
              <w:right w:w="100" w:type="dxa"/>
            </w:tcMar>
          </w:tcPr>
          <w:p w:rsidR="0000019F" w:rsidRPr="00F27C1C" w:rsidRDefault="0000019F" w:rsidP="00BD2353">
            <w:pPr>
              <w:pStyle w:val="Normal1"/>
              <w:tabs>
                <w:tab w:val="left" w:pos="14884"/>
              </w:tabs>
              <w:ind w:left="0" w:firstLine="0"/>
              <w:contextualSpacing w:val="0"/>
              <w:rPr>
                <w:sz w:val="20"/>
                <w:szCs w:val="20"/>
              </w:rPr>
            </w:pPr>
            <w:r w:rsidRPr="00F27C1C">
              <w:rPr>
                <w:sz w:val="20"/>
                <w:szCs w:val="20"/>
              </w:rPr>
              <w:t>Identify, recognise and name some three dimensional objects: cones, cubes, cylinders, prisms and spheres</w:t>
            </w:r>
          </w:p>
          <w:p w:rsidR="0000019F" w:rsidRPr="00F27C1C" w:rsidRDefault="0000019F" w:rsidP="00BD2353">
            <w:pPr>
              <w:pStyle w:val="Normal1"/>
              <w:tabs>
                <w:tab w:val="left" w:pos="14884"/>
              </w:tabs>
              <w:ind w:left="0" w:firstLine="0"/>
              <w:contextualSpacing w:val="0"/>
              <w:rPr>
                <w:sz w:val="20"/>
                <w:szCs w:val="20"/>
              </w:rPr>
            </w:pPr>
          </w:p>
          <w:p w:rsidR="0000019F" w:rsidRPr="00F27C1C" w:rsidRDefault="0000019F" w:rsidP="00BD2353">
            <w:pPr>
              <w:pStyle w:val="Normal1"/>
              <w:tabs>
                <w:tab w:val="left" w:pos="14884"/>
              </w:tabs>
              <w:ind w:left="0" w:firstLine="0"/>
              <w:contextualSpacing w:val="0"/>
              <w:rPr>
                <w:sz w:val="20"/>
                <w:szCs w:val="20"/>
              </w:rPr>
            </w:pPr>
          </w:p>
        </w:tc>
        <w:tc>
          <w:tcPr>
            <w:tcW w:w="2268" w:type="dxa"/>
            <w:tcMar>
              <w:top w:w="100" w:type="dxa"/>
              <w:left w:w="100" w:type="dxa"/>
              <w:bottom w:w="100" w:type="dxa"/>
              <w:right w:w="100" w:type="dxa"/>
            </w:tcMar>
          </w:tcPr>
          <w:p w:rsidR="0000019F" w:rsidRPr="00F27C1C" w:rsidRDefault="0000019F" w:rsidP="00BD2353">
            <w:pPr>
              <w:pStyle w:val="Normal1"/>
              <w:tabs>
                <w:tab w:val="left" w:pos="14884"/>
              </w:tabs>
              <w:spacing w:after="200"/>
              <w:ind w:left="0" w:firstLine="0"/>
              <w:contextualSpacing w:val="0"/>
              <w:rPr>
                <w:sz w:val="20"/>
                <w:szCs w:val="20"/>
              </w:rPr>
            </w:pPr>
            <w:r w:rsidRPr="00F27C1C">
              <w:rPr>
                <w:sz w:val="20"/>
                <w:szCs w:val="20"/>
              </w:rPr>
              <w:t>Identify, recognise and name three dimensional objects: cones, cubes, cylinders, prisms and spheres</w:t>
            </w:r>
          </w:p>
          <w:p w:rsidR="0000019F" w:rsidRPr="00F27C1C" w:rsidRDefault="0000019F" w:rsidP="00BD2353">
            <w:pPr>
              <w:pStyle w:val="Normal1"/>
              <w:tabs>
                <w:tab w:val="left" w:pos="14884"/>
              </w:tabs>
              <w:contextualSpacing w:val="0"/>
              <w:rPr>
                <w:sz w:val="20"/>
                <w:szCs w:val="20"/>
              </w:rPr>
            </w:pPr>
          </w:p>
        </w:tc>
        <w:tc>
          <w:tcPr>
            <w:tcW w:w="2268" w:type="dxa"/>
            <w:tcMar>
              <w:top w:w="100" w:type="dxa"/>
              <w:left w:w="100" w:type="dxa"/>
              <w:bottom w:w="100" w:type="dxa"/>
              <w:right w:w="100" w:type="dxa"/>
            </w:tcMar>
          </w:tcPr>
          <w:p w:rsidR="0000019F" w:rsidRPr="00F27C1C" w:rsidRDefault="0000019F" w:rsidP="00BD2353">
            <w:pPr>
              <w:pStyle w:val="Normal1"/>
              <w:tabs>
                <w:tab w:val="left" w:pos="14884"/>
              </w:tabs>
              <w:spacing w:after="200"/>
              <w:ind w:left="0" w:firstLine="0"/>
              <w:contextualSpacing w:val="0"/>
              <w:rPr>
                <w:sz w:val="20"/>
                <w:szCs w:val="20"/>
              </w:rPr>
            </w:pPr>
            <w:r w:rsidRPr="00F27C1C">
              <w:rPr>
                <w:sz w:val="20"/>
                <w:szCs w:val="20"/>
              </w:rPr>
              <w:t>Identify, recognise and name three dimensional objects: cones, cubes, cylinders, prisms and spheres from different vantage points</w:t>
            </w:r>
          </w:p>
        </w:tc>
        <w:tc>
          <w:tcPr>
            <w:tcW w:w="2268" w:type="dxa"/>
            <w:tcMar>
              <w:top w:w="100" w:type="dxa"/>
              <w:left w:w="100" w:type="dxa"/>
              <w:bottom w:w="100" w:type="dxa"/>
              <w:right w:w="100" w:type="dxa"/>
            </w:tcMar>
          </w:tcPr>
          <w:p w:rsidR="0000019F" w:rsidRPr="00F27C1C" w:rsidRDefault="0000019F" w:rsidP="00BD2353">
            <w:pPr>
              <w:pStyle w:val="Normal1"/>
              <w:tabs>
                <w:tab w:val="left" w:pos="14884"/>
              </w:tabs>
              <w:ind w:left="0" w:firstLine="0"/>
              <w:contextualSpacing w:val="0"/>
              <w:rPr>
                <w:sz w:val="20"/>
                <w:szCs w:val="20"/>
              </w:rPr>
            </w:pPr>
            <w:r w:rsidRPr="00F27C1C">
              <w:rPr>
                <w:sz w:val="20"/>
                <w:szCs w:val="20"/>
              </w:rPr>
              <w:t>Identify, recognise, name and represent three dimensional objects: cones, cubes, cylinders, prisms and spheres in a variety of contexts</w:t>
            </w:r>
          </w:p>
        </w:tc>
      </w:tr>
      <w:tr w:rsidR="0000019F" w:rsidRPr="00F27C1C" w:rsidTr="00780351">
        <w:tc>
          <w:tcPr>
            <w:tcW w:w="1350" w:type="dxa"/>
            <w:shd w:val="clear" w:color="auto" w:fill="DAEEF3" w:themeFill="accent5" w:themeFillTint="33"/>
            <w:tcMar>
              <w:top w:w="100" w:type="dxa"/>
              <w:left w:w="100" w:type="dxa"/>
              <w:bottom w:w="100" w:type="dxa"/>
              <w:right w:w="100" w:type="dxa"/>
            </w:tcMar>
          </w:tcPr>
          <w:p w:rsidR="0000019F" w:rsidRPr="00F27C1C" w:rsidRDefault="0000019F" w:rsidP="00BD2353">
            <w:pPr>
              <w:pStyle w:val="Normal1"/>
              <w:tabs>
                <w:tab w:val="left" w:pos="14884"/>
              </w:tabs>
              <w:ind w:left="45" w:firstLine="0"/>
              <w:contextualSpacing w:val="0"/>
              <w:rPr>
                <w:sz w:val="20"/>
                <w:szCs w:val="20"/>
              </w:rPr>
            </w:pPr>
          </w:p>
        </w:tc>
        <w:tc>
          <w:tcPr>
            <w:tcW w:w="1335" w:type="dxa"/>
            <w:shd w:val="clear" w:color="auto" w:fill="DAEEF3" w:themeFill="accent5" w:themeFillTint="33"/>
            <w:tcMar>
              <w:top w:w="100" w:type="dxa"/>
              <w:left w:w="100" w:type="dxa"/>
              <w:bottom w:w="100" w:type="dxa"/>
              <w:right w:w="100" w:type="dxa"/>
            </w:tcMar>
          </w:tcPr>
          <w:p w:rsidR="0000019F" w:rsidRPr="00F27C1C" w:rsidRDefault="0000019F" w:rsidP="00BD2353">
            <w:pPr>
              <w:pStyle w:val="Normal1"/>
              <w:tabs>
                <w:tab w:val="left" w:pos="14884"/>
              </w:tabs>
              <w:ind w:left="45" w:firstLine="0"/>
              <w:contextualSpacing w:val="0"/>
              <w:rPr>
                <w:sz w:val="20"/>
                <w:szCs w:val="20"/>
              </w:rPr>
            </w:pPr>
          </w:p>
        </w:tc>
        <w:tc>
          <w:tcPr>
            <w:tcW w:w="2268" w:type="dxa"/>
          </w:tcPr>
          <w:p w:rsidR="0000019F" w:rsidRPr="00F27C1C" w:rsidRDefault="0000019F" w:rsidP="00BD2353">
            <w:pPr>
              <w:pStyle w:val="Normal1"/>
              <w:tabs>
                <w:tab w:val="left" w:pos="14884"/>
              </w:tabs>
              <w:ind w:left="0" w:firstLine="0"/>
              <w:contextualSpacing w:val="0"/>
              <w:rPr>
                <w:sz w:val="20"/>
                <w:szCs w:val="20"/>
              </w:rPr>
            </w:pPr>
            <w:r w:rsidRPr="00F27C1C">
              <w:rPr>
                <w:sz w:val="20"/>
                <w:szCs w:val="20"/>
              </w:rPr>
              <w:t xml:space="preserve">Use some of the terms surface, flat surface, curved surface, faces in describing </w:t>
            </w:r>
            <w:r w:rsidR="00780351">
              <w:rPr>
                <w:sz w:val="20"/>
                <w:szCs w:val="20"/>
              </w:rPr>
              <w:t xml:space="preserve">familiar </w:t>
            </w:r>
            <w:r w:rsidRPr="00F27C1C">
              <w:rPr>
                <w:sz w:val="20"/>
                <w:szCs w:val="20"/>
              </w:rPr>
              <w:t>three-dimensional objects using concrete materials and teacher assistance</w:t>
            </w:r>
          </w:p>
        </w:tc>
        <w:tc>
          <w:tcPr>
            <w:tcW w:w="2268" w:type="dxa"/>
            <w:tcMar>
              <w:top w:w="100" w:type="dxa"/>
              <w:left w:w="100" w:type="dxa"/>
              <w:bottom w:w="100" w:type="dxa"/>
              <w:right w:w="100" w:type="dxa"/>
            </w:tcMar>
          </w:tcPr>
          <w:p w:rsidR="0000019F" w:rsidRPr="00F27C1C" w:rsidRDefault="0000019F" w:rsidP="00BD2353">
            <w:pPr>
              <w:pStyle w:val="Normal1"/>
              <w:tabs>
                <w:tab w:val="left" w:pos="14884"/>
              </w:tabs>
              <w:ind w:left="0" w:firstLine="0"/>
              <w:contextualSpacing w:val="0"/>
              <w:rPr>
                <w:sz w:val="20"/>
                <w:szCs w:val="20"/>
              </w:rPr>
            </w:pPr>
            <w:r w:rsidRPr="00F27C1C">
              <w:rPr>
                <w:sz w:val="20"/>
                <w:szCs w:val="20"/>
              </w:rPr>
              <w:t xml:space="preserve">Use some of the terms surface, flat surface, curved surface, faces in describing </w:t>
            </w:r>
            <w:r w:rsidR="00780351">
              <w:rPr>
                <w:sz w:val="20"/>
                <w:szCs w:val="20"/>
              </w:rPr>
              <w:t xml:space="preserve">familiar </w:t>
            </w:r>
            <w:r w:rsidRPr="00F27C1C">
              <w:rPr>
                <w:sz w:val="20"/>
                <w:szCs w:val="20"/>
              </w:rPr>
              <w:t>three-dimensional objects using concrete materials</w:t>
            </w:r>
          </w:p>
          <w:p w:rsidR="0000019F" w:rsidRPr="00F27C1C" w:rsidRDefault="0000019F" w:rsidP="00BD2353">
            <w:pPr>
              <w:pStyle w:val="Normal1"/>
              <w:tabs>
                <w:tab w:val="left" w:pos="14884"/>
              </w:tabs>
              <w:ind w:left="0" w:firstLine="0"/>
              <w:contextualSpacing w:val="0"/>
              <w:rPr>
                <w:sz w:val="20"/>
                <w:szCs w:val="20"/>
              </w:rPr>
            </w:pPr>
          </w:p>
          <w:p w:rsidR="0000019F" w:rsidRPr="00F27C1C" w:rsidRDefault="0000019F" w:rsidP="00BD2353">
            <w:pPr>
              <w:pStyle w:val="Normal1"/>
              <w:tabs>
                <w:tab w:val="left" w:pos="14884"/>
              </w:tabs>
              <w:ind w:left="0" w:firstLine="0"/>
              <w:contextualSpacing w:val="0"/>
              <w:rPr>
                <w:sz w:val="20"/>
                <w:szCs w:val="20"/>
              </w:rPr>
            </w:pPr>
          </w:p>
        </w:tc>
        <w:tc>
          <w:tcPr>
            <w:tcW w:w="2268" w:type="dxa"/>
            <w:tcMar>
              <w:top w:w="100" w:type="dxa"/>
              <w:left w:w="100" w:type="dxa"/>
              <w:bottom w:w="100" w:type="dxa"/>
              <w:right w:w="100" w:type="dxa"/>
            </w:tcMar>
          </w:tcPr>
          <w:p w:rsidR="0000019F" w:rsidRPr="00F27C1C" w:rsidRDefault="0000019F" w:rsidP="00BD2353">
            <w:pPr>
              <w:pStyle w:val="Normal1"/>
              <w:tabs>
                <w:tab w:val="left" w:pos="14884"/>
              </w:tabs>
              <w:spacing w:after="200"/>
              <w:ind w:left="0" w:firstLine="0"/>
              <w:contextualSpacing w:val="0"/>
              <w:rPr>
                <w:sz w:val="20"/>
                <w:szCs w:val="20"/>
              </w:rPr>
            </w:pPr>
            <w:r w:rsidRPr="00F27C1C">
              <w:rPr>
                <w:sz w:val="20"/>
                <w:szCs w:val="20"/>
              </w:rPr>
              <w:t>Use the terms surface, flat surface, curved surface, faces in describing familiar three-dimensional objects</w:t>
            </w:r>
          </w:p>
        </w:tc>
        <w:tc>
          <w:tcPr>
            <w:tcW w:w="2268" w:type="dxa"/>
            <w:tcMar>
              <w:top w:w="100" w:type="dxa"/>
              <w:left w:w="100" w:type="dxa"/>
              <w:bottom w:w="100" w:type="dxa"/>
              <w:right w:w="100" w:type="dxa"/>
            </w:tcMar>
          </w:tcPr>
          <w:p w:rsidR="0000019F" w:rsidRPr="00F27C1C" w:rsidRDefault="0000019F" w:rsidP="00BD2353">
            <w:pPr>
              <w:pStyle w:val="Normal1"/>
              <w:tabs>
                <w:tab w:val="left" w:pos="14884"/>
              </w:tabs>
              <w:spacing w:after="200"/>
              <w:ind w:left="0" w:firstLine="0"/>
              <w:contextualSpacing w:val="0"/>
              <w:rPr>
                <w:sz w:val="20"/>
                <w:szCs w:val="20"/>
              </w:rPr>
            </w:pPr>
            <w:r w:rsidRPr="00F27C1C">
              <w:rPr>
                <w:sz w:val="20"/>
                <w:szCs w:val="20"/>
              </w:rPr>
              <w:t>Use the terms surface, flat surface, curved surface, faces in describing unfamiliar three-dimensional objects</w:t>
            </w:r>
          </w:p>
        </w:tc>
        <w:tc>
          <w:tcPr>
            <w:tcW w:w="2268" w:type="dxa"/>
            <w:tcMar>
              <w:top w:w="100" w:type="dxa"/>
              <w:left w:w="100" w:type="dxa"/>
              <w:bottom w:w="100" w:type="dxa"/>
              <w:right w:w="100" w:type="dxa"/>
            </w:tcMar>
          </w:tcPr>
          <w:p w:rsidR="0000019F" w:rsidRPr="00F27C1C" w:rsidRDefault="0000019F" w:rsidP="00BD2353">
            <w:pPr>
              <w:pStyle w:val="Normal1"/>
              <w:tabs>
                <w:tab w:val="left" w:pos="14884"/>
              </w:tabs>
              <w:ind w:left="0" w:firstLine="0"/>
              <w:contextualSpacing w:val="0"/>
              <w:rPr>
                <w:sz w:val="20"/>
                <w:szCs w:val="20"/>
              </w:rPr>
            </w:pPr>
            <w:r w:rsidRPr="00F27C1C">
              <w:rPr>
                <w:sz w:val="20"/>
                <w:szCs w:val="20"/>
              </w:rPr>
              <w:t>Use the terms surface, flat surface, curved surface and faces in describing   unfamiliar three-dimensional objects in different contexts</w:t>
            </w:r>
          </w:p>
        </w:tc>
      </w:tr>
    </w:tbl>
    <w:p w:rsidR="004D4547" w:rsidRPr="00F27C1C" w:rsidRDefault="004D4547" w:rsidP="00BD2353">
      <w:pPr>
        <w:pStyle w:val="Normal1"/>
        <w:tabs>
          <w:tab w:val="left" w:pos="14884"/>
        </w:tabs>
        <w:contextualSpacing w:val="0"/>
        <w:rPr>
          <w:sz w:val="20"/>
          <w:szCs w:val="20"/>
        </w:rPr>
      </w:pPr>
    </w:p>
    <w:tbl>
      <w:tblPr>
        <w:tblW w:w="1402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268"/>
        <w:gridCol w:w="2268"/>
        <w:gridCol w:w="2268"/>
        <w:gridCol w:w="2268"/>
        <w:gridCol w:w="2268"/>
      </w:tblGrid>
      <w:tr w:rsidR="00A5054A" w:rsidRPr="00F27C1C" w:rsidTr="00A40B93">
        <w:trPr>
          <w:trHeight w:val="486"/>
        </w:trPr>
        <w:tc>
          <w:tcPr>
            <w:tcW w:w="14025" w:type="dxa"/>
            <w:gridSpan w:val="7"/>
            <w:shd w:val="clear" w:color="auto" w:fill="DAEEF3" w:themeFill="accent5" w:themeFillTint="33"/>
            <w:tcMar>
              <w:top w:w="100" w:type="dxa"/>
              <w:left w:w="100" w:type="dxa"/>
              <w:bottom w:w="100" w:type="dxa"/>
              <w:right w:w="100" w:type="dxa"/>
            </w:tcMar>
          </w:tcPr>
          <w:p w:rsidR="00A5054A" w:rsidRPr="00F27C1C" w:rsidRDefault="00A5054A" w:rsidP="00A5054A">
            <w:pPr>
              <w:pStyle w:val="Normal1"/>
              <w:tabs>
                <w:tab w:val="left" w:pos="14884"/>
              </w:tabs>
              <w:contextualSpacing w:val="0"/>
              <w:jc w:val="center"/>
              <w:rPr>
                <w:sz w:val="20"/>
                <w:szCs w:val="20"/>
              </w:rPr>
            </w:pPr>
            <w:r w:rsidRPr="00F27C1C">
              <w:rPr>
                <w:sz w:val="20"/>
                <w:szCs w:val="20"/>
              </w:rPr>
              <w:t>Two Dimensional</w:t>
            </w:r>
            <w:r w:rsidR="00A40B93" w:rsidRPr="00F27C1C">
              <w:rPr>
                <w:sz w:val="20"/>
                <w:szCs w:val="20"/>
              </w:rPr>
              <w:t xml:space="preserve"> 1</w:t>
            </w:r>
          </w:p>
        </w:tc>
      </w:tr>
      <w:tr w:rsidR="0000019F" w:rsidRPr="00F27C1C" w:rsidTr="00620446">
        <w:trPr>
          <w:trHeight w:val="780"/>
        </w:trPr>
        <w:tc>
          <w:tcPr>
            <w:tcW w:w="1350" w:type="dxa"/>
            <w:shd w:val="clear" w:color="auto" w:fill="DAEEF3" w:themeFill="accent5" w:themeFillTint="33"/>
            <w:tcMar>
              <w:top w:w="100" w:type="dxa"/>
              <w:left w:w="100" w:type="dxa"/>
              <w:bottom w:w="100" w:type="dxa"/>
              <w:right w:w="100" w:type="dxa"/>
            </w:tcMar>
          </w:tcPr>
          <w:p w:rsidR="0000019F" w:rsidRPr="00F27C1C" w:rsidRDefault="0000019F" w:rsidP="00620446">
            <w:pPr>
              <w:pStyle w:val="Normal1"/>
              <w:tabs>
                <w:tab w:val="left" w:pos="14884"/>
              </w:tabs>
              <w:contextualSpacing w:val="0"/>
              <w:jc w:val="center"/>
              <w:rPr>
                <w:sz w:val="20"/>
                <w:szCs w:val="20"/>
              </w:rPr>
            </w:pPr>
            <w:r w:rsidRPr="00F27C1C">
              <w:rPr>
                <w:sz w:val="20"/>
                <w:szCs w:val="20"/>
              </w:rPr>
              <w:lastRenderedPageBreak/>
              <w:t>Outcomes</w:t>
            </w:r>
          </w:p>
        </w:tc>
        <w:tc>
          <w:tcPr>
            <w:tcW w:w="1335" w:type="dxa"/>
            <w:shd w:val="clear" w:color="auto" w:fill="DAEEF3" w:themeFill="accent5" w:themeFillTint="33"/>
            <w:tcMar>
              <w:top w:w="100" w:type="dxa"/>
              <w:left w:w="100" w:type="dxa"/>
              <w:bottom w:w="100" w:type="dxa"/>
              <w:right w:w="100" w:type="dxa"/>
            </w:tcMar>
          </w:tcPr>
          <w:p w:rsidR="0000019F" w:rsidRPr="00F27C1C" w:rsidRDefault="0000019F" w:rsidP="00620446">
            <w:pPr>
              <w:pStyle w:val="Normal1"/>
              <w:tabs>
                <w:tab w:val="left" w:pos="14884"/>
              </w:tabs>
              <w:contextualSpacing w:val="0"/>
              <w:jc w:val="center"/>
              <w:rPr>
                <w:sz w:val="20"/>
                <w:szCs w:val="20"/>
              </w:rPr>
            </w:pPr>
            <w:r w:rsidRPr="00F27C1C">
              <w:rPr>
                <w:sz w:val="20"/>
                <w:szCs w:val="20"/>
              </w:rPr>
              <w:t>Content</w:t>
            </w:r>
          </w:p>
          <w:p w:rsidR="0000019F" w:rsidRPr="00F27C1C" w:rsidRDefault="0000019F" w:rsidP="00620446">
            <w:pPr>
              <w:pStyle w:val="Normal1"/>
              <w:tabs>
                <w:tab w:val="left" w:pos="14884"/>
              </w:tabs>
              <w:contextualSpacing w:val="0"/>
              <w:jc w:val="center"/>
              <w:rPr>
                <w:sz w:val="20"/>
                <w:szCs w:val="20"/>
              </w:rPr>
            </w:pPr>
            <w:r w:rsidRPr="00F27C1C">
              <w:rPr>
                <w:sz w:val="20"/>
                <w:szCs w:val="20"/>
              </w:rPr>
              <w:t>descriptor</w:t>
            </w:r>
          </w:p>
        </w:tc>
        <w:tc>
          <w:tcPr>
            <w:tcW w:w="2268" w:type="dxa"/>
          </w:tcPr>
          <w:p w:rsidR="0000019F" w:rsidRPr="00F27C1C" w:rsidRDefault="0000019F" w:rsidP="00620446">
            <w:pPr>
              <w:pStyle w:val="Normal1"/>
              <w:tabs>
                <w:tab w:val="left" w:pos="14884"/>
              </w:tabs>
              <w:contextualSpacing w:val="0"/>
              <w:jc w:val="center"/>
              <w:rPr>
                <w:sz w:val="20"/>
                <w:szCs w:val="20"/>
              </w:rPr>
            </w:pPr>
            <w:r w:rsidRPr="00F27C1C">
              <w:rPr>
                <w:sz w:val="20"/>
                <w:szCs w:val="20"/>
              </w:rPr>
              <w:t>Limited</w:t>
            </w:r>
          </w:p>
        </w:tc>
        <w:tc>
          <w:tcPr>
            <w:tcW w:w="2268" w:type="dxa"/>
            <w:tcMar>
              <w:top w:w="100" w:type="dxa"/>
              <w:left w:w="100" w:type="dxa"/>
              <w:bottom w:w="100" w:type="dxa"/>
              <w:right w:w="100" w:type="dxa"/>
            </w:tcMar>
          </w:tcPr>
          <w:p w:rsidR="0000019F" w:rsidRPr="00F27C1C" w:rsidRDefault="0000019F" w:rsidP="00620446">
            <w:pPr>
              <w:pStyle w:val="Normal1"/>
              <w:tabs>
                <w:tab w:val="left" w:pos="14884"/>
              </w:tabs>
              <w:contextualSpacing w:val="0"/>
              <w:jc w:val="center"/>
              <w:rPr>
                <w:sz w:val="20"/>
                <w:szCs w:val="20"/>
              </w:rPr>
            </w:pPr>
            <w:r w:rsidRPr="00F27C1C">
              <w:rPr>
                <w:sz w:val="20"/>
                <w:szCs w:val="20"/>
              </w:rPr>
              <w:t>Basic</w:t>
            </w:r>
          </w:p>
        </w:tc>
        <w:tc>
          <w:tcPr>
            <w:tcW w:w="2268" w:type="dxa"/>
            <w:tcMar>
              <w:top w:w="100" w:type="dxa"/>
              <w:left w:w="100" w:type="dxa"/>
              <w:bottom w:w="100" w:type="dxa"/>
              <w:right w:w="100" w:type="dxa"/>
            </w:tcMar>
          </w:tcPr>
          <w:p w:rsidR="0000019F" w:rsidRPr="00F27C1C" w:rsidRDefault="0000019F" w:rsidP="00620446">
            <w:pPr>
              <w:pStyle w:val="Normal1"/>
              <w:tabs>
                <w:tab w:val="left" w:pos="14884"/>
              </w:tabs>
              <w:contextualSpacing w:val="0"/>
              <w:jc w:val="center"/>
              <w:rPr>
                <w:sz w:val="20"/>
                <w:szCs w:val="20"/>
              </w:rPr>
            </w:pPr>
            <w:r w:rsidRPr="00F27C1C">
              <w:rPr>
                <w:sz w:val="20"/>
                <w:szCs w:val="20"/>
              </w:rPr>
              <w:t>Sound</w:t>
            </w:r>
          </w:p>
        </w:tc>
        <w:tc>
          <w:tcPr>
            <w:tcW w:w="2268" w:type="dxa"/>
            <w:tcMar>
              <w:top w:w="100" w:type="dxa"/>
              <w:left w:w="100" w:type="dxa"/>
              <w:bottom w:w="100" w:type="dxa"/>
              <w:right w:w="100" w:type="dxa"/>
            </w:tcMar>
          </w:tcPr>
          <w:p w:rsidR="0000019F" w:rsidRPr="00F27C1C" w:rsidRDefault="0000019F" w:rsidP="00620446">
            <w:pPr>
              <w:pStyle w:val="Normal1"/>
              <w:tabs>
                <w:tab w:val="left" w:pos="14884"/>
              </w:tabs>
              <w:contextualSpacing w:val="0"/>
              <w:jc w:val="center"/>
              <w:rPr>
                <w:sz w:val="20"/>
                <w:szCs w:val="20"/>
              </w:rPr>
            </w:pPr>
            <w:r w:rsidRPr="00F27C1C">
              <w:rPr>
                <w:sz w:val="20"/>
                <w:szCs w:val="20"/>
              </w:rPr>
              <w:t>High</w:t>
            </w:r>
          </w:p>
        </w:tc>
        <w:tc>
          <w:tcPr>
            <w:tcW w:w="2268" w:type="dxa"/>
            <w:tcMar>
              <w:top w:w="100" w:type="dxa"/>
              <w:left w:w="100" w:type="dxa"/>
              <w:bottom w:w="100" w:type="dxa"/>
              <w:right w:w="100" w:type="dxa"/>
            </w:tcMar>
          </w:tcPr>
          <w:p w:rsidR="0000019F" w:rsidRPr="00F27C1C" w:rsidRDefault="0000019F" w:rsidP="00620446">
            <w:pPr>
              <w:pStyle w:val="Normal1"/>
              <w:tabs>
                <w:tab w:val="left" w:pos="14884"/>
              </w:tabs>
              <w:contextualSpacing w:val="0"/>
              <w:jc w:val="center"/>
              <w:rPr>
                <w:sz w:val="20"/>
                <w:szCs w:val="20"/>
              </w:rPr>
            </w:pPr>
            <w:r w:rsidRPr="00F27C1C">
              <w:rPr>
                <w:sz w:val="20"/>
                <w:szCs w:val="20"/>
              </w:rPr>
              <w:t>Outstanding</w:t>
            </w:r>
          </w:p>
        </w:tc>
      </w:tr>
      <w:tr w:rsidR="0000019F" w:rsidRPr="00F27C1C" w:rsidTr="00620446">
        <w:tc>
          <w:tcPr>
            <w:tcW w:w="1350" w:type="dxa"/>
            <w:shd w:val="clear" w:color="auto" w:fill="DAEEF3" w:themeFill="accent5" w:themeFillTint="33"/>
            <w:tcMar>
              <w:top w:w="100" w:type="dxa"/>
              <w:left w:w="100" w:type="dxa"/>
              <w:bottom w:w="100" w:type="dxa"/>
              <w:right w:w="100" w:type="dxa"/>
            </w:tcMar>
          </w:tcPr>
          <w:p w:rsidR="0000019F" w:rsidRPr="00F27C1C" w:rsidRDefault="00A5054A" w:rsidP="00A5054A">
            <w:pPr>
              <w:pStyle w:val="Normal1"/>
              <w:tabs>
                <w:tab w:val="left" w:pos="14884"/>
              </w:tabs>
              <w:ind w:left="0" w:firstLine="0"/>
              <w:contextualSpacing w:val="0"/>
              <w:rPr>
                <w:sz w:val="20"/>
                <w:szCs w:val="20"/>
              </w:rPr>
            </w:pPr>
            <w:r w:rsidRPr="00F27C1C">
              <w:rPr>
                <w:sz w:val="20"/>
                <w:szCs w:val="20"/>
              </w:rPr>
              <w:t>Manipulates, sorts, represent</w:t>
            </w:r>
            <w:r w:rsidR="0000019F" w:rsidRPr="00F27C1C">
              <w:rPr>
                <w:sz w:val="20"/>
                <w:szCs w:val="20"/>
              </w:rPr>
              <w:t>, describes and explores two dimensional shapes, inc</w:t>
            </w:r>
            <w:r w:rsidRPr="00F27C1C">
              <w:rPr>
                <w:sz w:val="20"/>
                <w:szCs w:val="20"/>
              </w:rPr>
              <w:t>luding quadrilaterals, pentagon</w:t>
            </w:r>
            <w:r w:rsidR="0000019F" w:rsidRPr="00F27C1C">
              <w:rPr>
                <w:sz w:val="20"/>
                <w:szCs w:val="20"/>
              </w:rPr>
              <w:t>,</w:t>
            </w:r>
          </w:p>
          <w:p w:rsidR="0000019F" w:rsidRPr="00F27C1C" w:rsidRDefault="0000019F" w:rsidP="00BD2353">
            <w:pPr>
              <w:pStyle w:val="Normal1"/>
              <w:tabs>
                <w:tab w:val="left" w:pos="14884"/>
              </w:tabs>
              <w:ind w:left="45" w:firstLine="0"/>
              <w:contextualSpacing w:val="0"/>
              <w:rPr>
                <w:sz w:val="20"/>
                <w:szCs w:val="20"/>
              </w:rPr>
            </w:pPr>
            <w:r w:rsidRPr="00F27C1C">
              <w:rPr>
                <w:sz w:val="20"/>
                <w:szCs w:val="20"/>
              </w:rPr>
              <w:t>hexagons and octagons (MA1-15MG)</w:t>
            </w:r>
          </w:p>
        </w:tc>
        <w:tc>
          <w:tcPr>
            <w:tcW w:w="1335" w:type="dxa"/>
            <w:shd w:val="clear" w:color="auto" w:fill="DAEEF3" w:themeFill="accent5" w:themeFillTint="33"/>
            <w:tcMar>
              <w:top w:w="100" w:type="dxa"/>
              <w:left w:w="100" w:type="dxa"/>
              <w:bottom w:w="100" w:type="dxa"/>
              <w:right w:w="100" w:type="dxa"/>
            </w:tcMar>
          </w:tcPr>
          <w:p w:rsidR="0000019F" w:rsidRPr="00F27C1C" w:rsidRDefault="00A5054A" w:rsidP="00BD2353">
            <w:pPr>
              <w:pStyle w:val="Normal1"/>
              <w:tabs>
                <w:tab w:val="left" w:pos="14884"/>
              </w:tabs>
              <w:ind w:left="45" w:firstLine="0"/>
              <w:contextualSpacing w:val="0"/>
              <w:rPr>
                <w:sz w:val="20"/>
                <w:szCs w:val="20"/>
              </w:rPr>
            </w:pPr>
            <w:r w:rsidRPr="00F27C1C">
              <w:rPr>
                <w:sz w:val="20"/>
                <w:szCs w:val="20"/>
              </w:rPr>
              <w:t>Recognise, classify</w:t>
            </w:r>
            <w:r w:rsidR="0000019F" w:rsidRPr="00F27C1C">
              <w:rPr>
                <w:sz w:val="20"/>
                <w:szCs w:val="20"/>
              </w:rPr>
              <w:t xml:space="preserve"> and sort familiar two- dimensional shapes using obvious features</w:t>
            </w:r>
          </w:p>
        </w:tc>
        <w:tc>
          <w:tcPr>
            <w:tcW w:w="2268" w:type="dxa"/>
          </w:tcPr>
          <w:p w:rsidR="0000019F" w:rsidRPr="00F27C1C" w:rsidRDefault="00A5054A" w:rsidP="00BD2353">
            <w:pPr>
              <w:pStyle w:val="Normal1"/>
              <w:tabs>
                <w:tab w:val="left" w:pos="14884"/>
              </w:tabs>
              <w:ind w:left="0" w:firstLine="0"/>
              <w:contextualSpacing w:val="0"/>
              <w:rPr>
                <w:sz w:val="20"/>
                <w:szCs w:val="20"/>
              </w:rPr>
            </w:pPr>
            <w:r w:rsidRPr="00F27C1C">
              <w:rPr>
                <w:sz w:val="20"/>
                <w:szCs w:val="20"/>
              </w:rPr>
              <w:t>Recognises, classifies</w:t>
            </w:r>
            <w:r w:rsidR="0000019F" w:rsidRPr="00F27C1C">
              <w:rPr>
                <w:sz w:val="20"/>
                <w:szCs w:val="20"/>
              </w:rPr>
              <w:t xml:space="preserve"> and sorts familiar two- dimensional shapes using obvious features with concrete materials and teacher assistance</w:t>
            </w:r>
          </w:p>
        </w:tc>
        <w:tc>
          <w:tcPr>
            <w:tcW w:w="2268" w:type="dxa"/>
            <w:tcMar>
              <w:top w:w="100" w:type="dxa"/>
              <w:left w:w="100" w:type="dxa"/>
              <w:bottom w:w="100" w:type="dxa"/>
              <w:right w:w="100" w:type="dxa"/>
            </w:tcMar>
          </w:tcPr>
          <w:p w:rsidR="0000019F" w:rsidRPr="00F27C1C" w:rsidRDefault="00A5054A" w:rsidP="00BD2353">
            <w:pPr>
              <w:pStyle w:val="Normal1"/>
              <w:tabs>
                <w:tab w:val="left" w:pos="14884"/>
              </w:tabs>
              <w:ind w:left="0" w:firstLine="0"/>
              <w:contextualSpacing w:val="0"/>
              <w:rPr>
                <w:sz w:val="20"/>
                <w:szCs w:val="20"/>
              </w:rPr>
            </w:pPr>
            <w:r w:rsidRPr="00F27C1C">
              <w:rPr>
                <w:sz w:val="20"/>
                <w:szCs w:val="20"/>
              </w:rPr>
              <w:t>Recognise, classify</w:t>
            </w:r>
            <w:r w:rsidR="0000019F" w:rsidRPr="00F27C1C">
              <w:rPr>
                <w:sz w:val="20"/>
                <w:szCs w:val="20"/>
              </w:rPr>
              <w:t xml:space="preserve"> and sort familiar two- dimensional shapes using obvious features with concrete material</w:t>
            </w:r>
          </w:p>
          <w:p w:rsidR="0000019F" w:rsidRPr="00F27C1C" w:rsidRDefault="0000019F" w:rsidP="00BD2353">
            <w:pPr>
              <w:pStyle w:val="Normal1"/>
              <w:tabs>
                <w:tab w:val="left" w:pos="14884"/>
              </w:tabs>
              <w:ind w:left="0" w:firstLine="0"/>
              <w:contextualSpacing w:val="0"/>
              <w:rPr>
                <w:sz w:val="20"/>
                <w:szCs w:val="20"/>
              </w:rPr>
            </w:pPr>
          </w:p>
          <w:p w:rsidR="0000019F" w:rsidRPr="00F27C1C" w:rsidRDefault="0000019F" w:rsidP="00BD2353">
            <w:pPr>
              <w:pStyle w:val="Normal1"/>
              <w:tabs>
                <w:tab w:val="left" w:pos="14884"/>
              </w:tabs>
              <w:ind w:left="0" w:firstLine="0"/>
              <w:contextualSpacing w:val="0"/>
              <w:rPr>
                <w:sz w:val="20"/>
                <w:szCs w:val="20"/>
              </w:rPr>
            </w:pPr>
          </w:p>
        </w:tc>
        <w:tc>
          <w:tcPr>
            <w:tcW w:w="2268" w:type="dxa"/>
            <w:tcMar>
              <w:top w:w="100" w:type="dxa"/>
              <w:left w:w="100" w:type="dxa"/>
              <w:bottom w:w="100" w:type="dxa"/>
              <w:right w:w="100" w:type="dxa"/>
            </w:tcMar>
          </w:tcPr>
          <w:p w:rsidR="0000019F" w:rsidRPr="00F27C1C" w:rsidRDefault="00A5054A" w:rsidP="00BD2353">
            <w:pPr>
              <w:pStyle w:val="Normal1"/>
              <w:tabs>
                <w:tab w:val="left" w:pos="14884"/>
              </w:tabs>
              <w:spacing w:after="200"/>
              <w:ind w:left="0" w:firstLine="0"/>
              <w:contextualSpacing w:val="0"/>
              <w:rPr>
                <w:sz w:val="20"/>
                <w:szCs w:val="20"/>
              </w:rPr>
            </w:pPr>
            <w:r w:rsidRPr="00F27C1C">
              <w:rPr>
                <w:sz w:val="20"/>
                <w:szCs w:val="20"/>
              </w:rPr>
              <w:t>Recognises, classifies</w:t>
            </w:r>
            <w:r w:rsidR="0000019F" w:rsidRPr="00F27C1C">
              <w:rPr>
                <w:sz w:val="20"/>
                <w:szCs w:val="20"/>
              </w:rPr>
              <w:t xml:space="preserve"> and sorts familiar two- dimensional shapes using obvious features</w:t>
            </w:r>
          </w:p>
          <w:p w:rsidR="0000019F" w:rsidRPr="00F27C1C" w:rsidRDefault="0000019F" w:rsidP="00BD2353">
            <w:pPr>
              <w:pStyle w:val="Normal1"/>
              <w:tabs>
                <w:tab w:val="left" w:pos="14884"/>
              </w:tabs>
              <w:contextualSpacing w:val="0"/>
              <w:rPr>
                <w:sz w:val="20"/>
                <w:szCs w:val="20"/>
              </w:rPr>
            </w:pPr>
          </w:p>
        </w:tc>
        <w:tc>
          <w:tcPr>
            <w:tcW w:w="2268" w:type="dxa"/>
            <w:tcMar>
              <w:top w:w="100" w:type="dxa"/>
              <w:left w:w="100" w:type="dxa"/>
              <w:bottom w:w="100" w:type="dxa"/>
              <w:right w:w="100" w:type="dxa"/>
            </w:tcMar>
          </w:tcPr>
          <w:p w:rsidR="0000019F" w:rsidRPr="00F27C1C" w:rsidRDefault="00A5054A" w:rsidP="00BD2353">
            <w:pPr>
              <w:pStyle w:val="Normal1"/>
              <w:tabs>
                <w:tab w:val="left" w:pos="14884"/>
              </w:tabs>
              <w:spacing w:after="200"/>
              <w:ind w:left="0" w:firstLine="0"/>
              <w:contextualSpacing w:val="0"/>
              <w:rPr>
                <w:sz w:val="20"/>
                <w:szCs w:val="20"/>
              </w:rPr>
            </w:pPr>
            <w:r w:rsidRPr="00F27C1C">
              <w:rPr>
                <w:sz w:val="20"/>
                <w:szCs w:val="20"/>
              </w:rPr>
              <w:t>Recognises, classifies</w:t>
            </w:r>
            <w:r w:rsidR="0000019F" w:rsidRPr="00F27C1C">
              <w:rPr>
                <w:sz w:val="20"/>
                <w:szCs w:val="20"/>
              </w:rPr>
              <w:t xml:space="preserve"> and sorts familiar two- dimensional shapes and explains the attribute</w:t>
            </w:r>
            <w:r w:rsidR="00620446">
              <w:rPr>
                <w:sz w:val="20"/>
                <w:szCs w:val="20"/>
              </w:rPr>
              <w:t>s</w:t>
            </w:r>
            <w:r w:rsidR="0000019F" w:rsidRPr="00F27C1C">
              <w:rPr>
                <w:sz w:val="20"/>
                <w:szCs w:val="20"/>
              </w:rPr>
              <w:t xml:space="preserve"> used.</w:t>
            </w:r>
          </w:p>
        </w:tc>
        <w:tc>
          <w:tcPr>
            <w:tcW w:w="2268" w:type="dxa"/>
            <w:tcMar>
              <w:top w:w="100" w:type="dxa"/>
              <w:left w:w="100" w:type="dxa"/>
              <w:bottom w:w="100" w:type="dxa"/>
              <w:right w:w="100" w:type="dxa"/>
            </w:tcMar>
          </w:tcPr>
          <w:p w:rsidR="0000019F" w:rsidRPr="00F27C1C" w:rsidRDefault="00A5054A" w:rsidP="00BD2353">
            <w:pPr>
              <w:pStyle w:val="Normal1"/>
              <w:tabs>
                <w:tab w:val="left" w:pos="14884"/>
              </w:tabs>
              <w:spacing w:after="200"/>
              <w:ind w:left="0" w:firstLine="0"/>
              <w:contextualSpacing w:val="0"/>
              <w:rPr>
                <w:sz w:val="20"/>
                <w:szCs w:val="20"/>
              </w:rPr>
            </w:pPr>
            <w:r w:rsidRPr="00F27C1C">
              <w:rPr>
                <w:sz w:val="20"/>
                <w:szCs w:val="20"/>
              </w:rPr>
              <w:t>Recognises, classifies</w:t>
            </w:r>
            <w:r w:rsidR="0000019F" w:rsidRPr="00F27C1C">
              <w:rPr>
                <w:sz w:val="20"/>
                <w:szCs w:val="20"/>
              </w:rPr>
              <w:t xml:space="preserve"> and sorts unfamiliar two-dimensional shapes in different orientations and explains the attribute</w:t>
            </w:r>
            <w:r w:rsidR="00620446">
              <w:rPr>
                <w:sz w:val="20"/>
                <w:szCs w:val="20"/>
              </w:rPr>
              <w:t>s</w:t>
            </w:r>
            <w:r w:rsidR="0000019F" w:rsidRPr="00F27C1C">
              <w:rPr>
                <w:sz w:val="20"/>
                <w:szCs w:val="20"/>
              </w:rPr>
              <w:t xml:space="preserve"> used.</w:t>
            </w:r>
          </w:p>
        </w:tc>
      </w:tr>
    </w:tbl>
    <w:p w:rsidR="004D4547" w:rsidRPr="00F27C1C" w:rsidRDefault="004D4547" w:rsidP="00A40B93">
      <w:pPr>
        <w:pStyle w:val="Normal1"/>
        <w:tabs>
          <w:tab w:val="left" w:pos="14884"/>
        </w:tabs>
        <w:ind w:left="0" w:firstLine="0"/>
        <w:contextualSpacing w:val="0"/>
        <w:rPr>
          <w:sz w:val="20"/>
          <w:szCs w:val="20"/>
        </w:rPr>
      </w:pPr>
    </w:p>
    <w:tbl>
      <w:tblPr>
        <w:tblW w:w="1402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268"/>
        <w:gridCol w:w="2268"/>
        <w:gridCol w:w="2268"/>
        <w:gridCol w:w="2268"/>
        <w:gridCol w:w="2268"/>
      </w:tblGrid>
      <w:tr w:rsidR="00A5054A" w:rsidRPr="00F27C1C" w:rsidTr="00A40B93">
        <w:trPr>
          <w:trHeight w:val="485"/>
        </w:trPr>
        <w:tc>
          <w:tcPr>
            <w:tcW w:w="14025" w:type="dxa"/>
            <w:gridSpan w:val="7"/>
            <w:shd w:val="clear" w:color="auto" w:fill="DAEEF3" w:themeFill="accent5" w:themeFillTint="33"/>
            <w:tcMar>
              <w:top w:w="100" w:type="dxa"/>
              <w:left w:w="100" w:type="dxa"/>
              <w:bottom w:w="100" w:type="dxa"/>
              <w:right w:w="100" w:type="dxa"/>
            </w:tcMar>
          </w:tcPr>
          <w:p w:rsidR="00A5054A" w:rsidRPr="00F27C1C" w:rsidRDefault="00A5054A" w:rsidP="00A5054A">
            <w:pPr>
              <w:pStyle w:val="Normal1"/>
              <w:tabs>
                <w:tab w:val="left" w:pos="14884"/>
              </w:tabs>
              <w:contextualSpacing w:val="0"/>
              <w:jc w:val="center"/>
              <w:rPr>
                <w:sz w:val="20"/>
                <w:szCs w:val="20"/>
              </w:rPr>
            </w:pPr>
            <w:r w:rsidRPr="00F27C1C">
              <w:rPr>
                <w:sz w:val="20"/>
                <w:szCs w:val="20"/>
              </w:rPr>
              <w:t>Position</w:t>
            </w:r>
            <w:r w:rsidR="00A40B93" w:rsidRPr="00F27C1C">
              <w:rPr>
                <w:sz w:val="20"/>
                <w:szCs w:val="20"/>
              </w:rPr>
              <w:t xml:space="preserve"> 1</w:t>
            </w:r>
          </w:p>
        </w:tc>
      </w:tr>
      <w:tr w:rsidR="0000019F" w:rsidRPr="00F27C1C" w:rsidTr="00620446">
        <w:trPr>
          <w:trHeight w:val="780"/>
        </w:trPr>
        <w:tc>
          <w:tcPr>
            <w:tcW w:w="1350" w:type="dxa"/>
            <w:shd w:val="clear" w:color="auto" w:fill="DAEEF3" w:themeFill="accent5" w:themeFillTint="33"/>
            <w:tcMar>
              <w:top w:w="100" w:type="dxa"/>
              <w:left w:w="100" w:type="dxa"/>
              <w:bottom w:w="100" w:type="dxa"/>
              <w:right w:w="100" w:type="dxa"/>
            </w:tcMar>
          </w:tcPr>
          <w:p w:rsidR="0000019F" w:rsidRPr="00F27C1C" w:rsidRDefault="0000019F" w:rsidP="00620446">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DAEEF3" w:themeFill="accent5" w:themeFillTint="33"/>
            <w:tcMar>
              <w:top w:w="100" w:type="dxa"/>
              <w:left w:w="100" w:type="dxa"/>
              <w:bottom w:w="100" w:type="dxa"/>
              <w:right w:w="100" w:type="dxa"/>
            </w:tcMar>
          </w:tcPr>
          <w:p w:rsidR="0000019F" w:rsidRPr="00F27C1C" w:rsidRDefault="0000019F" w:rsidP="00620446">
            <w:pPr>
              <w:pStyle w:val="Normal1"/>
              <w:tabs>
                <w:tab w:val="left" w:pos="14884"/>
              </w:tabs>
              <w:contextualSpacing w:val="0"/>
              <w:jc w:val="center"/>
              <w:rPr>
                <w:sz w:val="20"/>
                <w:szCs w:val="20"/>
              </w:rPr>
            </w:pPr>
            <w:r w:rsidRPr="00F27C1C">
              <w:rPr>
                <w:sz w:val="20"/>
                <w:szCs w:val="20"/>
              </w:rPr>
              <w:t>Content</w:t>
            </w:r>
          </w:p>
          <w:p w:rsidR="0000019F" w:rsidRPr="00F27C1C" w:rsidRDefault="0000019F" w:rsidP="00620446">
            <w:pPr>
              <w:pStyle w:val="Normal1"/>
              <w:tabs>
                <w:tab w:val="left" w:pos="14884"/>
              </w:tabs>
              <w:contextualSpacing w:val="0"/>
              <w:jc w:val="center"/>
              <w:rPr>
                <w:sz w:val="20"/>
                <w:szCs w:val="20"/>
              </w:rPr>
            </w:pPr>
            <w:r w:rsidRPr="00F27C1C">
              <w:rPr>
                <w:sz w:val="20"/>
                <w:szCs w:val="20"/>
              </w:rPr>
              <w:t>descriptor</w:t>
            </w:r>
          </w:p>
        </w:tc>
        <w:tc>
          <w:tcPr>
            <w:tcW w:w="2268" w:type="dxa"/>
          </w:tcPr>
          <w:p w:rsidR="0000019F" w:rsidRPr="00F27C1C" w:rsidRDefault="0000019F" w:rsidP="00620446">
            <w:pPr>
              <w:pStyle w:val="Normal1"/>
              <w:tabs>
                <w:tab w:val="left" w:pos="14884"/>
              </w:tabs>
              <w:contextualSpacing w:val="0"/>
              <w:jc w:val="center"/>
              <w:rPr>
                <w:sz w:val="20"/>
                <w:szCs w:val="20"/>
              </w:rPr>
            </w:pPr>
            <w:r w:rsidRPr="00F27C1C">
              <w:rPr>
                <w:sz w:val="20"/>
                <w:szCs w:val="20"/>
              </w:rPr>
              <w:t>Limited</w:t>
            </w:r>
          </w:p>
        </w:tc>
        <w:tc>
          <w:tcPr>
            <w:tcW w:w="2268" w:type="dxa"/>
            <w:tcMar>
              <w:top w:w="100" w:type="dxa"/>
              <w:left w:w="100" w:type="dxa"/>
              <w:bottom w:w="100" w:type="dxa"/>
              <w:right w:w="100" w:type="dxa"/>
            </w:tcMar>
          </w:tcPr>
          <w:p w:rsidR="0000019F" w:rsidRPr="00F27C1C" w:rsidRDefault="0000019F" w:rsidP="00620446">
            <w:pPr>
              <w:pStyle w:val="Normal1"/>
              <w:tabs>
                <w:tab w:val="left" w:pos="14884"/>
              </w:tabs>
              <w:contextualSpacing w:val="0"/>
              <w:jc w:val="center"/>
              <w:rPr>
                <w:sz w:val="20"/>
                <w:szCs w:val="20"/>
              </w:rPr>
            </w:pPr>
            <w:r w:rsidRPr="00F27C1C">
              <w:rPr>
                <w:sz w:val="20"/>
                <w:szCs w:val="20"/>
              </w:rPr>
              <w:t>Basic</w:t>
            </w:r>
          </w:p>
        </w:tc>
        <w:tc>
          <w:tcPr>
            <w:tcW w:w="2268" w:type="dxa"/>
            <w:tcMar>
              <w:top w:w="100" w:type="dxa"/>
              <w:left w:w="100" w:type="dxa"/>
              <w:bottom w:w="100" w:type="dxa"/>
              <w:right w:w="100" w:type="dxa"/>
            </w:tcMar>
          </w:tcPr>
          <w:p w:rsidR="0000019F" w:rsidRPr="00F27C1C" w:rsidRDefault="0000019F" w:rsidP="00620446">
            <w:pPr>
              <w:pStyle w:val="Normal1"/>
              <w:tabs>
                <w:tab w:val="left" w:pos="14884"/>
              </w:tabs>
              <w:contextualSpacing w:val="0"/>
              <w:jc w:val="center"/>
              <w:rPr>
                <w:sz w:val="20"/>
                <w:szCs w:val="20"/>
              </w:rPr>
            </w:pPr>
            <w:r w:rsidRPr="00F27C1C">
              <w:rPr>
                <w:sz w:val="20"/>
                <w:szCs w:val="20"/>
              </w:rPr>
              <w:t>Sound</w:t>
            </w:r>
          </w:p>
        </w:tc>
        <w:tc>
          <w:tcPr>
            <w:tcW w:w="2268" w:type="dxa"/>
            <w:tcMar>
              <w:top w:w="100" w:type="dxa"/>
              <w:left w:w="100" w:type="dxa"/>
              <w:bottom w:w="100" w:type="dxa"/>
              <w:right w:w="100" w:type="dxa"/>
            </w:tcMar>
          </w:tcPr>
          <w:p w:rsidR="0000019F" w:rsidRPr="00F27C1C" w:rsidRDefault="0000019F" w:rsidP="00620446">
            <w:pPr>
              <w:pStyle w:val="Normal1"/>
              <w:tabs>
                <w:tab w:val="left" w:pos="14884"/>
              </w:tabs>
              <w:contextualSpacing w:val="0"/>
              <w:jc w:val="center"/>
              <w:rPr>
                <w:sz w:val="20"/>
                <w:szCs w:val="20"/>
              </w:rPr>
            </w:pPr>
            <w:r w:rsidRPr="00F27C1C">
              <w:rPr>
                <w:sz w:val="20"/>
                <w:szCs w:val="20"/>
              </w:rPr>
              <w:t>High</w:t>
            </w:r>
          </w:p>
        </w:tc>
        <w:tc>
          <w:tcPr>
            <w:tcW w:w="2268" w:type="dxa"/>
            <w:tcMar>
              <w:top w:w="100" w:type="dxa"/>
              <w:left w:w="100" w:type="dxa"/>
              <w:bottom w:w="100" w:type="dxa"/>
              <w:right w:w="100" w:type="dxa"/>
            </w:tcMar>
          </w:tcPr>
          <w:p w:rsidR="0000019F" w:rsidRPr="00F27C1C" w:rsidRDefault="0000019F" w:rsidP="00620446">
            <w:pPr>
              <w:pStyle w:val="Normal1"/>
              <w:tabs>
                <w:tab w:val="left" w:pos="14884"/>
              </w:tabs>
              <w:contextualSpacing w:val="0"/>
              <w:jc w:val="center"/>
              <w:rPr>
                <w:sz w:val="20"/>
                <w:szCs w:val="20"/>
              </w:rPr>
            </w:pPr>
            <w:r w:rsidRPr="00F27C1C">
              <w:rPr>
                <w:sz w:val="20"/>
                <w:szCs w:val="20"/>
              </w:rPr>
              <w:t>Outstanding</w:t>
            </w:r>
          </w:p>
        </w:tc>
      </w:tr>
      <w:tr w:rsidR="0000019F" w:rsidRPr="00F27C1C" w:rsidTr="00620446">
        <w:tc>
          <w:tcPr>
            <w:tcW w:w="1350" w:type="dxa"/>
            <w:shd w:val="clear" w:color="auto" w:fill="DAEEF3" w:themeFill="accent5" w:themeFillTint="33"/>
            <w:tcMar>
              <w:top w:w="100" w:type="dxa"/>
              <w:left w:w="100" w:type="dxa"/>
              <w:bottom w:w="100" w:type="dxa"/>
              <w:right w:w="100" w:type="dxa"/>
            </w:tcMar>
          </w:tcPr>
          <w:p w:rsidR="0000019F" w:rsidRPr="00F27C1C" w:rsidRDefault="00A5054A" w:rsidP="00BD2353">
            <w:pPr>
              <w:pStyle w:val="Normal1"/>
              <w:tabs>
                <w:tab w:val="left" w:pos="14884"/>
              </w:tabs>
              <w:ind w:left="45" w:firstLine="0"/>
              <w:contextualSpacing w:val="0"/>
              <w:rPr>
                <w:sz w:val="20"/>
                <w:szCs w:val="20"/>
              </w:rPr>
            </w:pPr>
            <w:r w:rsidRPr="00F27C1C">
              <w:rPr>
                <w:sz w:val="20"/>
                <w:szCs w:val="20"/>
              </w:rPr>
              <w:t>R</w:t>
            </w:r>
            <w:r w:rsidR="0000019F" w:rsidRPr="00F27C1C">
              <w:rPr>
                <w:sz w:val="20"/>
                <w:szCs w:val="20"/>
              </w:rPr>
              <w:t>epresents and describes the positions of objects in everyday situations and on maps (MA1-16MG)</w:t>
            </w:r>
          </w:p>
        </w:tc>
        <w:tc>
          <w:tcPr>
            <w:tcW w:w="1335" w:type="dxa"/>
            <w:shd w:val="clear" w:color="auto" w:fill="DAEEF3" w:themeFill="accent5" w:themeFillTint="33"/>
            <w:tcMar>
              <w:top w:w="100" w:type="dxa"/>
              <w:left w:w="100" w:type="dxa"/>
              <w:bottom w:w="100" w:type="dxa"/>
              <w:right w:w="100" w:type="dxa"/>
            </w:tcMar>
          </w:tcPr>
          <w:p w:rsidR="0000019F" w:rsidRPr="00F27C1C" w:rsidRDefault="00A5054A" w:rsidP="00BD2353">
            <w:pPr>
              <w:pStyle w:val="Normal1"/>
              <w:tabs>
                <w:tab w:val="left" w:pos="14884"/>
              </w:tabs>
              <w:ind w:left="45" w:firstLine="0"/>
              <w:contextualSpacing w:val="0"/>
              <w:rPr>
                <w:sz w:val="20"/>
                <w:szCs w:val="20"/>
              </w:rPr>
            </w:pPr>
            <w:r w:rsidRPr="00F27C1C">
              <w:rPr>
                <w:sz w:val="20"/>
                <w:szCs w:val="20"/>
              </w:rPr>
              <w:t>G</w:t>
            </w:r>
            <w:r w:rsidR="0000019F" w:rsidRPr="00F27C1C">
              <w:rPr>
                <w:sz w:val="20"/>
                <w:szCs w:val="20"/>
              </w:rPr>
              <w:t>ive and follow directions to familiar locations</w:t>
            </w:r>
          </w:p>
        </w:tc>
        <w:tc>
          <w:tcPr>
            <w:tcW w:w="2268" w:type="dxa"/>
          </w:tcPr>
          <w:p w:rsidR="0000019F" w:rsidRPr="00F27C1C" w:rsidRDefault="0000019F" w:rsidP="00BD2353">
            <w:pPr>
              <w:pStyle w:val="Normal1"/>
              <w:tabs>
                <w:tab w:val="left" w:pos="14884"/>
              </w:tabs>
              <w:ind w:left="0" w:firstLine="0"/>
              <w:contextualSpacing w:val="0"/>
              <w:rPr>
                <w:sz w:val="20"/>
                <w:szCs w:val="20"/>
              </w:rPr>
            </w:pPr>
            <w:r w:rsidRPr="00F27C1C">
              <w:rPr>
                <w:sz w:val="20"/>
                <w:szCs w:val="20"/>
              </w:rPr>
              <w:t>Follow</w:t>
            </w:r>
            <w:r w:rsidR="00620446">
              <w:rPr>
                <w:sz w:val="20"/>
                <w:szCs w:val="20"/>
              </w:rPr>
              <w:t>s some</w:t>
            </w:r>
            <w:r w:rsidRPr="00F27C1C">
              <w:rPr>
                <w:sz w:val="20"/>
                <w:szCs w:val="20"/>
              </w:rPr>
              <w:t xml:space="preserve"> directions to familiar locations with teacher assistance </w:t>
            </w:r>
          </w:p>
        </w:tc>
        <w:tc>
          <w:tcPr>
            <w:tcW w:w="2268" w:type="dxa"/>
            <w:tcMar>
              <w:top w:w="100" w:type="dxa"/>
              <w:left w:w="100" w:type="dxa"/>
              <w:bottom w:w="100" w:type="dxa"/>
              <w:right w:w="100" w:type="dxa"/>
            </w:tcMar>
          </w:tcPr>
          <w:p w:rsidR="0000019F" w:rsidRPr="00F27C1C" w:rsidRDefault="00A5054A" w:rsidP="00BD2353">
            <w:pPr>
              <w:pStyle w:val="Normal1"/>
              <w:tabs>
                <w:tab w:val="left" w:pos="14884"/>
              </w:tabs>
              <w:ind w:left="0" w:firstLine="0"/>
              <w:contextualSpacing w:val="0"/>
              <w:rPr>
                <w:sz w:val="20"/>
                <w:szCs w:val="20"/>
              </w:rPr>
            </w:pPr>
            <w:r w:rsidRPr="00F27C1C">
              <w:rPr>
                <w:sz w:val="20"/>
                <w:szCs w:val="20"/>
              </w:rPr>
              <w:t>G</w:t>
            </w:r>
            <w:r w:rsidR="0000019F" w:rsidRPr="00F27C1C">
              <w:rPr>
                <w:sz w:val="20"/>
                <w:szCs w:val="20"/>
              </w:rPr>
              <w:t xml:space="preserve">ives and follows </w:t>
            </w:r>
            <w:r w:rsidR="00620446">
              <w:rPr>
                <w:sz w:val="20"/>
                <w:szCs w:val="20"/>
              </w:rPr>
              <w:t xml:space="preserve">some </w:t>
            </w:r>
            <w:r w:rsidR="0000019F" w:rsidRPr="00F27C1C">
              <w:rPr>
                <w:sz w:val="20"/>
                <w:szCs w:val="20"/>
              </w:rPr>
              <w:t xml:space="preserve">directions to familiar locations </w:t>
            </w:r>
          </w:p>
          <w:p w:rsidR="0000019F" w:rsidRPr="00F27C1C" w:rsidRDefault="0000019F" w:rsidP="00BD2353">
            <w:pPr>
              <w:pStyle w:val="Normal1"/>
              <w:tabs>
                <w:tab w:val="left" w:pos="14884"/>
              </w:tabs>
              <w:ind w:left="0" w:firstLine="0"/>
              <w:contextualSpacing w:val="0"/>
              <w:rPr>
                <w:sz w:val="20"/>
                <w:szCs w:val="20"/>
              </w:rPr>
            </w:pPr>
          </w:p>
          <w:p w:rsidR="0000019F" w:rsidRPr="00F27C1C" w:rsidRDefault="0000019F" w:rsidP="00BD2353">
            <w:pPr>
              <w:pStyle w:val="Normal1"/>
              <w:tabs>
                <w:tab w:val="left" w:pos="14884"/>
              </w:tabs>
              <w:ind w:left="0" w:firstLine="0"/>
              <w:contextualSpacing w:val="0"/>
              <w:rPr>
                <w:sz w:val="20"/>
                <w:szCs w:val="20"/>
              </w:rPr>
            </w:pPr>
          </w:p>
        </w:tc>
        <w:tc>
          <w:tcPr>
            <w:tcW w:w="2268" w:type="dxa"/>
            <w:tcMar>
              <w:top w:w="100" w:type="dxa"/>
              <w:left w:w="100" w:type="dxa"/>
              <w:bottom w:w="100" w:type="dxa"/>
              <w:right w:w="100" w:type="dxa"/>
            </w:tcMar>
          </w:tcPr>
          <w:p w:rsidR="0000019F" w:rsidRPr="00F27C1C" w:rsidRDefault="00A5054A" w:rsidP="00BD2353">
            <w:pPr>
              <w:pStyle w:val="Normal1"/>
              <w:tabs>
                <w:tab w:val="left" w:pos="14884"/>
              </w:tabs>
              <w:spacing w:after="200"/>
              <w:ind w:left="0" w:firstLine="0"/>
              <w:contextualSpacing w:val="0"/>
              <w:rPr>
                <w:sz w:val="20"/>
                <w:szCs w:val="20"/>
              </w:rPr>
            </w:pPr>
            <w:r w:rsidRPr="00F27C1C">
              <w:rPr>
                <w:sz w:val="20"/>
                <w:szCs w:val="20"/>
              </w:rPr>
              <w:t>G</w:t>
            </w:r>
            <w:r w:rsidR="0000019F" w:rsidRPr="00F27C1C">
              <w:rPr>
                <w:sz w:val="20"/>
                <w:szCs w:val="20"/>
              </w:rPr>
              <w:t>ives and follows directions to familiar locations</w:t>
            </w:r>
          </w:p>
          <w:p w:rsidR="0000019F" w:rsidRPr="00F27C1C" w:rsidRDefault="0000019F" w:rsidP="00BD2353">
            <w:pPr>
              <w:pStyle w:val="Normal1"/>
              <w:tabs>
                <w:tab w:val="left" w:pos="14884"/>
              </w:tabs>
              <w:contextualSpacing w:val="0"/>
              <w:rPr>
                <w:sz w:val="20"/>
                <w:szCs w:val="20"/>
              </w:rPr>
            </w:pPr>
          </w:p>
        </w:tc>
        <w:tc>
          <w:tcPr>
            <w:tcW w:w="2268" w:type="dxa"/>
            <w:tcMar>
              <w:top w:w="100" w:type="dxa"/>
              <w:left w:w="100" w:type="dxa"/>
              <w:bottom w:w="100" w:type="dxa"/>
              <w:right w:w="100" w:type="dxa"/>
            </w:tcMar>
          </w:tcPr>
          <w:p w:rsidR="0000019F" w:rsidRPr="00F27C1C" w:rsidRDefault="00A5054A" w:rsidP="00BD2353">
            <w:pPr>
              <w:pStyle w:val="Normal1"/>
              <w:tabs>
                <w:tab w:val="left" w:pos="14884"/>
              </w:tabs>
              <w:spacing w:after="200"/>
              <w:ind w:left="0" w:firstLine="0"/>
              <w:contextualSpacing w:val="0"/>
              <w:rPr>
                <w:sz w:val="20"/>
                <w:szCs w:val="20"/>
              </w:rPr>
            </w:pPr>
            <w:r w:rsidRPr="00F27C1C">
              <w:rPr>
                <w:sz w:val="20"/>
                <w:szCs w:val="20"/>
              </w:rPr>
              <w:t>G</w:t>
            </w:r>
            <w:r w:rsidR="0000019F" w:rsidRPr="00F27C1C">
              <w:rPr>
                <w:sz w:val="20"/>
                <w:szCs w:val="20"/>
              </w:rPr>
              <w:t>ives and follows directions to familiar locations using a diagram or description</w:t>
            </w:r>
          </w:p>
          <w:p w:rsidR="0000019F" w:rsidRPr="00F27C1C" w:rsidRDefault="0000019F" w:rsidP="00BD2353">
            <w:pPr>
              <w:pStyle w:val="Normal1"/>
              <w:tabs>
                <w:tab w:val="left" w:pos="14884"/>
              </w:tabs>
              <w:spacing w:after="200"/>
              <w:ind w:left="0" w:firstLine="0"/>
              <w:contextualSpacing w:val="0"/>
              <w:rPr>
                <w:sz w:val="20"/>
                <w:szCs w:val="20"/>
              </w:rPr>
            </w:pPr>
          </w:p>
        </w:tc>
        <w:tc>
          <w:tcPr>
            <w:tcW w:w="2268" w:type="dxa"/>
            <w:tcMar>
              <w:top w:w="100" w:type="dxa"/>
              <w:left w:w="100" w:type="dxa"/>
              <w:bottom w:w="100" w:type="dxa"/>
              <w:right w:w="100" w:type="dxa"/>
            </w:tcMar>
          </w:tcPr>
          <w:p w:rsidR="0000019F" w:rsidRPr="00F27C1C" w:rsidRDefault="00A5054A" w:rsidP="00BD2353">
            <w:pPr>
              <w:pStyle w:val="Normal1"/>
              <w:tabs>
                <w:tab w:val="left" w:pos="14884"/>
              </w:tabs>
              <w:spacing w:after="200"/>
              <w:ind w:left="0" w:firstLine="0"/>
              <w:contextualSpacing w:val="0"/>
              <w:rPr>
                <w:sz w:val="20"/>
                <w:szCs w:val="20"/>
              </w:rPr>
            </w:pPr>
            <w:r w:rsidRPr="00F27C1C">
              <w:rPr>
                <w:sz w:val="20"/>
                <w:szCs w:val="20"/>
              </w:rPr>
              <w:t>G</w:t>
            </w:r>
            <w:r w:rsidR="0000019F" w:rsidRPr="00F27C1C">
              <w:rPr>
                <w:sz w:val="20"/>
                <w:szCs w:val="20"/>
              </w:rPr>
              <w:t>ives, follows, describes and draws directions to familiar locations using diagrams or computer software</w:t>
            </w:r>
          </w:p>
        </w:tc>
      </w:tr>
    </w:tbl>
    <w:p w:rsidR="004D4547" w:rsidRPr="00F27C1C" w:rsidRDefault="004D4547" w:rsidP="00BD2353">
      <w:pPr>
        <w:pStyle w:val="Normal1"/>
        <w:tabs>
          <w:tab w:val="left" w:pos="14884"/>
        </w:tabs>
        <w:contextualSpacing w:val="0"/>
        <w:rPr>
          <w:sz w:val="20"/>
          <w:szCs w:val="20"/>
        </w:rPr>
      </w:pPr>
    </w:p>
    <w:p w:rsidR="00717CFC" w:rsidRDefault="00717CFC" w:rsidP="00BD2353">
      <w:pPr>
        <w:pStyle w:val="Heading1"/>
        <w:keepNext w:val="0"/>
        <w:keepLines w:val="0"/>
        <w:tabs>
          <w:tab w:val="left" w:pos="14884"/>
        </w:tabs>
        <w:contextualSpacing w:val="0"/>
        <w:jc w:val="center"/>
        <w:rPr>
          <w:rFonts w:ascii="Arial" w:hAnsi="Arial" w:cs="Arial"/>
          <w:i/>
          <w:sz w:val="20"/>
          <w:szCs w:val="20"/>
        </w:rPr>
      </w:pPr>
      <w:bookmarkStart w:id="16" w:name="h.q0v0faq73cad" w:colFirst="0" w:colLast="0"/>
      <w:bookmarkEnd w:id="16"/>
    </w:p>
    <w:p w:rsidR="00717CFC" w:rsidRDefault="00717CFC" w:rsidP="00BD2353">
      <w:pPr>
        <w:pStyle w:val="Heading1"/>
        <w:keepNext w:val="0"/>
        <w:keepLines w:val="0"/>
        <w:tabs>
          <w:tab w:val="left" w:pos="14884"/>
        </w:tabs>
        <w:contextualSpacing w:val="0"/>
        <w:jc w:val="center"/>
        <w:rPr>
          <w:rFonts w:ascii="Arial" w:hAnsi="Arial" w:cs="Arial"/>
          <w:i/>
          <w:sz w:val="20"/>
          <w:szCs w:val="20"/>
        </w:rPr>
      </w:pPr>
    </w:p>
    <w:p w:rsidR="004D4547" w:rsidRPr="00F27C1C" w:rsidRDefault="00524253" w:rsidP="00BD2353">
      <w:pPr>
        <w:pStyle w:val="Heading1"/>
        <w:keepNext w:val="0"/>
        <w:keepLines w:val="0"/>
        <w:tabs>
          <w:tab w:val="left" w:pos="14884"/>
        </w:tabs>
        <w:contextualSpacing w:val="0"/>
        <w:jc w:val="center"/>
        <w:rPr>
          <w:rFonts w:ascii="Arial" w:hAnsi="Arial" w:cs="Arial"/>
          <w:sz w:val="20"/>
          <w:szCs w:val="20"/>
        </w:rPr>
      </w:pPr>
      <w:r w:rsidRPr="00F27C1C">
        <w:rPr>
          <w:rFonts w:ascii="Arial" w:hAnsi="Arial" w:cs="Arial"/>
          <w:i/>
          <w:sz w:val="20"/>
          <w:szCs w:val="20"/>
        </w:rPr>
        <w:lastRenderedPageBreak/>
        <w:t xml:space="preserve">Mathematics Syllabus </w:t>
      </w:r>
    </w:p>
    <w:p w:rsidR="004D4547" w:rsidRPr="00F27C1C" w:rsidRDefault="00524253" w:rsidP="00BD2353">
      <w:pPr>
        <w:pStyle w:val="Heading1"/>
        <w:keepNext w:val="0"/>
        <w:keepLines w:val="0"/>
        <w:tabs>
          <w:tab w:val="left" w:pos="14884"/>
        </w:tabs>
        <w:contextualSpacing w:val="0"/>
        <w:jc w:val="center"/>
        <w:rPr>
          <w:rFonts w:ascii="Arial" w:hAnsi="Arial" w:cs="Arial"/>
          <w:sz w:val="20"/>
          <w:szCs w:val="20"/>
        </w:rPr>
      </w:pPr>
      <w:bookmarkStart w:id="17" w:name="h.cvcujl5t2tda" w:colFirst="0" w:colLast="0"/>
      <w:bookmarkEnd w:id="17"/>
      <w:r w:rsidRPr="00F27C1C">
        <w:rPr>
          <w:rFonts w:ascii="Arial" w:hAnsi="Arial" w:cs="Arial"/>
          <w:i/>
          <w:sz w:val="20"/>
          <w:szCs w:val="20"/>
        </w:rPr>
        <w:t xml:space="preserve">Stage One Year Two </w:t>
      </w:r>
    </w:p>
    <w:p w:rsidR="004D4547" w:rsidRPr="00F27C1C" w:rsidRDefault="00524253" w:rsidP="00C6440A">
      <w:pPr>
        <w:pStyle w:val="Subtitle"/>
        <w:keepNext w:val="0"/>
        <w:keepLines w:val="0"/>
        <w:tabs>
          <w:tab w:val="left" w:pos="14884"/>
        </w:tabs>
        <w:contextualSpacing w:val="0"/>
        <w:rPr>
          <w:sz w:val="20"/>
          <w:szCs w:val="20"/>
        </w:rPr>
      </w:pPr>
      <w:bookmarkStart w:id="18" w:name="h.53wylp9t218h" w:colFirst="0" w:colLast="0"/>
      <w:bookmarkEnd w:id="18"/>
      <w:r w:rsidRPr="00F27C1C">
        <w:rPr>
          <w:rFonts w:ascii="Arial" w:hAnsi="Arial" w:cs="Arial"/>
          <w:sz w:val="20"/>
          <w:szCs w:val="20"/>
        </w:rPr>
        <w:t>Number and Algebra</w:t>
      </w:r>
    </w:p>
    <w:tbl>
      <w:tblPr>
        <w:tblW w:w="145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20"/>
        <w:gridCol w:w="2373"/>
        <w:gridCol w:w="2373"/>
        <w:gridCol w:w="2373"/>
        <w:gridCol w:w="2373"/>
        <w:gridCol w:w="2373"/>
      </w:tblGrid>
      <w:tr w:rsidR="00233EB1" w:rsidRPr="00F27C1C" w:rsidTr="00233EB1">
        <w:trPr>
          <w:trHeight w:val="480"/>
        </w:trPr>
        <w:tc>
          <w:tcPr>
            <w:tcW w:w="14535" w:type="dxa"/>
            <w:gridSpan w:val="7"/>
            <w:shd w:val="clear" w:color="auto" w:fill="FDE9D9" w:themeFill="accent6" w:themeFillTint="33"/>
            <w:tcMar>
              <w:top w:w="100" w:type="dxa"/>
              <w:left w:w="100" w:type="dxa"/>
              <w:bottom w:w="100" w:type="dxa"/>
              <w:right w:w="100" w:type="dxa"/>
            </w:tcMar>
          </w:tcPr>
          <w:p w:rsidR="00233EB1" w:rsidRPr="00F27C1C" w:rsidRDefault="00233EB1" w:rsidP="00233EB1">
            <w:pPr>
              <w:pStyle w:val="Normal1"/>
              <w:tabs>
                <w:tab w:val="left" w:pos="14884"/>
              </w:tabs>
              <w:contextualSpacing w:val="0"/>
              <w:jc w:val="center"/>
              <w:rPr>
                <w:sz w:val="20"/>
                <w:szCs w:val="20"/>
              </w:rPr>
            </w:pPr>
            <w:r w:rsidRPr="00F27C1C">
              <w:rPr>
                <w:sz w:val="20"/>
                <w:szCs w:val="20"/>
              </w:rPr>
              <w:t>Whole Number</w:t>
            </w:r>
            <w:r w:rsidR="00C6440A" w:rsidRPr="00F27C1C">
              <w:rPr>
                <w:sz w:val="20"/>
                <w:szCs w:val="20"/>
              </w:rPr>
              <w:t xml:space="preserve"> 2</w:t>
            </w:r>
          </w:p>
        </w:tc>
      </w:tr>
      <w:tr w:rsidR="004D4547" w:rsidRPr="00F27C1C" w:rsidTr="00567B2D">
        <w:trPr>
          <w:trHeight w:val="480"/>
        </w:trPr>
        <w:tc>
          <w:tcPr>
            <w:tcW w:w="1350" w:type="dxa"/>
            <w:shd w:val="clear" w:color="auto" w:fill="FDE9D9" w:themeFill="accent6" w:themeFillTint="33"/>
            <w:tcMar>
              <w:top w:w="100" w:type="dxa"/>
              <w:left w:w="100" w:type="dxa"/>
              <w:bottom w:w="100" w:type="dxa"/>
              <w:right w:w="100" w:type="dxa"/>
            </w:tcMar>
          </w:tcPr>
          <w:p w:rsidR="004D4547" w:rsidRPr="00F27C1C" w:rsidRDefault="00524253" w:rsidP="004C7BA2">
            <w:pPr>
              <w:pStyle w:val="Normal1"/>
              <w:tabs>
                <w:tab w:val="left" w:pos="14884"/>
              </w:tabs>
              <w:contextualSpacing w:val="0"/>
              <w:jc w:val="center"/>
              <w:rPr>
                <w:sz w:val="20"/>
                <w:szCs w:val="20"/>
              </w:rPr>
            </w:pPr>
            <w:r w:rsidRPr="00F27C1C">
              <w:rPr>
                <w:sz w:val="20"/>
                <w:szCs w:val="20"/>
              </w:rPr>
              <w:t>Outcomes</w:t>
            </w:r>
          </w:p>
        </w:tc>
        <w:tc>
          <w:tcPr>
            <w:tcW w:w="1320" w:type="dxa"/>
            <w:shd w:val="clear" w:color="auto" w:fill="FDE9D9" w:themeFill="accent6" w:themeFillTint="33"/>
            <w:tcMar>
              <w:top w:w="100" w:type="dxa"/>
              <w:left w:w="100" w:type="dxa"/>
              <w:bottom w:w="100" w:type="dxa"/>
              <w:right w:w="100" w:type="dxa"/>
            </w:tcMar>
          </w:tcPr>
          <w:p w:rsidR="004D4547" w:rsidRPr="00F27C1C" w:rsidRDefault="00524253" w:rsidP="004C7BA2">
            <w:pPr>
              <w:pStyle w:val="Normal1"/>
              <w:tabs>
                <w:tab w:val="left" w:pos="14884"/>
              </w:tabs>
              <w:contextualSpacing w:val="0"/>
              <w:jc w:val="center"/>
              <w:rPr>
                <w:sz w:val="20"/>
                <w:szCs w:val="20"/>
              </w:rPr>
            </w:pPr>
            <w:r w:rsidRPr="00F27C1C">
              <w:rPr>
                <w:sz w:val="20"/>
                <w:szCs w:val="20"/>
              </w:rPr>
              <w:t>Content</w:t>
            </w:r>
          </w:p>
          <w:p w:rsidR="004D4547" w:rsidRPr="00F27C1C" w:rsidRDefault="00524253" w:rsidP="004C7BA2">
            <w:pPr>
              <w:pStyle w:val="Normal1"/>
              <w:tabs>
                <w:tab w:val="left" w:pos="14884"/>
              </w:tabs>
              <w:contextualSpacing w:val="0"/>
              <w:jc w:val="center"/>
              <w:rPr>
                <w:sz w:val="20"/>
                <w:szCs w:val="20"/>
              </w:rPr>
            </w:pPr>
            <w:r w:rsidRPr="00F27C1C">
              <w:rPr>
                <w:sz w:val="20"/>
                <w:szCs w:val="20"/>
              </w:rPr>
              <w:t>descriptor</w:t>
            </w:r>
          </w:p>
        </w:tc>
        <w:tc>
          <w:tcPr>
            <w:tcW w:w="2373" w:type="dxa"/>
            <w:tcMar>
              <w:top w:w="100" w:type="dxa"/>
              <w:left w:w="100" w:type="dxa"/>
              <w:bottom w:w="100" w:type="dxa"/>
              <w:right w:w="100" w:type="dxa"/>
            </w:tcMar>
          </w:tcPr>
          <w:p w:rsidR="004D4547" w:rsidRPr="00F27C1C" w:rsidRDefault="00524253" w:rsidP="004C7BA2">
            <w:pPr>
              <w:pStyle w:val="Normal1"/>
              <w:tabs>
                <w:tab w:val="left" w:pos="14884"/>
              </w:tabs>
              <w:contextualSpacing w:val="0"/>
              <w:jc w:val="center"/>
              <w:rPr>
                <w:sz w:val="20"/>
                <w:szCs w:val="20"/>
              </w:rPr>
            </w:pPr>
            <w:r w:rsidRPr="00F27C1C">
              <w:rPr>
                <w:sz w:val="20"/>
                <w:szCs w:val="20"/>
              </w:rPr>
              <w:t>Limited</w:t>
            </w:r>
          </w:p>
        </w:tc>
        <w:tc>
          <w:tcPr>
            <w:tcW w:w="2373" w:type="dxa"/>
            <w:tcMar>
              <w:top w:w="100" w:type="dxa"/>
              <w:left w:w="100" w:type="dxa"/>
              <w:bottom w:w="100" w:type="dxa"/>
              <w:right w:w="100" w:type="dxa"/>
            </w:tcMar>
          </w:tcPr>
          <w:p w:rsidR="004D4547" w:rsidRPr="00F27C1C" w:rsidRDefault="00524253" w:rsidP="004C7BA2">
            <w:pPr>
              <w:pStyle w:val="Normal1"/>
              <w:tabs>
                <w:tab w:val="left" w:pos="14884"/>
              </w:tabs>
              <w:contextualSpacing w:val="0"/>
              <w:jc w:val="center"/>
              <w:rPr>
                <w:sz w:val="20"/>
                <w:szCs w:val="20"/>
              </w:rPr>
            </w:pPr>
            <w:r w:rsidRPr="00F27C1C">
              <w:rPr>
                <w:sz w:val="20"/>
                <w:szCs w:val="20"/>
              </w:rPr>
              <w:t>Basic</w:t>
            </w:r>
          </w:p>
        </w:tc>
        <w:tc>
          <w:tcPr>
            <w:tcW w:w="2373" w:type="dxa"/>
            <w:tcMar>
              <w:top w:w="100" w:type="dxa"/>
              <w:left w:w="100" w:type="dxa"/>
              <w:bottom w:w="100" w:type="dxa"/>
              <w:right w:w="100" w:type="dxa"/>
            </w:tcMar>
          </w:tcPr>
          <w:p w:rsidR="004D4547" w:rsidRPr="00F27C1C" w:rsidRDefault="00524253" w:rsidP="004C7BA2">
            <w:pPr>
              <w:pStyle w:val="Normal1"/>
              <w:tabs>
                <w:tab w:val="left" w:pos="14884"/>
              </w:tabs>
              <w:contextualSpacing w:val="0"/>
              <w:jc w:val="center"/>
              <w:rPr>
                <w:sz w:val="20"/>
                <w:szCs w:val="20"/>
              </w:rPr>
            </w:pPr>
            <w:r w:rsidRPr="00F27C1C">
              <w:rPr>
                <w:sz w:val="20"/>
                <w:szCs w:val="20"/>
              </w:rPr>
              <w:t>Sound</w:t>
            </w:r>
          </w:p>
        </w:tc>
        <w:tc>
          <w:tcPr>
            <w:tcW w:w="2373" w:type="dxa"/>
            <w:tcMar>
              <w:top w:w="100" w:type="dxa"/>
              <w:left w:w="100" w:type="dxa"/>
              <w:bottom w:w="100" w:type="dxa"/>
              <w:right w:w="100" w:type="dxa"/>
            </w:tcMar>
          </w:tcPr>
          <w:p w:rsidR="004D4547" w:rsidRPr="00F27C1C" w:rsidRDefault="00524253" w:rsidP="004C7BA2">
            <w:pPr>
              <w:pStyle w:val="Normal1"/>
              <w:tabs>
                <w:tab w:val="left" w:pos="14884"/>
              </w:tabs>
              <w:contextualSpacing w:val="0"/>
              <w:jc w:val="center"/>
              <w:rPr>
                <w:sz w:val="20"/>
                <w:szCs w:val="20"/>
              </w:rPr>
            </w:pPr>
            <w:r w:rsidRPr="00F27C1C">
              <w:rPr>
                <w:sz w:val="20"/>
                <w:szCs w:val="20"/>
              </w:rPr>
              <w:t>High</w:t>
            </w:r>
          </w:p>
        </w:tc>
        <w:tc>
          <w:tcPr>
            <w:tcW w:w="2373" w:type="dxa"/>
            <w:tcMar>
              <w:top w:w="100" w:type="dxa"/>
              <w:left w:w="100" w:type="dxa"/>
              <w:bottom w:w="100" w:type="dxa"/>
              <w:right w:w="100" w:type="dxa"/>
            </w:tcMar>
          </w:tcPr>
          <w:p w:rsidR="004D4547" w:rsidRPr="00F27C1C" w:rsidRDefault="00524253" w:rsidP="004C7BA2">
            <w:pPr>
              <w:pStyle w:val="Normal1"/>
              <w:tabs>
                <w:tab w:val="left" w:pos="14884"/>
              </w:tabs>
              <w:contextualSpacing w:val="0"/>
              <w:jc w:val="center"/>
              <w:rPr>
                <w:sz w:val="20"/>
                <w:szCs w:val="20"/>
              </w:rPr>
            </w:pPr>
            <w:r w:rsidRPr="00F27C1C">
              <w:rPr>
                <w:sz w:val="20"/>
                <w:szCs w:val="20"/>
              </w:rPr>
              <w:t>Outstanding</w:t>
            </w:r>
          </w:p>
        </w:tc>
      </w:tr>
      <w:tr w:rsidR="004C7BA2" w:rsidRPr="00F27C1C" w:rsidTr="00567B2D">
        <w:tc>
          <w:tcPr>
            <w:tcW w:w="1350" w:type="dxa"/>
            <w:vMerge w:val="restart"/>
            <w:shd w:val="clear" w:color="auto" w:fill="FDE9D9" w:themeFill="accent6" w:themeFillTint="33"/>
            <w:tcMar>
              <w:top w:w="100" w:type="dxa"/>
              <w:left w:w="100" w:type="dxa"/>
              <w:bottom w:w="100" w:type="dxa"/>
              <w:right w:w="100" w:type="dxa"/>
            </w:tcMar>
          </w:tcPr>
          <w:p w:rsidR="004C7BA2" w:rsidRPr="00F27C1C" w:rsidRDefault="004C7BA2" w:rsidP="00233EB1">
            <w:pPr>
              <w:pStyle w:val="Normal1"/>
              <w:tabs>
                <w:tab w:val="left" w:pos="14884"/>
              </w:tabs>
              <w:ind w:left="-59" w:firstLine="0"/>
              <w:contextualSpacing w:val="0"/>
              <w:rPr>
                <w:sz w:val="20"/>
                <w:szCs w:val="20"/>
              </w:rPr>
            </w:pPr>
            <w:r w:rsidRPr="00F27C1C">
              <w:rPr>
                <w:sz w:val="20"/>
                <w:szCs w:val="20"/>
              </w:rPr>
              <w:t>Applies place value, informally, to count, order, read and represent two- and three digit numbers MA1-4NA</w:t>
            </w:r>
          </w:p>
        </w:tc>
        <w:tc>
          <w:tcPr>
            <w:tcW w:w="1320" w:type="dxa"/>
            <w:shd w:val="clear" w:color="auto" w:fill="FDE9D9" w:themeFill="accent6" w:themeFillTint="33"/>
            <w:tcMar>
              <w:top w:w="100" w:type="dxa"/>
              <w:left w:w="100" w:type="dxa"/>
              <w:bottom w:w="100" w:type="dxa"/>
              <w:right w:w="100" w:type="dxa"/>
            </w:tcMar>
          </w:tcPr>
          <w:p w:rsidR="004C7BA2" w:rsidRPr="00F27C1C" w:rsidRDefault="004C7BA2" w:rsidP="00233EB1">
            <w:pPr>
              <w:pStyle w:val="Normal1"/>
              <w:tabs>
                <w:tab w:val="left" w:pos="14884"/>
              </w:tabs>
              <w:ind w:left="-59" w:firstLine="0"/>
              <w:contextualSpacing w:val="0"/>
              <w:rPr>
                <w:sz w:val="20"/>
                <w:szCs w:val="20"/>
              </w:rPr>
            </w:pPr>
            <w:r w:rsidRPr="00F27C1C">
              <w:rPr>
                <w:sz w:val="20"/>
                <w:szCs w:val="20"/>
              </w:rPr>
              <w:t>Develop confidence with number sequences from 100 by ones from any starting point (ACMNA012)</w:t>
            </w: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Counts forwards and backwards by ones and identifies the number before and after a given three digit number with concrete materials</w:t>
            </w: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Counts forwards and backwards by ones and identifies the number before and after a given three digit number with teacher assistance</w:t>
            </w: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Counts forwards and backwards by ones and identifies the number before and after a given three digit</w:t>
            </w: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 xml:space="preserve">Counts forwards and backwards by ones and identifies the number before and after a given four digit number </w:t>
            </w: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Counts forwards and backwards by ones, and identifies the number before and after a given four and five digit number</w:t>
            </w:r>
          </w:p>
        </w:tc>
      </w:tr>
      <w:tr w:rsidR="004C7BA2" w:rsidRPr="00F27C1C" w:rsidTr="00567B2D">
        <w:tc>
          <w:tcPr>
            <w:tcW w:w="1350" w:type="dxa"/>
            <w:vMerge/>
            <w:shd w:val="clear" w:color="auto" w:fill="FDE9D9" w:themeFill="accent6" w:themeFillTint="33"/>
            <w:tcMar>
              <w:top w:w="100" w:type="dxa"/>
              <w:left w:w="100" w:type="dxa"/>
              <w:bottom w:w="100" w:type="dxa"/>
              <w:right w:w="100" w:type="dxa"/>
            </w:tcMar>
          </w:tcPr>
          <w:p w:rsidR="004C7BA2" w:rsidRPr="00F27C1C" w:rsidRDefault="004C7BA2" w:rsidP="00BD2353">
            <w:pPr>
              <w:pStyle w:val="Normal1"/>
              <w:tabs>
                <w:tab w:val="left" w:pos="14884"/>
              </w:tabs>
              <w:contextualSpacing w:val="0"/>
              <w:rPr>
                <w:sz w:val="20"/>
                <w:szCs w:val="20"/>
              </w:rPr>
            </w:pPr>
          </w:p>
        </w:tc>
        <w:tc>
          <w:tcPr>
            <w:tcW w:w="1320" w:type="dxa"/>
            <w:shd w:val="clear" w:color="auto" w:fill="FDE9D9" w:themeFill="accent6" w:themeFillTint="33"/>
            <w:tcMar>
              <w:top w:w="100" w:type="dxa"/>
              <w:left w:w="100" w:type="dxa"/>
              <w:bottom w:w="100" w:type="dxa"/>
              <w:right w:w="100" w:type="dxa"/>
            </w:tcMar>
          </w:tcPr>
          <w:p w:rsidR="004C7BA2" w:rsidRPr="00F27C1C" w:rsidRDefault="004C7BA2" w:rsidP="004C7BA2">
            <w:pPr>
              <w:pStyle w:val="Normal1"/>
              <w:tabs>
                <w:tab w:val="left" w:pos="14884"/>
              </w:tabs>
              <w:ind w:left="-59" w:firstLine="0"/>
              <w:contextualSpacing w:val="0"/>
              <w:rPr>
                <w:sz w:val="20"/>
                <w:szCs w:val="20"/>
              </w:rPr>
            </w:pPr>
            <w:r w:rsidRPr="00F27C1C">
              <w:rPr>
                <w:sz w:val="20"/>
                <w:szCs w:val="20"/>
              </w:rPr>
              <w:t>Recognise, model, represent and order numbers to at least 1000 (ACMNA027)</w:t>
            </w: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Recognises, and arranges some three-digit numbers using a variety of methods including concrete materials and with teacher assistance</w:t>
            </w: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Recognises, represents and arranges some three-digit numbers using a variety of methods with teacher assistance</w:t>
            </w: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Recognises, represents and arranges three-digit numbers using a variety of methods</w:t>
            </w: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Recognises, represents and arranges four-digit numbers using a variety of methods</w:t>
            </w: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Recognises, represents and arranges four-five digit numbers using a variety of methods</w:t>
            </w:r>
          </w:p>
        </w:tc>
      </w:tr>
      <w:tr w:rsidR="004C7BA2" w:rsidRPr="00F27C1C" w:rsidTr="00567B2D">
        <w:tc>
          <w:tcPr>
            <w:tcW w:w="1350" w:type="dxa"/>
            <w:vMerge/>
            <w:shd w:val="clear" w:color="auto" w:fill="FDE9D9" w:themeFill="accent6" w:themeFillTint="33"/>
            <w:tcMar>
              <w:top w:w="100" w:type="dxa"/>
              <w:left w:w="100" w:type="dxa"/>
              <w:bottom w:w="100" w:type="dxa"/>
              <w:right w:w="100" w:type="dxa"/>
            </w:tcMar>
          </w:tcPr>
          <w:p w:rsidR="004C7BA2" w:rsidRPr="00F27C1C" w:rsidRDefault="004C7BA2" w:rsidP="00BD2353">
            <w:pPr>
              <w:pStyle w:val="Normal1"/>
              <w:tabs>
                <w:tab w:val="left" w:pos="14884"/>
              </w:tabs>
              <w:contextualSpacing w:val="0"/>
              <w:rPr>
                <w:sz w:val="20"/>
                <w:szCs w:val="20"/>
              </w:rPr>
            </w:pPr>
          </w:p>
        </w:tc>
        <w:tc>
          <w:tcPr>
            <w:tcW w:w="1320" w:type="dxa"/>
            <w:shd w:val="clear" w:color="auto" w:fill="FDE9D9" w:themeFill="accent6" w:themeFillTint="33"/>
            <w:tcMar>
              <w:top w:w="100" w:type="dxa"/>
              <w:left w:w="100" w:type="dxa"/>
              <w:bottom w:w="100" w:type="dxa"/>
              <w:right w:w="100" w:type="dxa"/>
            </w:tcMar>
          </w:tcPr>
          <w:p w:rsidR="004C7BA2" w:rsidRPr="00F27C1C" w:rsidRDefault="004C7BA2" w:rsidP="004C7BA2">
            <w:pPr>
              <w:pStyle w:val="Normal1"/>
              <w:tabs>
                <w:tab w:val="left" w:pos="14884"/>
              </w:tabs>
              <w:ind w:left="-59" w:firstLine="0"/>
              <w:contextualSpacing w:val="0"/>
              <w:rPr>
                <w:sz w:val="20"/>
                <w:szCs w:val="20"/>
              </w:rPr>
            </w:pPr>
            <w:r w:rsidRPr="00F27C1C">
              <w:rPr>
                <w:sz w:val="20"/>
                <w:szCs w:val="20"/>
              </w:rPr>
              <w:t>Investigate number sequences initially those increasing and decreasing by 2s, 3s, 5s and 10s from any starting point and then moving to other sequences (ACMNA026</w:t>
            </w:r>
            <w:r w:rsidRPr="00F27C1C">
              <w:rPr>
                <w:sz w:val="20"/>
                <w:szCs w:val="20"/>
              </w:rPr>
              <w:lastRenderedPageBreak/>
              <w:t>).</w:t>
            </w: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lastRenderedPageBreak/>
              <w:t>Identifies number sequences and counts forwards and backwards by twos, threes, fives and tens on the decade, with two and three-digit numbers using concrete materials and  with teacher assistance</w:t>
            </w: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Identifies number sequences and counts forwards and backwards by twos, threes, fives and tens on and off the decade, with two and three-digit numbers with some teacher assistance</w:t>
            </w: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Identifies number sequences and counts forwards and backwards by twos, threes, fives and tens on and off the decade, with two and three-digit numbers</w:t>
            </w: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Identifies number sequences and counts forwards and backwards by twos, threes, fives and tens on and off the decade, with two, three and four-digit numbers</w:t>
            </w: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Identifies number sequences and counts forwards and backwards by twos, threes, fours ,fives and tens on and off the decade, with two, three and four-digit numbers</w:t>
            </w:r>
          </w:p>
        </w:tc>
      </w:tr>
      <w:tr w:rsidR="004C7BA2" w:rsidRPr="00F27C1C" w:rsidTr="00567B2D">
        <w:tc>
          <w:tcPr>
            <w:tcW w:w="1350" w:type="dxa"/>
            <w:vMerge/>
            <w:shd w:val="clear" w:color="auto" w:fill="FDE9D9" w:themeFill="accent6" w:themeFillTint="33"/>
            <w:tcMar>
              <w:top w:w="100" w:type="dxa"/>
              <w:left w:w="100" w:type="dxa"/>
              <w:bottom w:w="100" w:type="dxa"/>
              <w:right w:w="100" w:type="dxa"/>
            </w:tcMar>
          </w:tcPr>
          <w:p w:rsidR="004C7BA2" w:rsidRPr="00F27C1C" w:rsidRDefault="004C7BA2" w:rsidP="00BD2353">
            <w:pPr>
              <w:pStyle w:val="Normal1"/>
              <w:tabs>
                <w:tab w:val="left" w:pos="14884"/>
              </w:tabs>
              <w:contextualSpacing w:val="0"/>
              <w:rPr>
                <w:sz w:val="20"/>
                <w:szCs w:val="20"/>
              </w:rPr>
            </w:pPr>
          </w:p>
        </w:tc>
        <w:tc>
          <w:tcPr>
            <w:tcW w:w="1320" w:type="dxa"/>
            <w:vMerge w:val="restart"/>
            <w:shd w:val="clear" w:color="auto" w:fill="FDE9D9" w:themeFill="accent6" w:themeFillTint="33"/>
            <w:tcMar>
              <w:top w:w="100" w:type="dxa"/>
              <w:left w:w="100" w:type="dxa"/>
              <w:bottom w:w="100" w:type="dxa"/>
              <w:right w:w="100" w:type="dxa"/>
            </w:tcMar>
          </w:tcPr>
          <w:p w:rsidR="004C7BA2" w:rsidRPr="00F27C1C" w:rsidRDefault="004C7BA2" w:rsidP="004C7BA2">
            <w:pPr>
              <w:pStyle w:val="Normal1"/>
              <w:tabs>
                <w:tab w:val="left" w:pos="14884"/>
              </w:tabs>
              <w:ind w:left="0" w:firstLine="0"/>
              <w:contextualSpacing w:val="0"/>
              <w:rPr>
                <w:sz w:val="20"/>
                <w:szCs w:val="20"/>
              </w:rPr>
            </w:pPr>
            <w:r w:rsidRPr="00F27C1C">
              <w:rPr>
                <w:sz w:val="20"/>
                <w:szCs w:val="20"/>
              </w:rPr>
              <w:t>Group partition and rearrange collections of up to 1000 in hundreds, tens and ones to facilitate more efficient counting (ACMNA028).</w:t>
            </w: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Recognises place value and reads, writes and orders some three-digit numbers</w:t>
            </w:r>
          </w:p>
          <w:p w:rsidR="004C7BA2" w:rsidRPr="00F27C1C" w:rsidRDefault="004C7BA2" w:rsidP="00233EB1">
            <w:pPr>
              <w:pStyle w:val="Normal1"/>
              <w:tabs>
                <w:tab w:val="left" w:pos="14884"/>
              </w:tabs>
              <w:ind w:left="0" w:firstLine="0"/>
              <w:rPr>
                <w:sz w:val="20"/>
                <w:szCs w:val="20"/>
              </w:rPr>
            </w:pP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Applies understanding of place value and the role of zero to read, write and order some three-digit numbers</w:t>
            </w:r>
          </w:p>
        </w:tc>
        <w:tc>
          <w:tcPr>
            <w:tcW w:w="2373" w:type="dxa"/>
            <w:tcMar>
              <w:top w:w="100" w:type="dxa"/>
              <w:left w:w="100" w:type="dxa"/>
              <w:bottom w:w="100" w:type="dxa"/>
              <w:right w:w="100" w:type="dxa"/>
            </w:tcMar>
          </w:tcPr>
          <w:p w:rsidR="004C7BA2" w:rsidRPr="00F27C1C" w:rsidRDefault="004C7BA2" w:rsidP="004C7BA2">
            <w:pPr>
              <w:pStyle w:val="Normal1"/>
              <w:tabs>
                <w:tab w:val="left" w:pos="14884"/>
              </w:tabs>
              <w:ind w:left="-44" w:firstLine="0"/>
              <w:rPr>
                <w:sz w:val="20"/>
                <w:szCs w:val="20"/>
              </w:rPr>
            </w:pPr>
            <w:r w:rsidRPr="00F27C1C">
              <w:rPr>
                <w:sz w:val="20"/>
                <w:szCs w:val="20"/>
              </w:rPr>
              <w:t>Applies understanding of place value and the role of zero to read, write and order three-digit numbers</w:t>
            </w:r>
          </w:p>
        </w:tc>
        <w:tc>
          <w:tcPr>
            <w:tcW w:w="2373" w:type="dxa"/>
            <w:tcMar>
              <w:top w:w="100" w:type="dxa"/>
              <w:left w:w="100" w:type="dxa"/>
              <w:bottom w:w="100" w:type="dxa"/>
              <w:right w:w="100" w:type="dxa"/>
            </w:tcMar>
          </w:tcPr>
          <w:p w:rsidR="004C7BA2" w:rsidRPr="00F27C1C" w:rsidRDefault="004C7BA2" w:rsidP="004C7BA2">
            <w:pPr>
              <w:pStyle w:val="Normal1"/>
              <w:tabs>
                <w:tab w:val="left" w:pos="14884"/>
              </w:tabs>
              <w:ind w:left="-44" w:firstLine="0"/>
              <w:rPr>
                <w:sz w:val="20"/>
                <w:szCs w:val="20"/>
              </w:rPr>
            </w:pPr>
            <w:r w:rsidRPr="00F27C1C">
              <w:rPr>
                <w:sz w:val="20"/>
                <w:szCs w:val="20"/>
              </w:rPr>
              <w:t>Applies understanding of place value and the role of zero to read, write and order four-digit number</w:t>
            </w:r>
          </w:p>
        </w:tc>
        <w:tc>
          <w:tcPr>
            <w:tcW w:w="2373" w:type="dxa"/>
            <w:tcMar>
              <w:top w:w="100" w:type="dxa"/>
              <w:left w:w="100" w:type="dxa"/>
              <w:bottom w:w="100" w:type="dxa"/>
              <w:right w:w="100" w:type="dxa"/>
            </w:tcMar>
          </w:tcPr>
          <w:p w:rsidR="004C7BA2" w:rsidRPr="00F27C1C" w:rsidRDefault="004C7BA2" w:rsidP="004C7BA2">
            <w:pPr>
              <w:pStyle w:val="Normal1"/>
              <w:tabs>
                <w:tab w:val="left" w:pos="14884"/>
              </w:tabs>
              <w:ind w:left="-44" w:firstLine="0"/>
              <w:rPr>
                <w:sz w:val="20"/>
                <w:szCs w:val="20"/>
              </w:rPr>
            </w:pPr>
            <w:r w:rsidRPr="00F27C1C">
              <w:rPr>
                <w:sz w:val="20"/>
                <w:szCs w:val="20"/>
              </w:rPr>
              <w:t>Applies understanding of place value and the role of zero to read, write and order four-digit numbers</w:t>
            </w:r>
          </w:p>
        </w:tc>
      </w:tr>
      <w:tr w:rsidR="004C7BA2" w:rsidRPr="00F27C1C" w:rsidTr="00567B2D">
        <w:trPr>
          <w:trHeight w:val="20"/>
        </w:trPr>
        <w:tc>
          <w:tcPr>
            <w:tcW w:w="1350" w:type="dxa"/>
            <w:vMerge/>
            <w:shd w:val="clear" w:color="auto" w:fill="FDE9D9" w:themeFill="accent6" w:themeFillTint="33"/>
            <w:tcMar>
              <w:top w:w="100" w:type="dxa"/>
              <w:left w:w="100" w:type="dxa"/>
              <w:bottom w:w="100" w:type="dxa"/>
              <w:right w:w="100" w:type="dxa"/>
            </w:tcMar>
          </w:tcPr>
          <w:p w:rsidR="004C7BA2" w:rsidRPr="00F27C1C" w:rsidRDefault="004C7BA2" w:rsidP="00BD2353">
            <w:pPr>
              <w:pStyle w:val="Normal1"/>
              <w:tabs>
                <w:tab w:val="left" w:pos="14884"/>
              </w:tabs>
              <w:contextualSpacing w:val="0"/>
              <w:rPr>
                <w:sz w:val="20"/>
                <w:szCs w:val="20"/>
              </w:rPr>
            </w:pPr>
          </w:p>
        </w:tc>
        <w:tc>
          <w:tcPr>
            <w:tcW w:w="1320" w:type="dxa"/>
            <w:vMerge/>
            <w:shd w:val="clear" w:color="auto" w:fill="FDE9D9" w:themeFill="accent6" w:themeFillTint="33"/>
            <w:tcMar>
              <w:top w:w="100" w:type="dxa"/>
              <w:left w:w="100" w:type="dxa"/>
              <w:bottom w:w="100" w:type="dxa"/>
              <w:right w:w="100" w:type="dxa"/>
            </w:tcMar>
          </w:tcPr>
          <w:p w:rsidR="004C7BA2" w:rsidRPr="00F27C1C" w:rsidRDefault="004C7BA2" w:rsidP="004C7BA2">
            <w:pPr>
              <w:pStyle w:val="Normal1"/>
              <w:tabs>
                <w:tab w:val="left" w:pos="14884"/>
              </w:tabs>
              <w:ind w:left="0" w:firstLine="0"/>
              <w:contextualSpacing w:val="0"/>
              <w:rPr>
                <w:sz w:val="20"/>
                <w:szCs w:val="20"/>
              </w:rPr>
            </w:pP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 xml:space="preserve">Uses place value to partition two-digit numbers in standard forms </w:t>
            </w:r>
          </w:p>
        </w:tc>
        <w:tc>
          <w:tcPr>
            <w:tcW w:w="2373" w:type="dxa"/>
            <w:tcMar>
              <w:top w:w="100" w:type="dxa"/>
              <w:left w:w="100" w:type="dxa"/>
              <w:bottom w:w="100" w:type="dxa"/>
              <w:right w:w="100" w:type="dxa"/>
            </w:tcMar>
          </w:tcPr>
          <w:p w:rsidR="004C7BA2" w:rsidRPr="00F27C1C" w:rsidRDefault="004C7BA2" w:rsidP="004C7BA2">
            <w:pPr>
              <w:pStyle w:val="Normal1"/>
              <w:tabs>
                <w:tab w:val="left" w:pos="14884"/>
              </w:tabs>
              <w:ind w:left="0" w:firstLine="0"/>
              <w:rPr>
                <w:sz w:val="20"/>
                <w:szCs w:val="20"/>
              </w:rPr>
            </w:pPr>
            <w:r w:rsidRPr="00F27C1C">
              <w:rPr>
                <w:sz w:val="20"/>
                <w:szCs w:val="20"/>
              </w:rPr>
              <w:t>Uses place value to partition three-digit numbers in standard forms</w:t>
            </w:r>
          </w:p>
          <w:p w:rsidR="004C7BA2" w:rsidRPr="00F27C1C" w:rsidRDefault="004C7BA2" w:rsidP="00233EB1">
            <w:pPr>
              <w:pStyle w:val="Normal1"/>
              <w:tabs>
                <w:tab w:val="left" w:pos="14884"/>
              </w:tabs>
              <w:ind w:left="0" w:firstLine="0"/>
              <w:rPr>
                <w:sz w:val="20"/>
                <w:szCs w:val="20"/>
              </w:rPr>
            </w:pPr>
          </w:p>
        </w:tc>
        <w:tc>
          <w:tcPr>
            <w:tcW w:w="2373" w:type="dxa"/>
            <w:tcMar>
              <w:top w:w="100" w:type="dxa"/>
              <w:left w:w="100" w:type="dxa"/>
              <w:bottom w:w="100" w:type="dxa"/>
              <w:right w:w="100" w:type="dxa"/>
            </w:tcMar>
          </w:tcPr>
          <w:p w:rsidR="004C7BA2" w:rsidRPr="00F27C1C" w:rsidRDefault="004C7BA2" w:rsidP="004C7BA2">
            <w:pPr>
              <w:pStyle w:val="Normal1"/>
              <w:tabs>
                <w:tab w:val="left" w:pos="14884"/>
              </w:tabs>
              <w:ind w:left="0" w:firstLine="0"/>
              <w:rPr>
                <w:sz w:val="20"/>
                <w:szCs w:val="20"/>
              </w:rPr>
            </w:pPr>
            <w:r w:rsidRPr="00F27C1C">
              <w:rPr>
                <w:sz w:val="20"/>
                <w:szCs w:val="20"/>
              </w:rPr>
              <w:t>Uses place value to partition three-digit numbers in standard and non-standard forms</w:t>
            </w:r>
          </w:p>
          <w:p w:rsidR="004C7BA2" w:rsidRPr="00F27C1C" w:rsidRDefault="004C7BA2" w:rsidP="00233EB1">
            <w:pPr>
              <w:pStyle w:val="Normal1"/>
              <w:tabs>
                <w:tab w:val="left" w:pos="14884"/>
              </w:tabs>
              <w:ind w:left="-44" w:firstLine="0"/>
              <w:rPr>
                <w:sz w:val="20"/>
                <w:szCs w:val="20"/>
              </w:rPr>
            </w:pPr>
          </w:p>
        </w:tc>
        <w:tc>
          <w:tcPr>
            <w:tcW w:w="2373" w:type="dxa"/>
            <w:tcMar>
              <w:top w:w="100" w:type="dxa"/>
              <w:left w:w="100" w:type="dxa"/>
              <w:bottom w:w="100" w:type="dxa"/>
              <w:right w:w="100" w:type="dxa"/>
            </w:tcMar>
          </w:tcPr>
          <w:p w:rsidR="004C7BA2" w:rsidRPr="00F27C1C" w:rsidRDefault="004C7BA2" w:rsidP="004C7BA2">
            <w:pPr>
              <w:pStyle w:val="Normal1"/>
              <w:tabs>
                <w:tab w:val="left" w:pos="14884"/>
              </w:tabs>
              <w:ind w:left="0" w:firstLine="0"/>
              <w:rPr>
                <w:sz w:val="20"/>
                <w:szCs w:val="20"/>
              </w:rPr>
            </w:pPr>
            <w:r w:rsidRPr="00F27C1C">
              <w:rPr>
                <w:sz w:val="20"/>
                <w:szCs w:val="20"/>
              </w:rPr>
              <w:t xml:space="preserve">Uses place value to partition four-digit numbers in standard and non-standard forms </w:t>
            </w:r>
          </w:p>
          <w:p w:rsidR="004C7BA2" w:rsidRPr="00F27C1C" w:rsidRDefault="004C7BA2" w:rsidP="004C7BA2">
            <w:pPr>
              <w:pStyle w:val="Normal1"/>
              <w:tabs>
                <w:tab w:val="left" w:pos="14884"/>
              </w:tabs>
              <w:ind w:left="0" w:firstLine="0"/>
              <w:rPr>
                <w:sz w:val="20"/>
                <w:szCs w:val="20"/>
              </w:rPr>
            </w:pPr>
          </w:p>
          <w:p w:rsidR="004C7BA2" w:rsidRPr="00F27C1C" w:rsidRDefault="004C7BA2" w:rsidP="00233EB1">
            <w:pPr>
              <w:pStyle w:val="Normal1"/>
              <w:tabs>
                <w:tab w:val="left" w:pos="14884"/>
              </w:tabs>
              <w:ind w:left="-44" w:firstLine="0"/>
              <w:rPr>
                <w:sz w:val="20"/>
                <w:szCs w:val="20"/>
              </w:rPr>
            </w:pPr>
          </w:p>
        </w:tc>
        <w:tc>
          <w:tcPr>
            <w:tcW w:w="2373" w:type="dxa"/>
            <w:tcMar>
              <w:top w:w="100" w:type="dxa"/>
              <w:left w:w="100" w:type="dxa"/>
              <w:bottom w:w="100" w:type="dxa"/>
              <w:right w:w="100" w:type="dxa"/>
            </w:tcMar>
          </w:tcPr>
          <w:p w:rsidR="004C7BA2" w:rsidRPr="00F27C1C" w:rsidRDefault="004C7BA2" w:rsidP="004C7BA2">
            <w:pPr>
              <w:pStyle w:val="Normal1"/>
              <w:tabs>
                <w:tab w:val="left" w:pos="14884"/>
              </w:tabs>
              <w:ind w:left="0" w:firstLine="0"/>
              <w:rPr>
                <w:sz w:val="20"/>
                <w:szCs w:val="20"/>
              </w:rPr>
            </w:pPr>
            <w:r w:rsidRPr="00F27C1C">
              <w:rPr>
                <w:sz w:val="20"/>
                <w:szCs w:val="20"/>
              </w:rPr>
              <w:t>Uses place value to partition four-digit and five-digit numbers in standard and non-standard forms</w:t>
            </w:r>
          </w:p>
          <w:p w:rsidR="004C7BA2" w:rsidRPr="00F27C1C" w:rsidRDefault="004C7BA2" w:rsidP="00233EB1">
            <w:pPr>
              <w:pStyle w:val="Normal1"/>
              <w:tabs>
                <w:tab w:val="left" w:pos="14884"/>
              </w:tabs>
              <w:ind w:left="-44" w:firstLine="0"/>
              <w:rPr>
                <w:sz w:val="20"/>
                <w:szCs w:val="20"/>
              </w:rPr>
            </w:pPr>
          </w:p>
        </w:tc>
      </w:tr>
      <w:tr w:rsidR="004C7BA2" w:rsidRPr="00F27C1C" w:rsidTr="00567B2D">
        <w:tc>
          <w:tcPr>
            <w:tcW w:w="1350" w:type="dxa"/>
            <w:vMerge/>
            <w:shd w:val="clear" w:color="auto" w:fill="FDE9D9" w:themeFill="accent6" w:themeFillTint="33"/>
            <w:tcMar>
              <w:top w:w="100" w:type="dxa"/>
              <w:left w:w="100" w:type="dxa"/>
              <w:bottom w:w="100" w:type="dxa"/>
              <w:right w:w="100" w:type="dxa"/>
            </w:tcMar>
          </w:tcPr>
          <w:p w:rsidR="004C7BA2" w:rsidRPr="00F27C1C" w:rsidRDefault="004C7BA2" w:rsidP="00BD2353">
            <w:pPr>
              <w:pStyle w:val="Normal1"/>
              <w:tabs>
                <w:tab w:val="left" w:pos="14884"/>
              </w:tabs>
              <w:contextualSpacing w:val="0"/>
              <w:rPr>
                <w:sz w:val="20"/>
                <w:szCs w:val="20"/>
              </w:rPr>
            </w:pPr>
          </w:p>
        </w:tc>
        <w:tc>
          <w:tcPr>
            <w:tcW w:w="1320" w:type="dxa"/>
            <w:vMerge/>
            <w:shd w:val="clear" w:color="auto" w:fill="FDE9D9" w:themeFill="accent6" w:themeFillTint="33"/>
            <w:tcMar>
              <w:top w:w="100" w:type="dxa"/>
              <w:left w:w="100" w:type="dxa"/>
              <w:bottom w:w="100" w:type="dxa"/>
              <w:right w:w="100" w:type="dxa"/>
            </w:tcMar>
          </w:tcPr>
          <w:p w:rsidR="004C7BA2" w:rsidRPr="00F27C1C" w:rsidRDefault="004C7BA2" w:rsidP="004C7BA2">
            <w:pPr>
              <w:pStyle w:val="Normal1"/>
              <w:tabs>
                <w:tab w:val="left" w:pos="14884"/>
              </w:tabs>
              <w:ind w:left="0" w:firstLine="0"/>
              <w:contextualSpacing w:val="0"/>
              <w:rPr>
                <w:sz w:val="20"/>
                <w:szCs w:val="20"/>
              </w:rPr>
            </w:pP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Round numbers to nearest ten</w:t>
            </w: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Round numbers to nearest hundred with teacher assistance</w:t>
            </w: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44" w:firstLine="0"/>
              <w:rPr>
                <w:sz w:val="20"/>
                <w:szCs w:val="20"/>
              </w:rPr>
            </w:pPr>
            <w:r w:rsidRPr="00F27C1C">
              <w:rPr>
                <w:sz w:val="20"/>
                <w:szCs w:val="20"/>
              </w:rPr>
              <w:t>Rounds numbers to nearest hundred</w:t>
            </w: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44" w:firstLine="0"/>
              <w:rPr>
                <w:sz w:val="20"/>
                <w:szCs w:val="20"/>
              </w:rPr>
            </w:pPr>
            <w:r w:rsidRPr="00F27C1C">
              <w:rPr>
                <w:sz w:val="20"/>
                <w:szCs w:val="20"/>
              </w:rPr>
              <w:t>Rounds numbers to nearest thousand</w:t>
            </w: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44" w:firstLine="0"/>
              <w:rPr>
                <w:sz w:val="20"/>
                <w:szCs w:val="20"/>
              </w:rPr>
            </w:pPr>
            <w:r w:rsidRPr="00F27C1C">
              <w:rPr>
                <w:sz w:val="20"/>
                <w:szCs w:val="20"/>
              </w:rPr>
              <w:t>Rounds numbers to nearest thousand and beyond</w:t>
            </w:r>
          </w:p>
        </w:tc>
      </w:tr>
      <w:tr w:rsidR="004C7BA2" w:rsidRPr="00F27C1C" w:rsidTr="00567B2D">
        <w:trPr>
          <w:trHeight w:val="1201"/>
        </w:trPr>
        <w:tc>
          <w:tcPr>
            <w:tcW w:w="1350" w:type="dxa"/>
            <w:vMerge/>
            <w:shd w:val="clear" w:color="auto" w:fill="FDE9D9" w:themeFill="accent6" w:themeFillTint="33"/>
            <w:tcMar>
              <w:top w:w="100" w:type="dxa"/>
              <w:left w:w="100" w:type="dxa"/>
              <w:bottom w:w="100" w:type="dxa"/>
              <w:right w:w="100" w:type="dxa"/>
            </w:tcMar>
          </w:tcPr>
          <w:p w:rsidR="004C7BA2" w:rsidRPr="00F27C1C" w:rsidRDefault="004C7BA2" w:rsidP="00BD2353">
            <w:pPr>
              <w:pStyle w:val="Normal1"/>
              <w:tabs>
                <w:tab w:val="left" w:pos="14884"/>
              </w:tabs>
              <w:contextualSpacing w:val="0"/>
              <w:rPr>
                <w:sz w:val="20"/>
                <w:szCs w:val="20"/>
              </w:rPr>
            </w:pPr>
          </w:p>
        </w:tc>
        <w:tc>
          <w:tcPr>
            <w:tcW w:w="1320" w:type="dxa"/>
            <w:vMerge w:val="restart"/>
            <w:shd w:val="clear" w:color="auto" w:fill="FDE9D9" w:themeFill="accent6" w:themeFillTint="33"/>
            <w:tcMar>
              <w:top w:w="100" w:type="dxa"/>
              <w:left w:w="100" w:type="dxa"/>
              <w:bottom w:w="100" w:type="dxa"/>
              <w:right w:w="100" w:type="dxa"/>
            </w:tcMar>
          </w:tcPr>
          <w:p w:rsidR="004C7BA2" w:rsidRPr="00F27C1C" w:rsidRDefault="004C7BA2" w:rsidP="004C7BA2">
            <w:pPr>
              <w:pStyle w:val="Normal1"/>
              <w:tabs>
                <w:tab w:val="left" w:pos="14884"/>
              </w:tabs>
              <w:ind w:left="0" w:firstLine="0"/>
              <w:contextualSpacing w:val="0"/>
              <w:rPr>
                <w:sz w:val="20"/>
                <w:szCs w:val="20"/>
              </w:rPr>
            </w:pPr>
            <w:r w:rsidRPr="00F27C1C">
              <w:rPr>
                <w:sz w:val="20"/>
                <w:szCs w:val="20"/>
              </w:rPr>
              <w:t>Count and order small collections of Australian coins and notes according to their value (ACMNA034).</w:t>
            </w: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Recognises most coin and note denominations</w:t>
            </w: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Uses the face value of most coins and notes to sort, order and count money</w:t>
            </w:r>
          </w:p>
          <w:p w:rsidR="004C7BA2" w:rsidRPr="00F27C1C" w:rsidRDefault="004C7BA2" w:rsidP="00233EB1">
            <w:pPr>
              <w:pStyle w:val="Normal1"/>
              <w:tabs>
                <w:tab w:val="left" w:pos="14884"/>
              </w:tabs>
              <w:ind w:left="0" w:firstLine="0"/>
              <w:rPr>
                <w:sz w:val="20"/>
                <w:szCs w:val="20"/>
              </w:rPr>
            </w:pPr>
          </w:p>
          <w:p w:rsidR="004C7BA2" w:rsidRPr="00F27C1C" w:rsidRDefault="004C7BA2" w:rsidP="004C7BA2">
            <w:pPr>
              <w:pStyle w:val="Normal1"/>
              <w:tabs>
                <w:tab w:val="left" w:pos="14884"/>
              </w:tabs>
              <w:ind w:hanging="300"/>
              <w:rPr>
                <w:sz w:val="20"/>
                <w:szCs w:val="20"/>
              </w:rPr>
            </w:pP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 xml:space="preserve">Uses the face value of coins and notes to sort, order and count money; </w:t>
            </w:r>
          </w:p>
          <w:p w:rsidR="004C7BA2" w:rsidRPr="00F27C1C" w:rsidRDefault="004C7BA2" w:rsidP="00233EB1">
            <w:pPr>
              <w:pStyle w:val="Normal1"/>
              <w:tabs>
                <w:tab w:val="left" w:pos="14884"/>
              </w:tabs>
              <w:ind w:left="0" w:firstLine="0"/>
              <w:rPr>
                <w:sz w:val="20"/>
                <w:szCs w:val="20"/>
              </w:rPr>
            </w:pPr>
          </w:p>
          <w:p w:rsidR="004C7BA2" w:rsidRPr="00F27C1C" w:rsidRDefault="004C7BA2" w:rsidP="004C7BA2">
            <w:pPr>
              <w:pStyle w:val="Normal1"/>
              <w:tabs>
                <w:tab w:val="left" w:pos="14884"/>
              </w:tabs>
              <w:ind w:left="0" w:firstLine="0"/>
              <w:rPr>
                <w:sz w:val="20"/>
                <w:szCs w:val="20"/>
              </w:rPr>
            </w:pPr>
          </w:p>
        </w:tc>
        <w:tc>
          <w:tcPr>
            <w:tcW w:w="2373" w:type="dxa"/>
            <w:tcMar>
              <w:top w:w="100" w:type="dxa"/>
              <w:left w:w="100" w:type="dxa"/>
              <w:bottom w:w="100" w:type="dxa"/>
              <w:right w:w="100" w:type="dxa"/>
            </w:tcMar>
          </w:tcPr>
          <w:p w:rsidR="004C7BA2" w:rsidRPr="00F27C1C" w:rsidRDefault="004C7BA2" w:rsidP="00233EB1">
            <w:pPr>
              <w:pStyle w:val="Normal1"/>
              <w:tabs>
                <w:tab w:val="left" w:pos="14884"/>
              </w:tabs>
              <w:ind w:left="0" w:firstLine="0"/>
              <w:rPr>
                <w:sz w:val="20"/>
                <w:szCs w:val="20"/>
              </w:rPr>
            </w:pPr>
            <w:r w:rsidRPr="00F27C1C">
              <w:rPr>
                <w:sz w:val="20"/>
                <w:szCs w:val="20"/>
              </w:rPr>
              <w:t>Uses</w:t>
            </w:r>
            <w:r>
              <w:rPr>
                <w:sz w:val="20"/>
                <w:szCs w:val="20"/>
              </w:rPr>
              <w:t xml:space="preserve"> and applies</w:t>
            </w:r>
            <w:r w:rsidRPr="00F27C1C">
              <w:rPr>
                <w:sz w:val="20"/>
                <w:szCs w:val="20"/>
              </w:rPr>
              <w:t xml:space="preserve"> the face value of coins and notes to sort, order and count money</w:t>
            </w:r>
          </w:p>
        </w:tc>
        <w:tc>
          <w:tcPr>
            <w:tcW w:w="2373" w:type="dxa"/>
            <w:tcMar>
              <w:top w:w="100" w:type="dxa"/>
              <w:left w:w="100" w:type="dxa"/>
              <w:bottom w:w="100" w:type="dxa"/>
              <w:right w:w="100" w:type="dxa"/>
            </w:tcMar>
          </w:tcPr>
          <w:p w:rsidR="004C7BA2" w:rsidRPr="00F27C1C" w:rsidRDefault="004C7BA2" w:rsidP="004C7BA2">
            <w:pPr>
              <w:pStyle w:val="Normal1"/>
              <w:tabs>
                <w:tab w:val="left" w:pos="14884"/>
              </w:tabs>
              <w:ind w:left="0" w:firstLine="0"/>
              <w:rPr>
                <w:sz w:val="20"/>
                <w:szCs w:val="20"/>
              </w:rPr>
            </w:pPr>
            <w:r w:rsidRPr="00F27C1C">
              <w:rPr>
                <w:sz w:val="20"/>
                <w:szCs w:val="20"/>
              </w:rPr>
              <w:t xml:space="preserve">Uses </w:t>
            </w:r>
            <w:r>
              <w:rPr>
                <w:sz w:val="20"/>
                <w:szCs w:val="20"/>
              </w:rPr>
              <w:t xml:space="preserve">and applies </w:t>
            </w:r>
            <w:r w:rsidRPr="00F27C1C">
              <w:rPr>
                <w:sz w:val="20"/>
                <w:szCs w:val="20"/>
              </w:rPr>
              <w:t>the face value of coins and notes to sort, order and count money</w:t>
            </w:r>
          </w:p>
        </w:tc>
      </w:tr>
      <w:tr w:rsidR="004C7BA2" w:rsidRPr="00F27C1C" w:rsidTr="00567B2D">
        <w:tc>
          <w:tcPr>
            <w:tcW w:w="1350" w:type="dxa"/>
            <w:vMerge/>
            <w:shd w:val="clear" w:color="auto" w:fill="FDE9D9" w:themeFill="accent6" w:themeFillTint="33"/>
            <w:tcMar>
              <w:top w:w="100" w:type="dxa"/>
              <w:left w:w="100" w:type="dxa"/>
              <w:bottom w:w="100" w:type="dxa"/>
              <w:right w:w="100" w:type="dxa"/>
            </w:tcMar>
          </w:tcPr>
          <w:p w:rsidR="004C7BA2" w:rsidRPr="00F27C1C" w:rsidRDefault="004C7BA2" w:rsidP="00BD2353">
            <w:pPr>
              <w:pStyle w:val="Normal1"/>
              <w:tabs>
                <w:tab w:val="left" w:pos="14884"/>
              </w:tabs>
              <w:contextualSpacing w:val="0"/>
              <w:rPr>
                <w:sz w:val="20"/>
                <w:szCs w:val="20"/>
              </w:rPr>
            </w:pPr>
          </w:p>
        </w:tc>
        <w:tc>
          <w:tcPr>
            <w:tcW w:w="1320" w:type="dxa"/>
            <w:vMerge/>
            <w:shd w:val="clear" w:color="auto" w:fill="FDE9D9" w:themeFill="accent6" w:themeFillTint="33"/>
            <w:tcMar>
              <w:top w:w="100" w:type="dxa"/>
              <w:left w:w="100" w:type="dxa"/>
              <w:bottom w:w="100" w:type="dxa"/>
              <w:right w:w="100" w:type="dxa"/>
            </w:tcMar>
          </w:tcPr>
          <w:p w:rsidR="004C7BA2" w:rsidRPr="00F27C1C" w:rsidRDefault="004C7BA2" w:rsidP="004C7BA2">
            <w:pPr>
              <w:pStyle w:val="Normal1"/>
              <w:tabs>
                <w:tab w:val="left" w:pos="14884"/>
              </w:tabs>
              <w:ind w:left="0" w:firstLine="0"/>
              <w:contextualSpacing w:val="0"/>
              <w:rPr>
                <w:sz w:val="20"/>
                <w:szCs w:val="20"/>
              </w:rPr>
            </w:pPr>
          </w:p>
        </w:tc>
        <w:tc>
          <w:tcPr>
            <w:tcW w:w="2373" w:type="dxa"/>
            <w:tcMar>
              <w:top w:w="100" w:type="dxa"/>
              <w:left w:w="100" w:type="dxa"/>
              <w:bottom w:w="100" w:type="dxa"/>
              <w:right w:w="100" w:type="dxa"/>
            </w:tcMar>
          </w:tcPr>
          <w:p w:rsidR="004C7BA2" w:rsidRPr="00F27C1C" w:rsidRDefault="00567B2D" w:rsidP="00567B2D">
            <w:pPr>
              <w:pStyle w:val="Normal1"/>
              <w:tabs>
                <w:tab w:val="left" w:pos="14884"/>
              </w:tabs>
              <w:ind w:left="0" w:firstLine="0"/>
              <w:rPr>
                <w:sz w:val="20"/>
                <w:szCs w:val="20"/>
              </w:rPr>
            </w:pPr>
            <w:r>
              <w:rPr>
                <w:sz w:val="20"/>
                <w:szCs w:val="20"/>
              </w:rPr>
              <w:t>B</w:t>
            </w:r>
            <w:r w:rsidR="004C7BA2" w:rsidRPr="00F27C1C">
              <w:rPr>
                <w:sz w:val="20"/>
                <w:szCs w:val="20"/>
              </w:rPr>
              <w:t xml:space="preserve">eginning to </w:t>
            </w:r>
            <w:r>
              <w:rPr>
                <w:sz w:val="20"/>
                <w:szCs w:val="20"/>
              </w:rPr>
              <w:t>r</w:t>
            </w:r>
            <w:r w:rsidRPr="00F27C1C">
              <w:rPr>
                <w:sz w:val="20"/>
                <w:szCs w:val="20"/>
              </w:rPr>
              <w:t xml:space="preserve">ecognises that there are 100 cents in $1 </w:t>
            </w:r>
            <w:r>
              <w:rPr>
                <w:sz w:val="20"/>
                <w:szCs w:val="20"/>
              </w:rPr>
              <w:t xml:space="preserve">with teacher assistance </w:t>
            </w:r>
          </w:p>
        </w:tc>
        <w:tc>
          <w:tcPr>
            <w:tcW w:w="2373" w:type="dxa"/>
            <w:tcMar>
              <w:top w:w="100" w:type="dxa"/>
              <w:left w:w="100" w:type="dxa"/>
              <w:bottom w:w="100" w:type="dxa"/>
              <w:right w:w="100" w:type="dxa"/>
            </w:tcMar>
          </w:tcPr>
          <w:p w:rsidR="004C7BA2" w:rsidRPr="00F27C1C" w:rsidRDefault="004C7BA2" w:rsidP="004C7BA2">
            <w:pPr>
              <w:pStyle w:val="Normal1"/>
              <w:tabs>
                <w:tab w:val="left" w:pos="14884"/>
              </w:tabs>
              <w:ind w:left="0" w:firstLine="0"/>
              <w:rPr>
                <w:sz w:val="20"/>
                <w:szCs w:val="20"/>
              </w:rPr>
            </w:pPr>
            <w:r w:rsidRPr="00F27C1C">
              <w:rPr>
                <w:sz w:val="20"/>
                <w:szCs w:val="20"/>
              </w:rPr>
              <w:t xml:space="preserve">Recognises that there are 100 cents in $1 </w:t>
            </w:r>
            <w:r w:rsidR="00567B2D">
              <w:rPr>
                <w:sz w:val="20"/>
                <w:szCs w:val="20"/>
              </w:rPr>
              <w:t>with teacher assistance</w:t>
            </w:r>
          </w:p>
          <w:p w:rsidR="004C7BA2" w:rsidRPr="00F27C1C" w:rsidRDefault="004C7BA2" w:rsidP="004C7BA2">
            <w:pPr>
              <w:pStyle w:val="Normal1"/>
              <w:tabs>
                <w:tab w:val="left" w:pos="14884"/>
              </w:tabs>
              <w:ind w:hanging="300"/>
              <w:rPr>
                <w:sz w:val="20"/>
                <w:szCs w:val="20"/>
              </w:rPr>
            </w:pPr>
          </w:p>
          <w:p w:rsidR="004C7BA2" w:rsidRPr="00F27C1C" w:rsidRDefault="004C7BA2" w:rsidP="00233EB1">
            <w:pPr>
              <w:pStyle w:val="Normal1"/>
              <w:tabs>
                <w:tab w:val="left" w:pos="14884"/>
              </w:tabs>
              <w:ind w:left="0" w:firstLine="0"/>
              <w:rPr>
                <w:sz w:val="20"/>
                <w:szCs w:val="20"/>
              </w:rPr>
            </w:pPr>
          </w:p>
        </w:tc>
        <w:tc>
          <w:tcPr>
            <w:tcW w:w="2373" w:type="dxa"/>
            <w:tcMar>
              <w:top w:w="100" w:type="dxa"/>
              <w:left w:w="100" w:type="dxa"/>
              <w:bottom w:w="100" w:type="dxa"/>
              <w:right w:w="100" w:type="dxa"/>
            </w:tcMar>
          </w:tcPr>
          <w:p w:rsidR="004C7BA2" w:rsidRPr="00F27C1C" w:rsidRDefault="004C7BA2" w:rsidP="004C7BA2">
            <w:pPr>
              <w:pStyle w:val="Normal1"/>
              <w:tabs>
                <w:tab w:val="left" w:pos="14884"/>
              </w:tabs>
              <w:ind w:left="0" w:firstLine="0"/>
              <w:rPr>
                <w:sz w:val="20"/>
                <w:szCs w:val="20"/>
              </w:rPr>
            </w:pPr>
            <w:r w:rsidRPr="00F27C1C">
              <w:rPr>
                <w:sz w:val="20"/>
                <w:szCs w:val="20"/>
              </w:rPr>
              <w:t xml:space="preserve">Recognises that there are 100 cents in $1 </w:t>
            </w:r>
          </w:p>
          <w:p w:rsidR="004C7BA2" w:rsidRPr="00F27C1C" w:rsidRDefault="004C7BA2" w:rsidP="004C7BA2">
            <w:pPr>
              <w:pStyle w:val="Normal1"/>
              <w:tabs>
                <w:tab w:val="left" w:pos="14884"/>
              </w:tabs>
              <w:ind w:left="0" w:firstLine="0"/>
              <w:rPr>
                <w:sz w:val="20"/>
                <w:szCs w:val="20"/>
              </w:rPr>
            </w:pPr>
          </w:p>
          <w:p w:rsidR="004C7BA2" w:rsidRPr="00F27C1C" w:rsidRDefault="004C7BA2" w:rsidP="00233EB1">
            <w:pPr>
              <w:pStyle w:val="Normal1"/>
              <w:tabs>
                <w:tab w:val="left" w:pos="14884"/>
              </w:tabs>
              <w:ind w:left="0" w:firstLine="0"/>
              <w:rPr>
                <w:sz w:val="20"/>
                <w:szCs w:val="20"/>
              </w:rPr>
            </w:pPr>
          </w:p>
        </w:tc>
        <w:tc>
          <w:tcPr>
            <w:tcW w:w="2373" w:type="dxa"/>
            <w:tcMar>
              <w:top w:w="100" w:type="dxa"/>
              <w:left w:w="100" w:type="dxa"/>
              <w:bottom w:w="100" w:type="dxa"/>
              <w:right w:w="100" w:type="dxa"/>
            </w:tcMar>
          </w:tcPr>
          <w:p w:rsidR="004C7BA2" w:rsidRPr="00F27C1C" w:rsidRDefault="004C7BA2" w:rsidP="004C7BA2">
            <w:pPr>
              <w:pStyle w:val="Normal1"/>
              <w:tabs>
                <w:tab w:val="left" w:pos="14884"/>
              </w:tabs>
              <w:ind w:left="0" w:firstLine="0"/>
              <w:rPr>
                <w:sz w:val="20"/>
                <w:szCs w:val="20"/>
              </w:rPr>
            </w:pPr>
            <w:r w:rsidRPr="00F27C1C">
              <w:rPr>
                <w:sz w:val="20"/>
                <w:szCs w:val="20"/>
              </w:rPr>
              <w:t xml:space="preserve">Recognises that there are 100 cents in $1 </w:t>
            </w:r>
            <w:r w:rsidR="00567B2D">
              <w:rPr>
                <w:sz w:val="20"/>
                <w:szCs w:val="20"/>
              </w:rPr>
              <w:t>in a variety of contexts</w:t>
            </w:r>
          </w:p>
          <w:p w:rsidR="004C7BA2" w:rsidRPr="00F27C1C" w:rsidRDefault="004C7BA2" w:rsidP="00233EB1">
            <w:pPr>
              <w:pStyle w:val="Normal1"/>
              <w:tabs>
                <w:tab w:val="left" w:pos="14884"/>
              </w:tabs>
              <w:ind w:left="0" w:firstLine="0"/>
              <w:rPr>
                <w:sz w:val="20"/>
                <w:szCs w:val="20"/>
              </w:rPr>
            </w:pPr>
          </w:p>
        </w:tc>
        <w:tc>
          <w:tcPr>
            <w:tcW w:w="2373" w:type="dxa"/>
            <w:tcMar>
              <w:top w:w="100" w:type="dxa"/>
              <w:left w:w="100" w:type="dxa"/>
              <w:bottom w:w="100" w:type="dxa"/>
              <w:right w:w="100" w:type="dxa"/>
            </w:tcMar>
          </w:tcPr>
          <w:p w:rsidR="004C7BA2" w:rsidRPr="00F27C1C" w:rsidRDefault="004C7BA2" w:rsidP="004C7BA2">
            <w:pPr>
              <w:pStyle w:val="Normal1"/>
              <w:tabs>
                <w:tab w:val="left" w:pos="14884"/>
              </w:tabs>
              <w:ind w:left="0" w:firstLine="0"/>
              <w:rPr>
                <w:sz w:val="20"/>
                <w:szCs w:val="20"/>
              </w:rPr>
            </w:pPr>
            <w:r w:rsidRPr="00F27C1C">
              <w:rPr>
                <w:sz w:val="20"/>
                <w:szCs w:val="20"/>
              </w:rPr>
              <w:t xml:space="preserve">Recognises that there are 100 cents in $1 </w:t>
            </w:r>
            <w:r w:rsidR="00567B2D">
              <w:rPr>
                <w:sz w:val="20"/>
                <w:szCs w:val="20"/>
              </w:rPr>
              <w:t>in a variety of contexts</w:t>
            </w:r>
          </w:p>
          <w:p w:rsidR="004C7BA2" w:rsidRPr="00F27C1C" w:rsidRDefault="004C7BA2" w:rsidP="004C7BA2">
            <w:pPr>
              <w:pStyle w:val="Normal1"/>
              <w:tabs>
                <w:tab w:val="left" w:pos="14884"/>
              </w:tabs>
              <w:ind w:left="0" w:firstLine="0"/>
              <w:rPr>
                <w:sz w:val="20"/>
                <w:szCs w:val="20"/>
              </w:rPr>
            </w:pPr>
          </w:p>
          <w:p w:rsidR="004C7BA2" w:rsidRPr="00F27C1C" w:rsidRDefault="004C7BA2" w:rsidP="00233EB1">
            <w:pPr>
              <w:pStyle w:val="Normal1"/>
              <w:tabs>
                <w:tab w:val="left" w:pos="14884"/>
              </w:tabs>
              <w:ind w:left="0" w:firstLine="0"/>
              <w:rPr>
                <w:sz w:val="20"/>
                <w:szCs w:val="20"/>
              </w:rPr>
            </w:pPr>
          </w:p>
        </w:tc>
      </w:tr>
      <w:tr w:rsidR="00567B2D" w:rsidRPr="00F27C1C" w:rsidTr="00567B2D">
        <w:tc>
          <w:tcPr>
            <w:tcW w:w="1350" w:type="dxa"/>
            <w:vMerge/>
            <w:shd w:val="clear" w:color="auto" w:fill="FDE9D9" w:themeFill="accent6" w:themeFillTint="33"/>
            <w:tcMar>
              <w:top w:w="100" w:type="dxa"/>
              <w:left w:w="100" w:type="dxa"/>
              <w:bottom w:w="100" w:type="dxa"/>
              <w:right w:w="100" w:type="dxa"/>
            </w:tcMar>
          </w:tcPr>
          <w:p w:rsidR="00567B2D" w:rsidRPr="00F27C1C" w:rsidRDefault="00567B2D" w:rsidP="00BD2353">
            <w:pPr>
              <w:pStyle w:val="Normal1"/>
              <w:tabs>
                <w:tab w:val="left" w:pos="14884"/>
              </w:tabs>
              <w:contextualSpacing w:val="0"/>
              <w:rPr>
                <w:sz w:val="20"/>
                <w:szCs w:val="20"/>
              </w:rPr>
            </w:pPr>
          </w:p>
        </w:tc>
        <w:tc>
          <w:tcPr>
            <w:tcW w:w="1320" w:type="dxa"/>
            <w:vMerge/>
            <w:shd w:val="clear" w:color="auto" w:fill="FDE9D9" w:themeFill="accent6" w:themeFillTint="33"/>
            <w:tcMar>
              <w:top w:w="100" w:type="dxa"/>
              <w:left w:w="100" w:type="dxa"/>
              <w:bottom w:w="100" w:type="dxa"/>
              <w:right w:w="100" w:type="dxa"/>
            </w:tcMar>
          </w:tcPr>
          <w:p w:rsidR="00567B2D" w:rsidRPr="00F27C1C" w:rsidRDefault="00567B2D" w:rsidP="004C7BA2">
            <w:pPr>
              <w:pStyle w:val="Normal1"/>
              <w:tabs>
                <w:tab w:val="left" w:pos="14884"/>
              </w:tabs>
              <w:ind w:left="0" w:firstLine="0"/>
              <w:contextualSpacing w:val="0"/>
              <w:rPr>
                <w:sz w:val="20"/>
                <w:szCs w:val="20"/>
              </w:rPr>
            </w:pPr>
          </w:p>
        </w:tc>
        <w:tc>
          <w:tcPr>
            <w:tcW w:w="2373" w:type="dxa"/>
            <w:tcMar>
              <w:top w:w="100" w:type="dxa"/>
              <w:left w:w="100" w:type="dxa"/>
              <w:bottom w:w="100" w:type="dxa"/>
              <w:right w:w="100" w:type="dxa"/>
            </w:tcMar>
          </w:tcPr>
          <w:p w:rsidR="00567B2D" w:rsidRPr="00F27C1C" w:rsidRDefault="00567B2D" w:rsidP="00FA40BD">
            <w:pPr>
              <w:pStyle w:val="Normal1"/>
              <w:tabs>
                <w:tab w:val="left" w:pos="14884"/>
              </w:tabs>
              <w:ind w:left="0" w:firstLine="0"/>
              <w:rPr>
                <w:sz w:val="20"/>
                <w:szCs w:val="20"/>
              </w:rPr>
            </w:pPr>
            <w:r w:rsidRPr="00F27C1C">
              <w:rPr>
                <w:sz w:val="20"/>
                <w:szCs w:val="20"/>
              </w:rPr>
              <w:t xml:space="preserve">Identifies </w:t>
            </w:r>
            <w:r>
              <w:rPr>
                <w:sz w:val="20"/>
                <w:szCs w:val="20"/>
              </w:rPr>
              <w:t>some</w:t>
            </w:r>
            <w:r w:rsidRPr="00F27C1C">
              <w:rPr>
                <w:sz w:val="20"/>
                <w:szCs w:val="20"/>
              </w:rPr>
              <w:t xml:space="preserve"> monetary values of a collection of coins and notes </w:t>
            </w:r>
            <w:r>
              <w:rPr>
                <w:sz w:val="20"/>
                <w:szCs w:val="20"/>
              </w:rPr>
              <w:t xml:space="preserve">with teacher assistance </w:t>
            </w:r>
          </w:p>
        </w:tc>
        <w:tc>
          <w:tcPr>
            <w:tcW w:w="2373" w:type="dxa"/>
            <w:tcMar>
              <w:top w:w="100" w:type="dxa"/>
              <w:left w:w="100" w:type="dxa"/>
              <w:bottom w:w="100" w:type="dxa"/>
              <w:right w:w="100" w:type="dxa"/>
            </w:tcMar>
          </w:tcPr>
          <w:p w:rsidR="00567B2D" w:rsidRPr="00F27C1C" w:rsidRDefault="00567B2D" w:rsidP="00567B2D">
            <w:pPr>
              <w:pStyle w:val="Normal1"/>
              <w:tabs>
                <w:tab w:val="left" w:pos="14884"/>
              </w:tabs>
              <w:ind w:left="0" w:firstLine="0"/>
              <w:rPr>
                <w:sz w:val="20"/>
                <w:szCs w:val="20"/>
              </w:rPr>
            </w:pPr>
            <w:r w:rsidRPr="00F27C1C">
              <w:rPr>
                <w:sz w:val="20"/>
                <w:szCs w:val="20"/>
              </w:rPr>
              <w:t xml:space="preserve">Identifies </w:t>
            </w:r>
            <w:r>
              <w:rPr>
                <w:sz w:val="20"/>
                <w:szCs w:val="20"/>
              </w:rPr>
              <w:t>some</w:t>
            </w:r>
            <w:r w:rsidRPr="00F27C1C">
              <w:rPr>
                <w:sz w:val="20"/>
                <w:szCs w:val="20"/>
              </w:rPr>
              <w:t xml:space="preserve"> monetary values of a collection of coins and notes </w:t>
            </w:r>
          </w:p>
        </w:tc>
        <w:tc>
          <w:tcPr>
            <w:tcW w:w="2373" w:type="dxa"/>
            <w:tcMar>
              <w:top w:w="100" w:type="dxa"/>
              <w:left w:w="100" w:type="dxa"/>
              <w:bottom w:w="100" w:type="dxa"/>
              <w:right w:w="100" w:type="dxa"/>
            </w:tcMar>
          </w:tcPr>
          <w:p w:rsidR="00567B2D" w:rsidRPr="00F27C1C" w:rsidRDefault="00567B2D" w:rsidP="00233EB1">
            <w:pPr>
              <w:pStyle w:val="Normal1"/>
              <w:tabs>
                <w:tab w:val="left" w:pos="14884"/>
              </w:tabs>
              <w:ind w:left="0" w:firstLine="0"/>
              <w:rPr>
                <w:sz w:val="20"/>
                <w:szCs w:val="20"/>
              </w:rPr>
            </w:pPr>
            <w:r w:rsidRPr="00F27C1C">
              <w:rPr>
                <w:sz w:val="20"/>
                <w:szCs w:val="20"/>
              </w:rPr>
              <w:t>Identifies the monetary values of a collection of coins and notes</w:t>
            </w:r>
          </w:p>
        </w:tc>
        <w:tc>
          <w:tcPr>
            <w:tcW w:w="2373" w:type="dxa"/>
            <w:tcMar>
              <w:top w:w="100" w:type="dxa"/>
              <w:left w:w="100" w:type="dxa"/>
              <w:bottom w:w="100" w:type="dxa"/>
              <w:right w:w="100" w:type="dxa"/>
            </w:tcMar>
          </w:tcPr>
          <w:p w:rsidR="00567B2D" w:rsidRPr="00F27C1C" w:rsidRDefault="00567B2D" w:rsidP="00233EB1">
            <w:pPr>
              <w:pStyle w:val="Normal1"/>
              <w:tabs>
                <w:tab w:val="left" w:pos="14884"/>
              </w:tabs>
              <w:ind w:left="0" w:firstLine="0"/>
              <w:rPr>
                <w:sz w:val="20"/>
                <w:szCs w:val="20"/>
              </w:rPr>
            </w:pPr>
            <w:r w:rsidRPr="00F27C1C">
              <w:rPr>
                <w:sz w:val="20"/>
                <w:szCs w:val="20"/>
              </w:rPr>
              <w:t>Identifies the monetary values of a collection of coins and notes and applies to real-life situations</w:t>
            </w:r>
          </w:p>
        </w:tc>
        <w:tc>
          <w:tcPr>
            <w:tcW w:w="2373" w:type="dxa"/>
            <w:tcMar>
              <w:top w:w="100" w:type="dxa"/>
              <w:left w:w="100" w:type="dxa"/>
              <w:bottom w:w="100" w:type="dxa"/>
              <w:right w:w="100" w:type="dxa"/>
            </w:tcMar>
          </w:tcPr>
          <w:p w:rsidR="00567B2D" w:rsidRPr="00F27C1C" w:rsidRDefault="00567B2D" w:rsidP="00567B2D">
            <w:pPr>
              <w:pStyle w:val="Normal1"/>
              <w:tabs>
                <w:tab w:val="left" w:pos="14884"/>
              </w:tabs>
              <w:ind w:left="0" w:firstLine="0"/>
              <w:rPr>
                <w:sz w:val="20"/>
                <w:szCs w:val="20"/>
              </w:rPr>
            </w:pPr>
            <w:r w:rsidRPr="00F27C1C">
              <w:rPr>
                <w:sz w:val="20"/>
                <w:szCs w:val="20"/>
              </w:rPr>
              <w:t xml:space="preserve">Identifies the monetary values of a collection of coins and notes and applies to real-life, complex and unfamiliar </w:t>
            </w:r>
            <w:r>
              <w:rPr>
                <w:sz w:val="20"/>
                <w:szCs w:val="20"/>
              </w:rPr>
              <w:t>contexts</w:t>
            </w:r>
          </w:p>
        </w:tc>
      </w:tr>
    </w:tbl>
    <w:p w:rsidR="004D4547" w:rsidRPr="00F27C1C" w:rsidRDefault="004D4547" w:rsidP="00BD2353">
      <w:pPr>
        <w:pStyle w:val="Normal1"/>
        <w:tabs>
          <w:tab w:val="left" w:pos="14884"/>
        </w:tabs>
        <w:contextualSpacing w:val="0"/>
        <w:rPr>
          <w:sz w:val="20"/>
          <w:szCs w:val="20"/>
        </w:rPr>
      </w:pPr>
    </w:p>
    <w:p w:rsidR="004D4547" w:rsidRPr="00F27C1C" w:rsidRDefault="004D4547" w:rsidP="00BD2353">
      <w:pPr>
        <w:pStyle w:val="Normal1"/>
        <w:tabs>
          <w:tab w:val="left" w:pos="14884"/>
        </w:tabs>
        <w:contextualSpacing w:val="0"/>
        <w:rPr>
          <w:sz w:val="20"/>
          <w:szCs w:val="20"/>
        </w:rPr>
      </w:pPr>
      <w:bookmarkStart w:id="19" w:name="h.lhu2u9lz0w7k" w:colFirst="0" w:colLast="0"/>
      <w:bookmarkEnd w:id="19"/>
    </w:p>
    <w:tbl>
      <w:tblPr>
        <w:tblW w:w="145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70"/>
        <w:gridCol w:w="2370"/>
        <w:gridCol w:w="2370"/>
        <w:gridCol w:w="2370"/>
        <w:gridCol w:w="2370"/>
      </w:tblGrid>
      <w:tr w:rsidR="00E7093A" w:rsidRPr="00F27C1C" w:rsidTr="00E7093A">
        <w:trPr>
          <w:trHeight w:val="480"/>
        </w:trPr>
        <w:tc>
          <w:tcPr>
            <w:tcW w:w="14535" w:type="dxa"/>
            <w:gridSpan w:val="7"/>
            <w:shd w:val="clear" w:color="auto" w:fill="FDE9D9" w:themeFill="accent6" w:themeFillTint="33"/>
            <w:tcMar>
              <w:top w:w="100" w:type="dxa"/>
              <w:left w:w="100" w:type="dxa"/>
              <w:bottom w:w="100" w:type="dxa"/>
              <w:right w:w="100" w:type="dxa"/>
            </w:tcMar>
          </w:tcPr>
          <w:p w:rsidR="00E7093A" w:rsidRPr="00F27C1C" w:rsidRDefault="00E7093A" w:rsidP="00C6440A">
            <w:pPr>
              <w:pStyle w:val="Normal1"/>
              <w:tabs>
                <w:tab w:val="left" w:pos="14884"/>
              </w:tabs>
              <w:contextualSpacing w:val="0"/>
              <w:jc w:val="center"/>
              <w:rPr>
                <w:sz w:val="20"/>
                <w:szCs w:val="20"/>
              </w:rPr>
            </w:pPr>
            <w:r w:rsidRPr="00F27C1C">
              <w:rPr>
                <w:sz w:val="20"/>
                <w:szCs w:val="20"/>
              </w:rPr>
              <w:t>Addition and Subtraction</w:t>
            </w:r>
            <w:r w:rsidR="00C6440A" w:rsidRPr="00F27C1C">
              <w:rPr>
                <w:sz w:val="20"/>
                <w:szCs w:val="20"/>
              </w:rPr>
              <w:t xml:space="preserve"> 2</w:t>
            </w:r>
          </w:p>
        </w:tc>
      </w:tr>
      <w:tr w:rsidR="004D4547" w:rsidRPr="00F27C1C" w:rsidTr="00434649">
        <w:trPr>
          <w:trHeight w:val="480"/>
        </w:trPr>
        <w:tc>
          <w:tcPr>
            <w:tcW w:w="1350" w:type="dxa"/>
            <w:shd w:val="clear" w:color="auto" w:fill="FDE9D9" w:themeFill="accent6" w:themeFillTint="33"/>
            <w:tcMar>
              <w:top w:w="100" w:type="dxa"/>
              <w:left w:w="100" w:type="dxa"/>
              <w:bottom w:w="100" w:type="dxa"/>
              <w:right w:w="100" w:type="dxa"/>
            </w:tcMar>
          </w:tcPr>
          <w:p w:rsidR="004D4547" w:rsidRPr="00F27C1C" w:rsidRDefault="00524253" w:rsidP="00434649">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434649">
            <w:pPr>
              <w:pStyle w:val="Normal1"/>
              <w:tabs>
                <w:tab w:val="left" w:pos="14884"/>
              </w:tabs>
              <w:contextualSpacing w:val="0"/>
              <w:jc w:val="center"/>
              <w:rPr>
                <w:sz w:val="20"/>
                <w:szCs w:val="20"/>
              </w:rPr>
            </w:pPr>
            <w:r w:rsidRPr="00F27C1C">
              <w:rPr>
                <w:sz w:val="20"/>
                <w:szCs w:val="20"/>
              </w:rPr>
              <w:t>Content</w:t>
            </w:r>
          </w:p>
          <w:p w:rsidR="004D4547" w:rsidRPr="00F27C1C" w:rsidRDefault="00524253" w:rsidP="00434649">
            <w:pPr>
              <w:pStyle w:val="Normal1"/>
              <w:tabs>
                <w:tab w:val="left" w:pos="14884"/>
              </w:tabs>
              <w:contextualSpacing w:val="0"/>
              <w:jc w:val="center"/>
              <w:rPr>
                <w:sz w:val="20"/>
                <w:szCs w:val="20"/>
              </w:rPr>
            </w:pPr>
            <w:r w:rsidRPr="00F27C1C">
              <w:rPr>
                <w:sz w:val="20"/>
                <w:szCs w:val="20"/>
              </w:rPr>
              <w:t>descriptor</w:t>
            </w:r>
          </w:p>
        </w:tc>
        <w:tc>
          <w:tcPr>
            <w:tcW w:w="2370" w:type="dxa"/>
            <w:tcMar>
              <w:top w:w="100" w:type="dxa"/>
              <w:left w:w="100" w:type="dxa"/>
              <w:bottom w:w="100" w:type="dxa"/>
              <w:right w:w="100" w:type="dxa"/>
            </w:tcMar>
          </w:tcPr>
          <w:p w:rsidR="004D4547" w:rsidRPr="00F27C1C" w:rsidRDefault="00524253" w:rsidP="00434649">
            <w:pPr>
              <w:pStyle w:val="Normal1"/>
              <w:tabs>
                <w:tab w:val="left" w:pos="14884"/>
              </w:tabs>
              <w:contextualSpacing w:val="0"/>
              <w:jc w:val="center"/>
              <w:rPr>
                <w:sz w:val="20"/>
                <w:szCs w:val="20"/>
              </w:rPr>
            </w:pPr>
            <w:r w:rsidRPr="00F27C1C">
              <w:rPr>
                <w:sz w:val="20"/>
                <w:szCs w:val="20"/>
              </w:rPr>
              <w:t>Limited</w:t>
            </w:r>
          </w:p>
        </w:tc>
        <w:tc>
          <w:tcPr>
            <w:tcW w:w="2370" w:type="dxa"/>
            <w:tcMar>
              <w:top w:w="100" w:type="dxa"/>
              <w:left w:w="100" w:type="dxa"/>
              <w:bottom w:w="100" w:type="dxa"/>
              <w:right w:w="100" w:type="dxa"/>
            </w:tcMar>
          </w:tcPr>
          <w:p w:rsidR="004D4547" w:rsidRPr="00F27C1C" w:rsidRDefault="00524253" w:rsidP="00434649">
            <w:pPr>
              <w:pStyle w:val="Normal1"/>
              <w:tabs>
                <w:tab w:val="left" w:pos="14884"/>
              </w:tabs>
              <w:contextualSpacing w:val="0"/>
              <w:jc w:val="center"/>
              <w:rPr>
                <w:sz w:val="20"/>
                <w:szCs w:val="20"/>
              </w:rPr>
            </w:pPr>
            <w:r w:rsidRPr="00F27C1C">
              <w:rPr>
                <w:sz w:val="20"/>
                <w:szCs w:val="20"/>
              </w:rPr>
              <w:t>Basic</w:t>
            </w:r>
          </w:p>
        </w:tc>
        <w:tc>
          <w:tcPr>
            <w:tcW w:w="2370" w:type="dxa"/>
            <w:tcMar>
              <w:top w:w="100" w:type="dxa"/>
              <w:left w:w="100" w:type="dxa"/>
              <w:bottom w:w="100" w:type="dxa"/>
              <w:right w:w="100" w:type="dxa"/>
            </w:tcMar>
          </w:tcPr>
          <w:p w:rsidR="004D4547" w:rsidRPr="00F27C1C" w:rsidRDefault="00524253" w:rsidP="00434649">
            <w:pPr>
              <w:pStyle w:val="Normal1"/>
              <w:tabs>
                <w:tab w:val="left" w:pos="14884"/>
              </w:tabs>
              <w:contextualSpacing w:val="0"/>
              <w:jc w:val="center"/>
              <w:rPr>
                <w:sz w:val="20"/>
                <w:szCs w:val="20"/>
              </w:rPr>
            </w:pPr>
            <w:r w:rsidRPr="00F27C1C">
              <w:rPr>
                <w:sz w:val="20"/>
                <w:szCs w:val="20"/>
              </w:rPr>
              <w:t>Sound</w:t>
            </w:r>
          </w:p>
        </w:tc>
        <w:tc>
          <w:tcPr>
            <w:tcW w:w="2370" w:type="dxa"/>
            <w:tcMar>
              <w:top w:w="100" w:type="dxa"/>
              <w:left w:w="100" w:type="dxa"/>
              <w:bottom w:w="100" w:type="dxa"/>
              <w:right w:w="100" w:type="dxa"/>
            </w:tcMar>
          </w:tcPr>
          <w:p w:rsidR="004D4547" w:rsidRPr="00F27C1C" w:rsidRDefault="00524253" w:rsidP="00434649">
            <w:pPr>
              <w:pStyle w:val="Normal1"/>
              <w:tabs>
                <w:tab w:val="left" w:pos="14884"/>
              </w:tabs>
              <w:contextualSpacing w:val="0"/>
              <w:jc w:val="center"/>
              <w:rPr>
                <w:sz w:val="20"/>
                <w:szCs w:val="20"/>
              </w:rPr>
            </w:pPr>
            <w:r w:rsidRPr="00F27C1C">
              <w:rPr>
                <w:sz w:val="20"/>
                <w:szCs w:val="20"/>
              </w:rPr>
              <w:t>High</w:t>
            </w:r>
          </w:p>
        </w:tc>
        <w:tc>
          <w:tcPr>
            <w:tcW w:w="2370" w:type="dxa"/>
            <w:tcMar>
              <w:top w:w="100" w:type="dxa"/>
              <w:left w:w="100" w:type="dxa"/>
              <w:bottom w:w="100" w:type="dxa"/>
              <w:right w:w="100" w:type="dxa"/>
            </w:tcMar>
          </w:tcPr>
          <w:p w:rsidR="004D4547" w:rsidRPr="00F27C1C" w:rsidRDefault="00524253" w:rsidP="00434649">
            <w:pPr>
              <w:pStyle w:val="Normal1"/>
              <w:tabs>
                <w:tab w:val="left" w:pos="14884"/>
              </w:tabs>
              <w:contextualSpacing w:val="0"/>
              <w:jc w:val="center"/>
              <w:rPr>
                <w:sz w:val="20"/>
                <w:szCs w:val="20"/>
              </w:rPr>
            </w:pPr>
            <w:r w:rsidRPr="00F27C1C">
              <w:rPr>
                <w:sz w:val="20"/>
                <w:szCs w:val="20"/>
              </w:rPr>
              <w:t>Outstanding</w:t>
            </w:r>
          </w:p>
        </w:tc>
      </w:tr>
      <w:tr w:rsidR="00434649" w:rsidRPr="00F27C1C" w:rsidTr="00434649">
        <w:tc>
          <w:tcPr>
            <w:tcW w:w="1350" w:type="dxa"/>
            <w:vMerge w:val="restart"/>
            <w:shd w:val="clear" w:color="auto" w:fill="FDE9D9" w:themeFill="accent6" w:themeFillTint="33"/>
            <w:tcMar>
              <w:top w:w="100" w:type="dxa"/>
              <w:left w:w="100" w:type="dxa"/>
              <w:bottom w:w="100" w:type="dxa"/>
              <w:right w:w="100" w:type="dxa"/>
            </w:tcMar>
          </w:tcPr>
          <w:p w:rsidR="00434649" w:rsidRPr="00F27C1C" w:rsidRDefault="00434649" w:rsidP="00BD2353">
            <w:pPr>
              <w:pStyle w:val="Normal1"/>
              <w:tabs>
                <w:tab w:val="left" w:pos="14884"/>
              </w:tabs>
              <w:ind w:left="45" w:firstLine="90"/>
              <w:contextualSpacing w:val="0"/>
              <w:rPr>
                <w:sz w:val="20"/>
                <w:szCs w:val="20"/>
              </w:rPr>
            </w:pPr>
            <w:r w:rsidRPr="00F27C1C">
              <w:rPr>
                <w:sz w:val="20"/>
                <w:szCs w:val="20"/>
              </w:rPr>
              <w:lastRenderedPageBreak/>
              <w:t>Uses a range of strategies and informal recording methods for addition and subtraction involving one- and two-digit numbers MA1-5NA</w:t>
            </w:r>
          </w:p>
        </w:tc>
        <w:tc>
          <w:tcPr>
            <w:tcW w:w="1335" w:type="dxa"/>
            <w:vMerge w:val="restart"/>
            <w:shd w:val="clear" w:color="auto" w:fill="FDE9D9" w:themeFill="accent6" w:themeFillTint="33"/>
            <w:tcMar>
              <w:top w:w="100" w:type="dxa"/>
              <w:left w:w="100" w:type="dxa"/>
              <w:bottom w:w="100" w:type="dxa"/>
              <w:right w:w="100" w:type="dxa"/>
            </w:tcMar>
          </w:tcPr>
          <w:p w:rsidR="00434649" w:rsidRPr="00F27C1C" w:rsidRDefault="00434649" w:rsidP="00BD2353">
            <w:pPr>
              <w:pStyle w:val="Normal1"/>
              <w:tabs>
                <w:tab w:val="left" w:pos="14884"/>
              </w:tabs>
              <w:ind w:left="-44" w:firstLine="0"/>
              <w:contextualSpacing w:val="0"/>
              <w:rPr>
                <w:sz w:val="20"/>
                <w:szCs w:val="20"/>
              </w:rPr>
            </w:pPr>
            <w:r w:rsidRPr="00F27C1C">
              <w:rPr>
                <w:sz w:val="20"/>
                <w:szCs w:val="20"/>
              </w:rPr>
              <w:t>Explore the connections between addition and subtraction</w:t>
            </w:r>
            <w:r>
              <w:rPr>
                <w:sz w:val="20"/>
                <w:szCs w:val="20"/>
              </w:rPr>
              <w:t xml:space="preserve"> </w:t>
            </w:r>
            <w:r w:rsidRPr="00F27C1C">
              <w:rPr>
                <w:sz w:val="20"/>
                <w:szCs w:val="20"/>
              </w:rPr>
              <w:t>(ACMNA029).</w:t>
            </w:r>
          </w:p>
        </w:tc>
        <w:tc>
          <w:tcPr>
            <w:tcW w:w="2370" w:type="dxa"/>
            <w:tcMar>
              <w:top w:w="100" w:type="dxa"/>
              <w:left w:w="100" w:type="dxa"/>
              <w:bottom w:w="100" w:type="dxa"/>
              <w:right w:w="100" w:type="dxa"/>
            </w:tcMar>
          </w:tcPr>
          <w:p w:rsidR="00434649" w:rsidRPr="00F27C1C" w:rsidRDefault="00434649" w:rsidP="00E7093A">
            <w:pPr>
              <w:pStyle w:val="Normal1"/>
              <w:tabs>
                <w:tab w:val="left" w:pos="14884"/>
              </w:tabs>
              <w:ind w:left="0" w:firstLine="0"/>
              <w:rPr>
                <w:sz w:val="20"/>
                <w:szCs w:val="20"/>
              </w:rPr>
            </w:pPr>
            <w:r w:rsidRPr="00F27C1C">
              <w:rPr>
                <w:sz w:val="20"/>
                <w:szCs w:val="20"/>
              </w:rPr>
              <w:t>Uses</w:t>
            </w:r>
            <w:r>
              <w:rPr>
                <w:sz w:val="20"/>
                <w:szCs w:val="20"/>
              </w:rPr>
              <w:t xml:space="preserve"> some</w:t>
            </w:r>
            <w:r w:rsidRPr="00F27C1C">
              <w:rPr>
                <w:sz w:val="20"/>
                <w:szCs w:val="20"/>
              </w:rPr>
              <w:t xml:space="preserve"> concrete materials to demonstrate the inverse relationship between addition and subtraction </w:t>
            </w:r>
            <w:r>
              <w:rPr>
                <w:sz w:val="20"/>
                <w:szCs w:val="20"/>
              </w:rPr>
              <w:t xml:space="preserve">with teacher assistance </w:t>
            </w:r>
          </w:p>
        </w:tc>
        <w:tc>
          <w:tcPr>
            <w:tcW w:w="2370" w:type="dxa"/>
            <w:tcMar>
              <w:top w:w="100" w:type="dxa"/>
              <w:left w:w="100" w:type="dxa"/>
              <w:bottom w:w="100" w:type="dxa"/>
              <w:right w:w="100" w:type="dxa"/>
            </w:tcMar>
          </w:tcPr>
          <w:p w:rsidR="00434649" w:rsidRPr="00F27C1C" w:rsidRDefault="00434649" w:rsidP="00E7093A">
            <w:pPr>
              <w:pStyle w:val="Normal1"/>
              <w:tabs>
                <w:tab w:val="left" w:pos="14884"/>
              </w:tabs>
              <w:ind w:left="0" w:firstLine="0"/>
              <w:rPr>
                <w:sz w:val="20"/>
                <w:szCs w:val="20"/>
              </w:rPr>
            </w:pPr>
            <w:r w:rsidRPr="00F27C1C">
              <w:rPr>
                <w:sz w:val="20"/>
                <w:szCs w:val="20"/>
              </w:rPr>
              <w:t xml:space="preserve">Uses </w:t>
            </w:r>
            <w:r>
              <w:rPr>
                <w:sz w:val="20"/>
                <w:szCs w:val="20"/>
              </w:rPr>
              <w:t xml:space="preserve">some </w:t>
            </w:r>
            <w:r w:rsidRPr="00F27C1C">
              <w:rPr>
                <w:sz w:val="20"/>
                <w:szCs w:val="20"/>
              </w:rPr>
              <w:t xml:space="preserve">concrete materials to demonstrate the inverse relationship between addition and subtraction </w:t>
            </w:r>
          </w:p>
          <w:p w:rsidR="00434649" w:rsidRPr="00F27C1C" w:rsidRDefault="00434649" w:rsidP="00E7093A">
            <w:pPr>
              <w:pStyle w:val="Normal1"/>
              <w:tabs>
                <w:tab w:val="left" w:pos="14884"/>
              </w:tabs>
              <w:ind w:hanging="300"/>
              <w:rPr>
                <w:sz w:val="20"/>
                <w:szCs w:val="20"/>
              </w:rPr>
            </w:pPr>
          </w:p>
          <w:p w:rsidR="00434649" w:rsidRPr="00F27C1C" w:rsidRDefault="00434649" w:rsidP="00E7093A">
            <w:pPr>
              <w:pStyle w:val="Normal1"/>
              <w:tabs>
                <w:tab w:val="left" w:pos="14884"/>
              </w:tabs>
              <w:ind w:left="0" w:firstLine="0"/>
              <w:rPr>
                <w:sz w:val="20"/>
                <w:szCs w:val="20"/>
              </w:rPr>
            </w:pPr>
          </w:p>
        </w:tc>
        <w:tc>
          <w:tcPr>
            <w:tcW w:w="2370" w:type="dxa"/>
            <w:tcMar>
              <w:top w:w="100" w:type="dxa"/>
              <w:left w:w="100" w:type="dxa"/>
              <w:bottom w:w="100" w:type="dxa"/>
              <w:right w:w="100" w:type="dxa"/>
            </w:tcMar>
          </w:tcPr>
          <w:p w:rsidR="00434649" w:rsidRPr="00F27C1C" w:rsidRDefault="00434649" w:rsidP="00E7093A">
            <w:pPr>
              <w:pStyle w:val="Normal1"/>
              <w:tabs>
                <w:tab w:val="left" w:pos="14884"/>
              </w:tabs>
              <w:ind w:left="0" w:firstLine="0"/>
              <w:rPr>
                <w:sz w:val="20"/>
                <w:szCs w:val="20"/>
              </w:rPr>
            </w:pPr>
            <w:r w:rsidRPr="00F27C1C">
              <w:rPr>
                <w:sz w:val="20"/>
                <w:szCs w:val="20"/>
              </w:rPr>
              <w:t xml:space="preserve">Uses concrete materials to demonstrate the inverse relationship between addition and subtraction </w:t>
            </w:r>
          </w:p>
          <w:p w:rsidR="00434649" w:rsidRPr="00F27C1C" w:rsidRDefault="00434649" w:rsidP="00E7093A">
            <w:pPr>
              <w:pStyle w:val="Normal1"/>
              <w:tabs>
                <w:tab w:val="left" w:pos="14884"/>
              </w:tabs>
              <w:ind w:left="0" w:firstLine="0"/>
              <w:rPr>
                <w:sz w:val="20"/>
                <w:szCs w:val="20"/>
              </w:rPr>
            </w:pPr>
          </w:p>
          <w:p w:rsidR="00434649" w:rsidRPr="00F27C1C" w:rsidRDefault="00434649" w:rsidP="00E7093A">
            <w:pPr>
              <w:pStyle w:val="Normal1"/>
              <w:tabs>
                <w:tab w:val="left" w:pos="14884"/>
              </w:tabs>
              <w:ind w:left="0" w:firstLine="0"/>
              <w:rPr>
                <w:sz w:val="20"/>
                <w:szCs w:val="20"/>
              </w:rPr>
            </w:pPr>
          </w:p>
        </w:tc>
        <w:tc>
          <w:tcPr>
            <w:tcW w:w="2370" w:type="dxa"/>
            <w:tcMar>
              <w:top w:w="100" w:type="dxa"/>
              <w:left w:w="100" w:type="dxa"/>
              <w:bottom w:w="100" w:type="dxa"/>
              <w:right w:w="100" w:type="dxa"/>
            </w:tcMar>
          </w:tcPr>
          <w:p w:rsidR="00434649" w:rsidRPr="00F27C1C" w:rsidRDefault="00434649" w:rsidP="00E7093A">
            <w:pPr>
              <w:pStyle w:val="Normal1"/>
              <w:tabs>
                <w:tab w:val="left" w:pos="14884"/>
              </w:tabs>
              <w:ind w:left="0" w:firstLine="0"/>
              <w:rPr>
                <w:sz w:val="20"/>
                <w:szCs w:val="20"/>
              </w:rPr>
            </w:pPr>
            <w:r w:rsidRPr="00F27C1C">
              <w:rPr>
                <w:sz w:val="20"/>
                <w:szCs w:val="20"/>
              </w:rPr>
              <w:t xml:space="preserve">Uses </w:t>
            </w:r>
            <w:r>
              <w:rPr>
                <w:sz w:val="20"/>
                <w:szCs w:val="20"/>
              </w:rPr>
              <w:t xml:space="preserve">and applies </w:t>
            </w:r>
            <w:r w:rsidRPr="00F27C1C">
              <w:rPr>
                <w:sz w:val="20"/>
                <w:szCs w:val="20"/>
              </w:rPr>
              <w:t xml:space="preserve">concrete materials to demonstrate the inverse relationship between addition and subtraction </w:t>
            </w:r>
          </w:p>
        </w:tc>
        <w:tc>
          <w:tcPr>
            <w:tcW w:w="2370" w:type="dxa"/>
            <w:tcMar>
              <w:top w:w="100" w:type="dxa"/>
              <w:left w:w="100" w:type="dxa"/>
              <w:bottom w:w="100" w:type="dxa"/>
              <w:right w:w="100" w:type="dxa"/>
            </w:tcMar>
          </w:tcPr>
          <w:p w:rsidR="00434649" w:rsidRPr="00F27C1C" w:rsidRDefault="00434649" w:rsidP="00E7093A">
            <w:pPr>
              <w:pStyle w:val="Normal1"/>
              <w:tabs>
                <w:tab w:val="left" w:pos="14884"/>
              </w:tabs>
              <w:ind w:left="0" w:firstLine="0"/>
              <w:rPr>
                <w:sz w:val="20"/>
                <w:szCs w:val="20"/>
              </w:rPr>
            </w:pPr>
            <w:r w:rsidRPr="00F27C1C">
              <w:rPr>
                <w:sz w:val="20"/>
                <w:szCs w:val="20"/>
              </w:rPr>
              <w:t xml:space="preserve">Uses </w:t>
            </w:r>
            <w:r>
              <w:rPr>
                <w:sz w:val="20"/>
                <w:szCs w:val="20"/>
              </w:rPr>
              <w:t xml:space="preserve">and applies </w:t>
            </w:r>
            <w:r w:rsidRPr="00F27C1C">
              <w:rPr>
                <w:sz w:val="20"/>
                <w:szCs w:val="20"/>
              </w:rPr>
              <w:t xml:space="preserve">concrete materials to demonstrate the inverse relationship between addition and subtraction </w:t>
            </w:r>
            <w:r>
              <w:rPr>
                <w:sz w:val="20"/>
                <w:szCs w:val="20"/>
              </w:rPr>
              <w:t>to complex and unfamiliar contexts</w:t>
            </w:r>
          </w:p>
        </w:tc>
      </w:tr>
      <w:tr w:rsidR="00434649" w:rsidRPr="00F27C1C" w:rsidTr="00434649">
        <w:tc>
          <w:tcPr>
            <w:tcW w:w="1350" w:type="dxa"/>
            <w:vMerge/>
            <w:shd w:val="clear" w:color="auto" w:fill="FDE9D9" w:themeFill="accent6" w:themeFillTint="33"/>
            <w:tcMar>
              <w:top w:w="100" w:type="dxa"/>
              <w:left w:w="100" w:type="dxa"/>
              <w:bottom w:w="100" w:type="dxa"/>
              <w:right w:w="100" w:type="dxa"/>
            </w:tcMar>
          </w:tcPr>
          <w:p w:rsidR="00434649" w:rsidRPr="00F27C1C" w:rsidRDefault="00434649" w:rsidP="00BD2353">
            <w:pPr>
              <w:pStyle w:val="Normal1"/>
              <w:tabs>
                <w:tab w:val="left" w:pos="14884"/>
              </w:tabs>
              <w:ind w:left="45" w:firstLine="90"/>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434649" w:rsidRPr="00F27C1C" w:rsidRDefault="00434649" w:rsidP="00BD2353">
            <w:pPr>
              <w:pStyle w:val="Normal1"/>
              <w:tabs>
                <w:tab w:val="left" w:pos="14884"/>
              </w:tabs>
              <w:ind w:left="-44" w:firstLine="0"/>
              <w:contextualSpacing w:val="0"/>
              <w:rPr>
                <w:sz w:val="20"/>
                <w:szCs w:val="20"/>
              </w:rPr>
            </w:pPr>
          </w:p>
        </w:tc>
        <w:tc>
          <w:tcPr>
            <w:tcW w:w="2370" w:type="dxa"/>
            <w:tcMar>
              <w:top w:w="100" w:type="dxa"/>
              <w:left w:w="100" w:type="dxa"/>
              <w:bottom w:w="100" w:type="dxa"/>
              <w:right w:w="100" w:type="dxa"/>
            </w:tcMar>
          </w:tcPr>
          <w:p w:rsidR="00434649" w:rsidRPr="00F27C1C" w:rsidRDefault="00434649" w:rsidP="00E7093A">
            <w:pPr>
              <w:pStyle w:val="Normal1"/>
              <w:tabs>
                <w:tab w:val="left" w:pos="14884"/>
              </w:tabs>
              <w:ind w:left="0" w:firstLine="0"/>
              <w:rPr>
                <w:sz w:val="20"/>
                <w:szCs w:val="20"/>
              </w:rPr>
            </w:pPr>
            <w:r w:rsidRPr="00F27C1C">
              <w:rPr>
                <w:sz w:val="20"/>
                <w:szCs w:val="20"/>
              </w:rPr>
              <w:t>Demonstrates related addition and subtraction number facts to 10</w:t>
            </w:r>
          </w:p>
        </w:tc>
        <w:tc>
          <w:tcPr>
            <w:tcW w:w="2370" w:type="dxa"/>
            <w:tcMar>
              <w:top w:w="100" w:type="dxa"/>
              <w:left w:w="100" w:type="dxa"/>
              <w:bottom w:w="100" w:type="dxa"/>
              <w:right w:w="100" w:type="dxa"/>
            </w:tcMar>
          </w:tcPr>
          <w:p w:rsidR="00434649" w:rsidRPr="00F27C1C" w:rsidRDefault="00434649" w:rsidP="00434649">
            <w:pPr>
              <w:pStyle w:val="Normal1"/>
              <w:tabs>
                <w:tab w:val="left" w:pos="14884"/>
              </w:tabs>
              <w:ind w:left="0" w:firstLine="0"/>
              <w:rPr>
                <w:sz w:val="20"/>
                <w:szCs w:val="20"/>
              </w:rPr>
            </w:pPr>
            <w:r w:rsidRPr="00F27C1C">
              <w:rPr>
                <w:sz w:val="20"/>
                <w:szCs w:val="20"/>
              </w:rPr>
              <w:t xml:space="preserve">Demonstrates </w:t>
            </w:r>
            <w:r>
              <w:rPr>
                <w:sz w:val="20"/>
                <w:szCs w:val="20"/>
              </w:rPr>
              <w:t xml:space="preserve">some </w:t>
            </w:r>
            <w:r w:rsidRPr="00F27C1C">
              <w:rPr>
                <w:sz w:val="20"/>
                <w:szCs w:val="20"/>
              </w:rPr>
              <w:t xml:space="preserve">related addition and subtraction number facts to 20 </w:t>
            </w:r>
          </w:p>
        </w:tc>
        <w:tc>
          <w:tcPr>
            <w:tcW w:w="2370" w:type="dxa"/>
            <w:tcMar>
              <w:top w:w="100" w:type="dxa"/>
              <w:left w:w="100" w:type="dxa"/>
              <w:bottom w:w="100" w:type="dxa"/>
              <w:right w:w="100" w:type="dxa"/>
            </w:tcMar>
          </w:tcPr>
          <w:p w:rsidR="00434649" w:rsidRPr="00F27C1C" w:rsidRDefault="00434649" w:rsidP="00E7093A">
            <w:pPr>
              <w:pStyle w:val="Normal1"/>
              <w:tabs>
                <w:tab w:val="left" w:pos="14884"/>
              </w:tabs>
              <w:ind w:left="0" w:firstLine="0"/>
              <w:rPr>
                <w:sz w:val="20"/>
                <w:szCs w:val="20"/>
              </w:rPr>
            </w:pPr>
            <w:r w:rsidRPr="00F27C1C">
              <w:rPr>
                <w:sz w:val="20"/>
                <w:szCs w:val="20"/>
              </w:rPr>
              <w:t>Demonstrates related addition and subtraction number facts to 20</w:t>
            </w:r>
          </w:p>
        </w:tc>
        <w:tc>
          <w:tcPr>
            <w:tcW w:w="2370" w:type="dxa"/>
            <w:tcMar>
              <w:top w:w="100" w:type="dxa"/>
              <w:left w:w="100" w:type="dxa"/>
              <w:bottom w:w="100" w:type="dxa"/>
              <w:right w:w="100" w:type="dxa"/>
            </w:tcMar>
          </w:tcPr>
          <w:p w:rsidR="00434649" w:rsidRPr="00F27C1C" w:rsidRDefault="00434649" w:rsidP="00434649">
            <w:pPr>
              <w:pStyle w:val="Normal1"/>
              <w:tabs>
                <w:tab w:val="left" w:pos="14884"/>
              </w:tabs>
              <w:ind w:left="0" w:firstLine="0"/>
              <w:rPr>
                <w:sz w:val="20"/>
                <w:szCs w:val="20"/>
              </w:rPr>
            </w:pPr>
            <w:r w:rsidRPr="00F27C1C">
              <w:rPr>
                <w:sz w:val="20"/>
                <w:szCs w:val="20"/>
              </w:rPr>
              <w:t xml:space="preserve">Demonstrates related addition and subtraction number facts to 100 </w:t>
            </w:r>
          </w:p>
        </w:tc>
        <w:tc>
          <w:tcPr>
            <w:tcW w:w="2370" w:type="dxa"/>
            <w:tcMar>
              <w:top w:w="100" w:type="dxa"/>
              <w:left w:w="100" w:type="dxa"/>
              <w:bottom w:w="100" w:type="dxa"/>
              <w:right w:w="100" w:type="dxa"/>
            </w:tcMar>
          </w:tcPr>
          <w:p w:rsidR="00434649" w:rsidRPr="00F27C1C" w:rsidRDefault="00434649" w:rsidP="00E7093A">
            <w:pPr>
              <w:pStyle w:val="Normal1"/>
              <w:tabs>
                <w:tab w:val="left" w:pos="14884"/>
              </w:tabs>
              <w:ind w:left="0" w:firstLine="0"/>
              <w:rPr>
                <w:sz w:val="20"/>
                <w:szCs w:val="20"/>
              </w:rPr>
            </w:pPr>
            <w:r w:rsidRPr="00F27C1C">
              <w:rPr>
                <w:sz w:val="20"/>
                <w:szCs w:val="20"/>
              </w:rPr>
              <w:t>Demonstrates related addition and subtraction number facts to 100</w:t>
            </w:r>
            <w:r>
              <w:rPr>
                <w:sz w:val="20"/>
                <w:szCs w:val="20"/>
              </w:rPr>
              <w:t xml:space="preserve"> and beyond</w:t>
            </w:r>
          </w:p>
        </w:tc>
      </w:tr>
      <w:tr w:rsidR="00434649" w:rsidRPr="00F27C1C" w:rsidTr="00434649">
        <w:tc>
          <w:tcPr>
            <w:tcW w:w="1350" w:type="dxa"/>
            <w:vMerge/>
            <w:shd w:val="clear" w:color="auto" w:fill="FDE9D9" w:themeFill="accent6" w:themeFillTint="33"/>
            <w:tcMar>
              <w:top w:w="100" w:type="dxa"/>
              <w:left w:w="100" w:type="dxa"/>
              <w:bottom w:w="100" w:type="dxa"/>
              <w:right w:w="100" w:type="dxa"/>
            </w:tcMar>
          </w:tcPr>
          <w:p w:rsidR="00434649" w:rsidRPr="00F27C1C" w:rsidRDefault="00434649" w:rsidP="00BD2353">
            <w:pPr>
              <w:pStyle w:val="Normal1"/>
              <w:tabs>
                <w:tab w:val="left" w:pos="14884"/>
              </w:tabs>
              <w:contextualSpacing w:val="0"/>
              <w:rPr>
                <w:sz w:val="20"/>
                <w:szCs w:val="20"/>
              </w:rPr>
            </w:pPr>
          </w:p>
        </w:tc>
        <w:tc>
          <w:tcPr>
            <w:tcW w:w="1335" w:type="dxa"/>
            <w:shd w:val="clear" w:color="auto" w:fill="FDE9D9" w:themeFill="accent6" w:themeFillTint="33"/>
            <w:tcMar>
              <w:top w:w="100" w:type="dxa"/>
              <w:left w:w="100" w:type="dxa"/>
              <w:bottom w:w="100" w:type="dxa"/>
              <w:right w:w="100" w:type="dxa"/>
            </w:tcMar>
          </w:tcPr>
          <w:p w:rsidR="00434649" w:rsidRPr="00F27C1C" w:rsidRDefault="00434649" w:rsidP="00BD2353">
            <w:pPr>
              <w:pStyle w:val="Normal1"/>
              <w:tabs>
                <w:tab w:val="left" w:pos="14884"/>
              </w:tabs>
              <w:ind w:left="45" w:firstLine="0"/>
              <w:contextualSpacing w:val="0"/>
              <w:rPr>
                <w:sz w:val="20"/>
                <w:szCs w:val="20"/>
              </w:rPr>
            </w:pPr>
            <w:r w:rsidRPr="00F27C1C">
              <w:rPr>
                <w:sz w:val="20"/>
                <w:szCs w:val="20"/>
              </w:rPr>
              <w:t>Solve simple addition and subtraction problems using a range of efficient mental and written strategies (ACMNA030).</w:t>
            </w:r>
          </w:p>
        </w:tc>
        <w:tc>
          <w:tcPr>
            <w:tcW w:w="2370" w:type="dxa"/>
            <w:tcMar>
              <w:top w:w="100" w:type="dxa"/>
              <w:left w:w="100" w:type="dxa"/>
              <w:bottom w:w="100" w:type="dxa"/>
              <w:right w:w="100" w:type="dxa"/>
            </w:tcMar>
          </w:tcPr>
          <w:p w:rsidR="00434649" w:rsidRPr="00F27C1C" w:rsidRDefault="00434649" w:rsidP="00E86FC2">
            <w:pPr>
              <w:pStyle w:val="Normal1"/>
              <w:tabs>
                <w:tab w:val="left" w:pos="14884"/>
              </w:tabs>
              <w:ind w:left="0" w:firstLine="0"/>
              <w:rPr>
                <w:sz w:val="20"/>
                <w:szCs w:val="20"/>
              </w:rPr>
            </w:pPr>
            <w:r w:rsidRPr="00F27C1C">
              <w:rPr>
                <w:sz w:val="20"/>
                <w:szCs w:val="20"/>
              </w:rPr>
              <w:t>Uses one mental strategy to solve addition and subtraction problems involving one and two-digit numbers</w:t>
            </w:r>
            <w:r>
              <w:rPr>
                <w:sz w:val="20"/>
                <w:szCs w:val="20"/>
              </w:rPr>
              <w:t xml:space="preserve"> with teacher assistance </w:t>
            </w:r>
          </w:p>
        </w:tc>
        <w:tc>
          <w:tcPr>
            <w:tcW w:w="2370" w:type="dxa"/>
            <w:tcMar>
              <w:top w:w="100" w:type="dxa"/>
              <w:left w:w="100" w:type="dxa"/>
              <w:bottom w:w="100" w:type="dxa"/>
              <w:right w:w="100" w:type="dxa"/>
            </w:tcMar>
          </w:tcPr>
          <w:p w:rsidR="00434649" w:rsidRPr="00F27C1C" w:rsidRDefault="00434649" w:rsidP="00434649">
            <w:pPr>
              <w:pStyle w:val="Normal1"/>
              <w:tabs>
                <w:tab w:val="left" w:pos="14884"/>
              </w:tabs>
              <w:ind w:left="0" w:firstLine="0"/>
              <w:rPr>
                <w:sz w:val="20"/>
                <w:szCs w:val="20"/>
              </w:rPr>
            </w:pPr>
            <w:r w:rsidRPr="00F27C1C">
              <w:rPr>
                <w:sz w:val="20"/>
                <w:szCs w:val="20"/>
              </w:rPr>
              <w:t xml:space="preserve">Uses </w:t>
            </w:r>
            <w:r>
              <w:rPr>
                <w:sz w:val="20"/>
                <w:szCs w:val="20"/>
              </w:rPr>
              <w:t xml:space="preserve">some </w:t>
            </w:r>
            <w:r w:rsidRPr="00F27C1C">
              <w:rPr>
                <w:sz w:val="20"/>
                <w:szCs w:val="20"/>
              </w:rPr>
              <w:t xml:space="preserve">mental strategies to solve addition and subtraction problems involving one and two-digit numbers </w:t>
            </w:r>
          </w:p>
        </w:tc>
        <w:tc>
          <w:tcPr>
            <w:tcW w:w="2370" w:type="dxa"/>
            <w:tcMar>
              <w:top w:w="100" w:type="dxa"/>
              <w:left w:w="100" w:type="dxa"/>
              <w:bottom w:w="100" w:type="dxa"/>
              <w:right w:w="100" w:type="dxa"/>
            </w:tcMar>
          </w:tcPr>
          <w:p w:rsidR="00434649" w:rsidRPr="00F27C1C" w:rsidRDefault="00434649" w:rsidP="00434649">
            <w:pPr>
              <w:pStyle w:val="Normal1"/>
              <w:tabs>
                <w:tab w:val="left" w:pos="14884"/>
              </w:tabs>
              <w:ind w:left="0" w:firstLine="0"/>
              <w:rPr>
                <w:sz w:val="20"/>
                <w:szCs w:val="20"/>
              </w:rPr>
            </w:pPr>
            <w:r w:rsidRPr="00F27C1C">
              <w:rPr>
                <w:sz w:val="20"/>
                <w:szCs w:val="20"/>
              </w:rPr>
              <w:t>Uses a variety of mental strategies to solve addition and subtraction problems involving one and two-digit numbers</w:t>
            </w:r>
          </w:p>
        </w:tc>
        <w:tc>
          <w:tcPr>
            <w:tcW w:w="2370" w:type="dxa"/>
            <w:tcMar>
              <w:top w:w="100" w:type="dxa"/>
              <w:left w:w="100" w:type="dxa"/>
              <w:bottom w:w="100" w:type="dxa"/>
              <w:right w:w="100" w:type="dxa"/>
            </w:tcMar>
          </w:tcPr>
          <w:p w:rsidR="00434649" w:rsidRPr="00F27C1C" w:rsidRDefault="00434649" w:rsidP="00434649">
            <w:pPr>
              <w:pStyle w:val="Normal1"/>
              <w:tabs>
                <w:tab w:val="left" w:pos="14884"/>
              </w:tabs>
              <w:ind w:left="0" w:firstLine="0"/>
              <w:rPr>
                <w:sz w:val="20"/>
                <w:szCs w:val="20"/>
              </w:rPr>
            </w:pPr>
            <w:r w:rsidRPr="00F27C1C">
              <w:rPr>
                <w:sz w:val="20"/>
                <w:szCs w:val="20"/>
              </w:rPr>
              <w:t>Uses a variety of mental strategies to solve addition and subtraction problems involving one, two and three-digit numbers</w:t>
            </w:r>
          </w:p>
        </w:tc>
        <w:tc>
          <w:tcPr>
            <w:tcW w:w="2370" w:type="dxa"/>
            <w:tcMar>
              <w:top w:w="100" w:type="dxa"/>
              <w:left w:w="100" w:type="dxa"/>
              <w:bottom w:w="100" w:type="dxa"/>
              <w:right w:w="100" w:type="dxa"/>
            </w:tcMar>
          </w:tcPr>
          <w:p w:rsidR="00434649" w:rsidRPr="00F27C1C" w:rsidRDefault="00434649" w:rsidP="00434649">
            <w:pPr>
              <w:pStyle w:val="Normal1"/>
              <w:tabs>
                <w:tab w:val="left" w:pos="14884"/>
              </w:tabs>
              <w:ind w:left="0" w:firstLine="0"/>
              <w:rPr>
                <w:sz w:val="20"/>
                <w:szCs w:val="20"/>
              </w:rPr>
            </w:pPr>
            <w:r w:rsidRPr="00F27C1C">
              <w:rPr>
                <w:sz w:val="20"/>
                <w:szCs w:val="20"/>
              </w:rPr>
              <w:t xml:space="preserve">Uses a variety of mental strategies to justify and solve addition and subtraction problems involving three-digit numbers and beyond </w:t>
            </w:r>
          </w:p>
        </w:tc>
      </w:tr>
    </w:tbl>
    <w:p w:rsidR="004D4547" w:rsidRPr="00F27C1C" w:rsidRDefault="004D4547" w:rsidP="00BD2353">
      <w:pPr>
        <w:pStyle w:val="Normal1"/>
        <w:tabs>
          <w:tab w:val="left" w:pos="14884"/>
        </w:tabs>
        <w:contextualSpacing w:val="0"/>
        <w:rPr>
          <w:sz w:val="20"/>
          <w:szCs w:val="20"/>
        </w:rPr>
      </w:pPr>
      <w:bookmarkStart w:id="20" w:name="h.an0usybzrrl5" w:colFirst="0" w:colLast="0"/>
      <w:bookmarkEnd w:id="20"/>
    </w:p>
    <w:tbl>
      <w:tblPr>
        <w:tblW w:w="1444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52"/>
        <w:gridCol w:w="2352"/>
        <w:gridCol w:w="2352"/>
        <w:gridCol w:w="2352"/>
        <w:gridCol w:w="2352"/>
      </w:tblGrid>
      <w:tr w:rsidR="00E86FC2" w:rsidRPr="00F27C1C" w:rsidTr="00E86FC2">
        <w:trPr>
          <w:trHeight w:val="480"/>
        </w:trPr>
        <w:tc>
          <w:tcPr>
            <w:tcW w:w="14445" w:type="dxa"/>
            <w:gridSpan w:val="7"/>
            <w:shd w:val="clear" w:color="auto" w:fill="FDE9D9" w:themeFill="accent6" w:themeFillTint="33"/>
            <w:tcMar>
              <w:top w:w="100" w:type="dxa"/>
              <w:left w:w="100" w:type="dxa"/>
              <w:bottom w:w="100" w:type="dxa"/>
              <w:right w:w="100" w:type="dxa"/>
            </w:tcMar>
          </w:tcPr>
          <w:p w:rsidR="00E86FC2" w:rsidRPr="00F27C1C" w:rsidRDefault="00E86FC2" w:rsidP="00C6440A">
            <w:pPr>
              <w:pStyle w:val="Normal1"/>
              <w:tabs>
                <w:tab w:val="left" w:pos="14884"/>
              </w:tabs>
              <w:contextualSpacing w:val="0"/>
              <w:jc w:val="center"/>
              <w:rPr>
                <w:sz w:val="20"/>
                <w:szCs w:val="20"/>
              </w:rPr>
            </w:pPr>
            <w:r w:rsidRPr="00F27C1C">
              <w:rPr>
                <w:sz w:val="20"/>
                <w:szCs w:val="20"/>
              </w:rPr>
              <w:t>Multiplication and Division</w:t>
            </w:r>
            <w:r w:rsidR="00C6440A" w:rsidRPr="00F27C1C">
              <w:rPr>
                <w:sz w:val="20"/>
                <w:szCs w:val="20"/>
              </w:rPr>
              <w:t xml:space="preserve"> 2</w:t>
            </w:r>
          </w:p>
        </w:tc>
      </w:tr>
      <w:tr w:rsidR="004D4547" w:rsidRPr="00F27C1C" w:rsidTr="00EC2FD2">
        <w:trPr>
          <w:trHeight w:val="480"/>
        </w:trPr>
        <w:tc>
          <w:tcPr>
            <w:tcW w:w="1350" w:type="dxa"/>
            <w:shd w:val="clear" w:color="auto" w:fill="FDE9D9" w:themeFill="accent6" w:themeFillTint="33"/>
            <w:tcMar>
              <w:top w:w="100" w:type="dxa"/>
              <w:left w:w="100" w:type="dxa"/>
              <w:bottom w:w="100" w:type="dxa"/>
              <w:right w:w="100" w:type="dxa"/>
            </w:tcMar>
          </w:tcPr>
          <w:p w:rsidR="004D4547" w:rsidRPr="00F27C1C" w:rsidRDefault="00524253" w:rsidP="00FA40BD">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FA40BD">
            <w:pPr>
              <w:pStyle w:val="Normal1"/>
              <w:tabs>
                <w:tab w:val="left" w:pos="14884"/>
              </w:tabs>
              <w:contextualSpacing w:val="0"/>
              <w:jc w:val="center"/>
              <w:rPr>
                <w:sz w:val="20"/>
                <w:szCs w:val="20"/>
              </w:rPr>
            </w:pPr>
            <w:r w:rsidRPr="00F27C1C">
              <w:rPr>
                <w:sz w:val="20"/>
                <w:szCs w:val="20"/>
              </w:rPr>
              <w:t>Content</w:t>
            </w:r>
          </w:p>
          <w:p w:rsidR="004D4547" w:rsidRPr="00F27C1C" w:rsidRDefault="00524253" w:rsidP="00FA40BD">
            <w:pPr>
              <w:pStyle w:val="Normal1"/>
              <w:tabs>
                <w:tab w:val="left" w:pos="14884"/>
              </w:tabs>
              <w:contextualSpacing w:val="0"/>
              <w:jc w:val="center"/>
              <w:rPr>
                <w:sz w:val="20"/>
                <w:szCs w:val="20"/>
              </w:rPr>
            </w:pPr>
            <w:r w:rsidRPr="00F27C1C">
              <w:rPr>
                <w:sz w:val="20"/>
                <w:szCs w:val="20"/>
              </w:rPr>
              <w:t>descriptor</w:t>
            </w:r>
          </w:p>
        </w:tc>
        <w:tc>
          <w:tcPr>
            <w:tcW w:w="2352" w:type="dxa"/>
            <w:tcMar>
              <w:top w:w="100" w:type="dxa"/>
              <w:left w:w="100" w:type="dxa"/>
              <w:bottom w:w="100" w:type="dxa"/>
              <w:right w:w="100" w:type="dxa"/>
            </w:tcMar>
          </w:tcPr>
          <w:p w:rsidR="004D4547" w:rsidRPr="00F27C1C" w:rsidRDefault="00524253" w:rsidP="00FA40BD">
            <w:pPr>
              <w:pStyle w:val="Normal1"/>
              <w:tabs>
                <w:tab w:val="left" w:pos="14884"/>
              </w:tabs>
              <w:contextualSpacing w:val="0"/>
              <w:jc w:val="center"/>
              <w:rPr>
                <w:sz w:val="20"/>
                <w:szCs w:val="20"/>
              </w:rPr>
            </w:pPr>
            <w:r w:rsidRPr="00F27C1C">
              <w:rPr>
                <w:sz w:val="20"/>
                <w:szCs w:val="20"/>
              </w:rPr>
              <w:t>Limited</w:t>
            </w:r>
          </w:p>
        </w:tc>
        <w:tc>
          <w:tcPr>
            <w:tcW w:w="2352" w:type="dxa"/>
            <w:tcMar>
              <w:top w:w="100" w:type="dxa"/>
              <w:left w:w="100" w:type="dxa"/>
              <w:bottom w:w="100" w:type="dxa"/>
              <w:right w:w="100" w:type="dxa"/>
            </w:tcMar>
          </w:tcPr>
          <w:p w:rsidR="004D4547" w:rsidRPr="00F27C1C" w:rsidRDefault="00524253" w:rsidP="00FA40BD">
            <w:pPr>
              <w:pStyle w:val="Normal1"/>
              <w:tabs>
                <w:tab w:val="left" w:pos="14884"/>
              </w:tabs>
              <w:contextualSpacing w:val="0"/>
              <w:jc w:val="center"/>
              <w:rPr>
                <w:sz w:val="20"/>
                <w:szCs w:val="20"/>
              </w:rPr>
            </w:pPr>
            <w:r w:rsidRPr="00F27C1C">
              <w:rPr>
                <w:sz w:val="20"/>
                <w:szCs w:val="20"/>
              </w:rPr>
              <w:t>Basic</w:t>
            </w:r>
          </w:p>
        </w:tc>
        <w:tc>
          <w:tcPr>
            <w:tcW w:w="2352" w:type="dxa"/>
            <w:tcMar>
              <w:top w:w="100" w:type="dxa"/>
              <w:left w:w="100" w:type="dxa"/>
              <w:bottom w:w="100" w:type="dxa"/>
              <w:right w:w="100" w:type="dxa"/>
            </w:tcMar>
          </w:tcPr>
          <w:p w:rsidR="004D4547" w:rsidRPr="00F27C1C" w:rsidRDefault="00524253" w:rsidP="00FA40BD">
            <w:pPr>
              <w:pStyle w:val="Normal1"/>
              <w:tabs>
                <w:tab w:val="left" w:pos="14884"/>
              </w:tabs>
              <w:contextualSpacing w:val="0"/>
              <w:jc w:val="center"/>
              <w:rPr>
                <w:sz w:val="20"/>
                <w:szCs w:val="20"/>
              </w:rPr>
            </w:pPr>
            <w:r w:rsidRPr="00F27C1C">
              <w:rPr>
                <w:sz w:val="20"/>
                <w:szCs w:val="20"/>
              </w:rPr>
              <w:t>Sound</w:t>
            </w:r>
          </w:p>
        </w:tc>
        <w:tc>
          <w:tcPr>
            <w:tcW w:w="2352" w:type="dxa"/>
            <w:tcMar>
              <w:top w:w="100" w:type="dxa"/>
              <w:left w:w="100" w:type="dxa"/>
              <w:bottom w:w="100" w:type="dxa"/>
              <w:right w:w="100" w:type="dxa"/>
            </w:tcMar>
          </w:tcPr>
          <w:p w:rsidR="004D4547" w:rsidRPr="00F27C1C" w:rsidRDefault="00524253" w:rsidP="00FA40BD">
            <w:pPr>
              <w:pStyle w:val="Normal1"/>
              <w:tabs>
                <w:tab w:val="left" w:pos="14884"/>
              </w:tabs>
              <w:contextualSpacing w:val="0"/>
              <w:jc w:val="center"/>
              <w:rPr>
                <w:sz w:val="20"/>
                <w:szCs w:val="20"/>
              </w:rPr>
            </w:pPr>
            <w:r w:rsidRPr="00F27C1C">
              <w:rPr>
                <w:sz w:val="20"/>
                <w:szCs w:val="20"/>
              </w:rPr>
              <w:t>High</w:t>
            </w:r>
          </w:p>
        </w:tc>
        <w:tc>
          <w:tcPr>
            <w:tcW w:w="2352" w:type="dxa"/>
            <w:tcMar>
              <w:top w:w="100" w:type="dxa"/>
              <w:left w:w="100" w:type="dxa"/>
              <w:bottom w:w="100" w:type="dxa"/>
              <w:right w:w="100" w:type="dxa"/>
            </w:tcMar>
          </w:tcPr>
          <w:p w:rsidR="004D4547" w:rsidRPr="00F27C1C" w:rsidRDefault="00524253" w:rsidP="00FA40BD">
            <w:pPr>
              <w:pStyle w:val="Normal1"/>
              <w:tabs>
                <w:tab w:val="left" w:pos="14884"/>
              </w:tabs>
              <w:contextualSpacing w:val="0"/>
              <w:jc w:val="center"/>
              <w:rPr>
                <w:sz w:val="20"/>
                <w:szCs w:val="20"/>
              </w:rPr>
            </w:pPr>
            <w:r w:rsidRPr="00F27C1C">
              <w:rPr>
                <w:sz w:val="20"/>
                <w:szCs w:val="20"/>
              </w:rPr>
              <w:t>Outstanding</w:t>
            </w:r>
          </w:p>
        </w:tc>
      </w:tr>
      <w:tr w:rsidR="004F6F64" w:rsidRPr="00F27C1C" w:rsidTr="00EC2FD2">
        <w:tc>
          <w:tcPr>
            <w:tcW w:w="1350" w:type="dxa"/>
            <w:vMerge w:val="restart"/>
            <w:shd w:val="clear" w:color="auto" w:fill="FDE9D9" w:themeFill="accent6" w:themeFillTint="33"/>
            <w:tcMar>
              <w:top w:w="100" w:type="dxa"/>
              <w:left w:w="100" w:type="dxa"/>
              <w:bottom w:w="100" w:type="dxa"/>
              <w:right w:w="100" w:type="dxa"/>
            </w:tcMar>
          </w:tcPr>
          <w:p w:rsidR="004F6F64" w:rsidRPr="00F27C1C" w:rsidRDefault="004F6F64" w:rsidP="00BD2353">
            <w:pPr>
              <w:pStyle w:val="Normal1"/>
              <w:tabs>
                <w:tab w:val="left" w:pos="14884"/>
              </w:tabs>
              <w:ind w:left="45" w:firstLine="0"/>
              <w:contextualSpacing w:val="0"/>
              <w:rPr>
                <w:sz w:val="20"/>
                <w:szCs w:val="20"/>
              </w:rPr>
            </w:pPr>
            <w:r w:rsidRPr="00F27C1C">
              <w:rPr>
                <w:sz w:val="20"/>
                <w:szCs w:val="20"/>
              </w:rPr>
              <w:t xml:space="preserve">Uses a range of mental strategies and concrete materials for multiplication and division </w:t>
            </w:r>
            <w:r w:rsidRPr="00F27C1C">
              <w:rPr>
                <w:sz w:val="20"/>
                <w:szCs w:val="20"/>
              </w:rPr>
              <w:lastRenderedPageBreak/>
              <w:t>MA1-6NA</w:t>
            </w:r>
          </w:p>
        </w:tc>
        <w:tc>
          <w:tcPr>
            <w:tcW w:w="1335" w:type="dxa"/>
            <w:vMerge w:val="restart"/>
            <w:shd w:val="clear" w:color="auto" w:fill="FDE9D9" w:themeFill="accent6" w:themeFillTint="33"/>
            <w:tcMar>
              <w:top w:w="100" w:type="dxa"/>
              <w:left w:w="100" w:type="dxa"/>
              <w:bottom w:w="100" w:type="dxa"/>
              <w:right w:w="100" w:type="dxa"/>
            </w:tcMar>
          </w:tcPr>
          <w:p w:rsidR="004F6F64" w:rsidRPr="00F27C1C" w:rsidRDefault="004F6F64" w:rsidP="00BD2353">
            <w:pPr>
              <w:pStyle w:val="Normal1"/>
              <w:tabs>
                <w:tab w:val="left" w:pos="14884"/>
              </w:tabs>
              <w:ind w:left="-44" w:firstLine="90"/>
              <w:contextualSpacing w:val="0"/>
              <w:rPr>
                <w:sz w:val="20"/>
                <w:szCs w:val="20"/>
              </w:rPr>
            </w:pPr>
            <w:r w:rsidRPr="00F27C1C">
              <w:rPr>
                <w:sz w:val="20"/>
                <w:szCs w:val="20"/>
              </w:rPr>
              <w:lastRenderedPageBreak/>
              <w:t>Recognise and represent multiplication as repeated addition, groups and arrays (ACMNA031).</w:t>
            </w:r>
          </w:p>
        </w:tc>
        <w:tc>
          <w:tcPr>
            <w:tcW w:w="2352" w:type="dxa"/>
            <w:tcMar>
              <w:top w:w="100" w:type="dxa"/>
              <w:left w:w="100" w:type="dxa"/>
              <w:bottom w:w="100" w:type="dxa"/>
              <w:right w:w="100" w:type="dxa"/>
            </w:tcMar>
          </w:tcPr>
          <w:p w:rsidR="004F6F64" w:rsidRPr="00F27C1C" w:rsidRDefault="004F6F64" w:rsidP="00E86FC2">
            <w:pPr>
              <w:pStyle w:val="Normal1"/>
              <w:tabs>
                <w:tab w:val="left" w:pos="14884"/>
              </w:tabs>
              <w:ind w:left="0" w:firstLine="0"/>
              <w:rPr>
                <w:sz w:val="20"/>
                <w:szCs w:val="20"/>
              </w:rPr>
            </w:pPr>
            <w:r w:rsidRPr="00F27C1C">
              <w:rPr>
                <w:sz w:val="20"/>
                <w:szCs w:val="20"/>
              </w:rPr>
              <w:t>Models and uses one of the following strategies for multiplication including arrays, equal groups and repeated addition.</w:t>
            </w:r>
          </w:p>
        </w:tc>
        <w:tc>
          <w:tcPr>
            <w:tcW w:w="2352" w:type="dxa"/>
            <w:tcMar>
              <w:top w:w="100" w:type="dxa"/>
              <w:left w:w="100" w:type="dxa"/>
              <w:bottom w:w="100" w:type="dxa"/>
              <w:right w:w="100" w:type="dxa"/>
            </w:tcMar>
          </w:tcPr>
          <w:p w:rsidR="004F6F64" w:rsidRPr="00F27C1C" w:rsidRDefault="004F6F64" w:rsidP="00E86FC2">
            <w:pPr>
              <w:pStyle w:val="Normal1"/>
              <w:tabs>
                <w:tab w:val="left" w:pos="14884"/>
              </w:tabs>
              <w:ind w:left="0" w:firstLine="0"/>
              <w:rPr>
                <w:sz w:val="20"/>
                <w:szCs w:val="20"/>
              </w:rPr>
            </w:pPr>
            <w:r w:rsidRPr="00F27C1C">
              <w:rPr>
                <w:sz w:val="20"/>
                <w:szCs w:val="20"/>
              </w:rPr>
              <w:t>Models some multiplication as repeated addition through the use of concrete materials</w:t>
            </w:r>
          </w:p>
          <w:p w:rsidR="004F6F64" w:rsidRPr="00F27C1C" w:rsidRDefault="004F6F64" w:rsidP="00E86FC2">
            <w:pPr>
              <w:pStyle w:val="Normal1"/>
              <w:tabs>
                <w:tab w:val="left" w:pos="14884"/>
              </w:tabs>
              <w:ind w:left="0" w:firstLine="0"/>
              <w:rPr>
                <w:sz w:val="20"/>
                <w:szCs w:val="20"/>
              </w:rPr>
            </w:pPr>
          </w:p>
          <w:p w:rsidR="004F6F64" w:rsidRPr="00F27C1C" w:rsidRDefault="004F6F64" w:rsidP="00E86FC2">
            <w:pPr>
              <w:pStyle w:val="Normal1"/>
              <w:tabs>
                <w:tab w:val="left" w:pos="14884"/>
              </w:tabs>
              <w:ind w:left="0" w:firstLine="0"/>
              <w:rPr>
                <w:sz w:val="20"/>
                <w:szCs w:val="20"/>
              </w:rPr>
            </w:pPr>
          </w:p>
          <w:p w:rsidR="004F6F64" w:rsidRPr="00F27C1C" w:rsidRDefault="004F6F64" w:rsidP="00E86FC2">
            <w:pPr>
              <w:pStyle w:val="Normal1"/>
              <w:tabs>
                <w:tab w:val="left" w:pos="14884"/>
              </w:tabs>
              <w:ind w:left="0" w:firstLine="0"/>
              <w:rPr>
                <w:sz w:val="20"/>
                <w:szCs w:val="20"/>
              </w:rPr>
            </w:pPr>
          </w:p>
        </w:tc>
        <w:tc>
          <w:tcPr>
            <w:tcW w:w="2352" w:type="dxa"/>
            <w:tcMar>
              <w:top w:w="100" w:type="dxa"/>
              <w:left w:w="100" w:type="dxa"/>
              <w:bottom w:w="100" w:type="dxa"/>
              <w:right w:w="100" w:type="dxa"/>
            </w:tcMar>
          </w:tcPr>
          <w:p w:rsidR="004F6F64" w:rsidRPr="00F27C1C" w:rsidRDefault="004F6F64" w:rsidP="00E86FC2">
            <w:pPr>
              <w:pStyle w:val="Normal1"/>
              <w:tabs>
                <w:tab w:val="left" w:pos="14884"/>
              </w:tabs>
              <w:ind w:left="0" w:firstLine="0"/>
              <w:rPr>
                <w:sz w:val="20"/>
                <w:szCs w:val="20"/>
              </w:rPr>
            </w:pPr>
            <w:r w:rsidRPr="00F27C1C">
              <w:rPr>
                <w:sz w:val="20"/>
                <w:szCs w:val="20"/>
              </w:rPr>
              <w:t>Models multiplication as repeated addition through the use of concrete materials</w:t>
            </w:r>
          </w:p>
          <w:p w:rsidR="004F6F64" w:rsidRPr="00F27C1C" w:rsidRDefault="004F6F64" w:rsidP="00E86FC2">
            <w:pPr>
              <w:pStyle w:val="Normal1"/>
              <w:tabs>
                <w:tab w:val="left" w:pos="14884"/>
              </w:tabs>
              <w:ind w:hanging="300"/>
              <w:rPr>
                <w:sz w:val="20"/>
                <w:szCs w:val="20"/>
              </w:rPr>
            </w:pPr>
          </w:p>
          <w:p w:rsidR="004F6F64" w:rsidRPr="00F27C1C" w:rsidRDefault="004F6F64" w:rsidP="00E86FC2">
            <w:pPr>
              <w:pStyle w:val="Normal1"/>
              <w:tabs>
                <w:tab w:val="left" w:pos="14884"/>
              </w:tabs>
              <w:ind w:left="0" w:firstLine="0"/>
              <w:rPr>
                <w:sz w:val="20"/>
                <w:szCs w:val="20"/>
              </w:rPr>
            </w:pPr>
          </w:p>
        </w:tc>
        <w:tc>
          <w:tcPr>
            <w:tcW w:w="2352" w:type="dxa"/>
            <w:tcMar>
              <w:top w:w="100" w:type="dxa"/>
              <w:left w:w="100" w:type="dxa"/>
              <w:bottom w:w="100" w:type="dxa"/>
              <w:right w:w="100" w:type="dxa"/>
            </w:tcMar>
          </w:tcPr>
          <w:p w:rsidR="004F6F64" w:rsidRPr="00F27C1C" w:rsidRDefault="004F6F64" w:rsidP="00E86FC2">
            <w:pPr>
              <w:pStyle w:val="Normal1"/>
              <w:tabs>
                <w:tab w:val="left" w:pos="14884"/>
              </w:tabs>
              <w:ind w:left="0" w:firstLine="0"/>
              <w:rPr>
                <w:sz w:val="20"/>
                <w:szCs w:val="20"/>
              </w:rPr>
            </w:pPr>
            <w:r w:rsidRPr="00F27C1C">
              <w:rPr>
                <w:sz w:val="20"/>
                <w:szCs w:val="20"/>
              </w:rPr>
              <w:t>Models and uses informal written and mental strategies for multiplication of 2 digits by 1 digit numbers</w:t>
            </w:r>
          </w:p>
        </w:tc>
        <w:tc>
          <w:tcPr>
            <w:tcW w:w="2352" w:type="dxa"/>
            <w:tcMar>
              <w:top w:w="100" w:type="dxa"/>
              <w:left w:w="100" w:type="dxa"/>
              <w:bottom w:w="100" w:type="dxa"/>
              <w:right w:w="100" w:type="dxa"/>
            </w:tcMar>
          </w:tcPr>
          <w:p w:rsidR="004F6F64" w:rsidRPr="00F27C1C" w:rsidRDefault="004F6F64" w:rsidP="00FA40BD">
            <w:pPr>
              <w:pStyle w:val="Normal1"/>
              <w:tabs>
                <w:tab w:val="left" w:pos="14884"/>
              </w:tabs>
              <w:ind w:left="0" w:firstLine="0"/>
              <w:rPr>
                <w:sz w:val="20"/>
                <w:szCs w:val="20"/>
              </w:rPr>
            </w:pPr>
            <w:r w:rsidRPr="00F27C1C">
              <w:rPr>
                <w:sz w:val="20"/>
                <w:szCs w:val="20"/>
              </w:rPr>
              <w:t xml:space="preserve">Models and uses a range of informal written and mental strategies for multiplication of 2 digit by 1 digit numbers for solving real-life </w:t>
            </w:r>
            <w:r>
              <w:rPr>
                <w:sz w:val="20"/>
                <w:szCs w:val="20"/>
              </w:rPr>
              <w:t>and complex problems</w:t>
            </w:r>
          </w:p>
        </w:tc>
      </w:tr>
      <w:tr w:rsidR="004F6F64" w:rsidRPr="00F27C1C" w:rsidTr="00EC2FD2">
        <w:tc>
          <w:tcPr>
            <w:tcW w:w="1350" w:type="dxa"/>
            <w:vMerge/>
            <w:shd w:val="clear" w:color="auto" w:fill="FDE9D9" w:themeFill="accent6" w:themeFillTint="33"/>
            <w:tcMar>
              <w:top w:w="100" w:type="dxa"/>
              <w:left w:w="100" w:type="dxa"/>
              <w:bottom w:w="100" w:type="dxa"/>
              <w:right w:w="100" w:type="dxa"/>
            </w:tcMar>
          </w:tcPr>
          <w:p w:rsidR="004F6F64" w:rsidRPr="00F27C1C" w:rsidRDefault="004F6F64" w:rsidP="00BD2353">
            <w:pPr>
              <w:pStyle w:val="Normal1"/>
              <w:tabs>
                <w:tab w:val="left" w:pos="14884"/>
              </w:tabs>
              <w:ind w:left="45" w:firstLine="0"/>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4F6F64" w:rsidRPr="00F27C1C" w:rsidRDefault="004F6F64" w:rsidP="00BD2353">
            <w:pPr>
              <w:pStyle w:val="Normal1"/>
              <w:tabs>
                <w:tab w:val="left" w:pos="14884"/>
              </w:tabs>
              <w:ind w:left="-44" w:firstLine="90"/>
              <w:contextualSpacing w:val="0"/>
              <w:rPr>
                <w:sz w:val="20"/>
                <w:szCs w:val="20"/>
              </w:rPr>
            </w:pPr>
          </w:p>
        </w:tc>
        <w:tc>
          <w:tcPr>
            <w:tcW w:w="2352" w:type="dxa"/>
            <w:tcMar>
              <w:top w:w="100" w:type="dxa"/>
              <w:left w:w="100" w:type="dxa"/>
              <w:bottom w:w="100" w:type="dxa"/>
              <w:right w:w="100" w:type="dxa"/>
            </w:tcMar>
          </w:tcPr>
          <w:p w:rsidR="004F6F64" w:rsidRPr="00F27C1C" w:rsidRDefault="004F6F64" w:rsidP="00717CFC">
            <w:pPr>
              <w:pStyle w:val="Normal1"/>
              <w:tabs>
                <w:tab w:val="left" w:pos="14884"/>
              </w:tabs>
              <w:ind w:left="0" w:firstLine="0"/>
              <w:rPr>
                <w:sz w:val="20"/>
                <w:szCs w:val="20"/>
              </w:rPr>
            </w:pPr>
            <w:r>
              <w:rPr>
                <w:sz w:val="20"/>
                <w:szCs w:val="20"/>
              </w:rPr>
              <w:t>Beginning to r</w:t>
            </w:r>
            <w:r w:rsidRPr="00F27C1C">
              <w:rPr>
                <w:sz w:val="20"/>
                <w:szCs w:val="20"/>
              </w:rPr>
              <w:t xml:space="preserve">ecognises when some  items have </w:t>
            </w:r>
            <w:r w:rsidRPr="00F27C1C">
              <w:rPr>
                <w:sz w:val="20"/>
                <w:szCs w:val="20"/>
              </w:rPr>
              <w:lastRenderedPageBreak/>
              <w:t xml:space="preserve">been arranged into groups </w:t>
            </w:r>
          </w:p>
          <w:p w:rsidR="004F6F64" w:rsidRPr="00F27C1C" w:rsidRDefault="004F6F64" w:rsidP="00717CFC">
            <w:pPr>
              <w:pStyle w:val="Normal1"/>
              <w:tabs>
                <w:tab w:val="left" w:pos="14884"/>
              </w:tabs>
              <w:ind w:left="0" w:firstLine="0"/>
              <w:rPr>
                <w:sz w:val="20"/>
                <w:szCs w:val="20"/>
              </w:rPr>
            </w:pPr>
          </w:p>
        </w:tc>
        <w:tc>
          <w:tcPr>
            <w:tcW w:w="2352" w:type="dxa"/>
            <w:tcMar>
              <w:top w:w="100" w:type="dxa"/>
              <w:left w:w="100" w:type="dxa"/>
              <w:bottom w:w="100" w:type="dxa"/>
              <w:right w:w="100" w:type="dxa"/>
            </w:tcMar>
          </w:tcPr>
          <w:p w:rsidR="004F6F64" w:rsidRPr="00F27C1C" w:rsidRDefault="004F6F64" w:rsidP="00FA40BD">
            <w:pPr>
              <w:pStyle w:val="Normal1"/>
              <w:tabs>
                <w:tab w:val="left" w:pos="14884"/>
              </w:tabs>
              <w:ind w:left="0" w:firstLine="0"/>
              <w:rPr>
                <w:sz w:val="20"/>
                <w:szCs w:val="20"/>
              </w:rPr>
            </w:pPr>
            <w:r w:rsidRPr="00F27C1C">
              <w:rPr>
                <w:sz w:val="20"/>
                <w:szCs w:val="20"/>
              </w:rPr>
              <w:lastRenderedPageBreak/>
              <w:t xml:space="preserve">Recognises when some  items have been </w:t>
            </w:r>
            <w:r w:rsidRPr="00F27C1C">
              <w:rPr>
                <w:sz w:val="20"/>
                <w:szCs w:val="20"/>
              </w:rPr>
              <w:lastRenderedPageBreak/>
              <w:t xml:space="preserve">arranged into groups </w:t>
            </w:r>
          </w:p>
          <w:p w:rsidR="004F6F64" w:rsidRPr="00F27C1C" w:rsidRDefault="004F6F64" w:rsidP="00E86FC2">
            <w:pPr>
              <w:pStyle w:val="Normal1"/>
              <w:tabs>
                <w:tab w:val="left" w:pos="14884"/>
              </w:tabs>
              <w:ind w:left="0" w:firstLine="0"/>
              <w:rPr>
                <w:sz w:val="20"/>
                <w:szCs w:val="20"/>
              </w:rPr>
            </w:pPr>
          </w:p>
        </w:tc>
        <w:tc>
          <w:tcPr>
            <w:tcW w:w="2352" w:type="dxa"/>
            <w:tcMar>
              <w:top w:w="100" w:type="dxa"/>
              <w:left w:w="100" w:type="dxa"/>
              <w:bottom w:w="100" w:type="dxa"/>
              <w:right w:w="100" w:type="dxa"/>
            </w:tcMar>
          </w:tcPr>
          <w:p w:rsidR="004F6F64" w:rsidRPr="00F27C1C" w:rsidRDefault="004F6F64" w:rsidP="00FA40BD">
            <w:pPr>
              <w:pStyle w:val="Normal1"/>
              <w:tabs>
                <w:tab w:val="left" w:pos="14884"/>
              </w:tabs>
              <w:ind w:left="0" w:firstLine="0"/>
              <w:rPr>
                <w:sz w:val="20"/>
                <w:szCs w:val="20"/>
              </w:rPr>
            </w:pPr>
            <w:r w:rsidRPr="00F27C1C">
              <w:rPr>
                <w:sz w:val="20"/>
                <w:szCs w:val="20"/>
              </w:rPr>
              <w:lastRenderedPageBreak/>
              <w:t xml:space="preserve">Recognises when items have been arranged </w:t>
            </w:r>
            <w:r w:rsidRPr="00F27C1C">
              <w:rPr>
                <w:sz w:val="20"/>
                <w:szCs w:val="20"/>
              </w:rPr>
              <w:lastRenderedPageBreak/>
              <w:t xml:space="preserve">into groups </w:t>
            </w:r>
          </w:p>
          <w:p w:rsidR="004F6F64" w:rsidRPr="00F27C1C" w:rsidRDefault="004F6F64" w:rsidP="00FA40BD">
            <w:pPr>
              <w:pStyle w:val="Normal1"/>
              <w:tabs>
                <w:tab w:val="left" w:pos="14884"/>
              </w:tabs>
              <w:ind w:left="0" w:firstLine="0"/>
              <w:rPr>
                <w:sz w:val="20"/>
                <w:szCs w:val="20"/>
              </w:rPr>
            </w:pPr>
          </w:p>
          <w:p w:rsidR="004F6F64" w:rsidRPr="00F27C1C" w:rsidRDefault="004F6F64" w:rsidP="00E86FC2">
            <w:pPr>
              <w:pStyle w:val="Normal1"/>
              <w:tabs>
                <w:tab w:val="left" w:pos="14884"/>
              </w:tabs>
              <w:ind w:left="0" w:firstLine="0"/>
              <w:rPr>
                <w:sz w:val="20"/>
                <w:szCs w:val="20"/>
              </w:rPr>
            </w:pPr>
          </w:p>
        </w:tc>
        <w:tc>
          <w:tcPr>
            <w:tcW w:w="2352" w:type="dxa"/>
            <w:tcMar>
              <w:top w:w="100" w:type="dxa"/>
              <w:left w:w="100" w:type="dxa"/>
              <w:bottom w:w="100" w:type="dxa"/>
              <w:right w:w="100" w:type="dxa"/>
            </w:tcMar>
          </w:tcPr>
          <w:p w:rsidR="004F6F64" w:rsidRPr="00F27C1C" w:rsidRDefault="004F6F64" w:rsidP="00E86FC2">
            <w:pPr>
              <w:pStyle w:val="Normal1"/>
              <w:tabs>
                <w:tab w:val="left" w:pos="14884"/>
              </w:tabs>
              <w:ind w:left="0" w:firstLine="0"/>
              <w:rPr>
                <w:sz w:val="20"/>
                <w:szCs w:val="20"/>
              </w:rPr>
            </w:pPr>
            <w:r>
              <w:rPr>
                <w:sz w:val="20"/>
                <w:szCs w:val="20"/>
              </w:rPr>
              <w:lastRenderedPageBreak/>
              <w:t xml:space="preserve">Uses and recognises when items have been </w:t>
            </w:r>
            <w:r>
              <w:rPr>
                <w:sz w:val="20"/>
                <w:szCs w:val="20"/>
              </w:rPr>
              <w:lastRenderedPageBreak/>
              <w:t xml:space="preserve">arranged into groups and uses for problem solving </w:t>
            </w:r>
          </w:p>
        </w:tc>
        <w:tc>
          <w:tcPr>
            <w:tcW w:w="2352" w:type="dxa"/>
            <w:tcMar>
              <w:top w:w="100" w:type="dxa"/>
              <w:left w:w="100" w:type="dxa"/>
              <w:bottom w:w="100" w:type="dxa"/>
              <w:right w:w="100" w:type="dxa"/>
            </w:tcMar>
          </w:tcPr>
          <w:p w:rsidR="004F6F64" w:rsidRPr="00F27C1C" w:rsidRDefault="004F6F64" w:rsidP="00FA40BD">
            <w:pPr>
              <w:pStyle w:val="Normal1"/>
              <w:tabs>
                <w:tab w:val="left" w:pos="14884"/>
              </w:tabs>
              <w:ind w:left="0" w:firstLine="0"/>
              <w:rPr>
                <w:sz w:val="20"/>
                <w:szCs w:val="20"/>
              </w:rPr>
            </w:pPr>
            <w:r>
              <w:rPr>
                <w:sz w:val="20"/>
                <w:szCs w:val="20"/>
              </w:rPr>
              <w:lastRenderedPageBreak/>
              <w:t xml:space="preserve">Uses, explains and recognises when items </w:t>
            </w:r>
            <w:r>
              <w:rPr>
                <w:sz w:val="20"/>
                <w:szCs w:val="20"/>
              </w:rPr>
              <w:lastRenderedPageBreak/>
              <w:t xml:space="preserve">have been arranged into groups and uses for problem solving </w:t>
            </w:r>
          </w:p>
        </w:tc>
      </w:tr>
      <w:tr w:rsidR="004F6F64" w:rsidRPr="00F27C1C" w:rsidTr="00EC2FD2">
        <w:tc>
          <w:tcPr>
            <w:tcW w:w="1350" w:type="dxa"/>
            <w:vMerge/>
            <w:shd w:val="clear" w:color="auto" w:fill="FDE9D9" w:themeFill="accent6" w:themeFillTint="33"/>
            <w:tcMar>
              <w:top w:w="100" w:type="dxa"/>
              <w:left w:w="100" w:type="dxa"/>
              <w:bottom w:w="100" w:type="dxa"/>
              <w:right w:w="100" w:type="dxa"/>
            </w:tcMar>
          </w:tcPr>
          <w:p w:rsidR="004F6F64" w:rsidRPr="00F27C1C" w:rsidRDefault="004F6F64" w:rsidP="00BD2353">
            <w:pPr>
              <w:pStyle w:val="Normal1"/>
              <w:tabs>
                <w:tab w:val="left" w:pos="14884"/>
              </w:tabs>
              <w:ind w:left="45" w:firstLine="0"/>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4F6F64" w:rsidRPr="00F27C1C" w:rsidRDefault="004F6F64" w:rsidP="00BD2353">
            <w:pPr>
              <w:pStyle w:val="Normal1"/>
              <w:tabs>
                <w:tab w:val="left" w:pos="14884"/>
              </w:tabs>
              <w:ind w:left="-44" w:firstLine="90"/>
              <w:contextualSpacing w:val="0"/>
              <w:rPr>
                <w:sz w:val="20"/>
                <w:szCs w:val="20"/>
              </w:rPr>
            </w:pPr>
          </w:p>
        </w:tc>
        <w:tc>
          <w:tcPr>
            <w:tcW w:w="2352" w:type="dxa"/>
            <w:tcMar>
              <w:top w:w="100" w:type="dxa"/>
              <w:left w:w="100" w:type="dxa"/>
              <w:bottom w:w="100" w:type="dxa"/>
              <w:right w:w="100" w:type="dxa"/>
            </w:tcMar>
          </w:tcPr>
          <w:p w:rsidR="004F6F64" w:rsidRPr="00F27C1C" w:rsidRDefault="004F6F64" w:rsidP="004F6F64">
            <w:pPr>
              <w:pStyle w:val="Normal1"/>
              <w:tabs>
                <w:tab w:val="left" w:pos="14884"/>
              </w:tabs>
              <w:ind w:left="0" w:firstLine="0"/>
              <w:rPr>
                <w:sz w:val="20"/>
                <w:szCs w:val="20"/>
              </w:rPr>
            </w:pPr>
            <w:r>
              <w:rPr>
                <w:sz w:val="20"/>
                <w:szCs w:val="20"/>
              </w:rPr>
              <w:t xml:space="preserve">Beginning to model </w:t>
            </w:r>
            <w:r w:rsidRPr="00F27C1C">
              <w:rPr>
                <w:sz w:val="20"/>
                <w:szCs w:val="20"/>
              </w:rPr>
              <w:t>the accumulative properties of multiplication with teacher assistance</w:t>
            </w:r>
          </w:p>
        </w:tc>
        <w:tc>
          <w:tcPr>
            <w:tcW w:w="2352" w:type="dxa"/>
            <w:tcMar>
              <w:top w:w="100" w:type="dxa"/>
              <w:left w:w="100" w:type="dxa"/>
              <w:bottom w:w="100" w:type="dxa"/>
              <w:right w:w="100" w:type="dxa"/>
            </w:tcMar>
          </w:tcPr>
          <w:p w:rsidR="004F6F64" w:rsidRPr="00F27C1C" w:rsidRDefault="004F6F64" w:rsidP="00E86FC2">
            <w:pPr>
              <w:pStyle w:val="Normal1"/>
              <w:tabs>
                <w:tab w:val="left" w:pos="14884"/>
              </w:tabs>
              <w:ind w:left="0" w:firstLine="0"/>
              <w:rPr>
                <w:sz w:val="20"/>
                <w:szCs w:val="20"/>
              </w:rPr>
            </w:pPr>
            <w:r w:rsidRPr="00F27C1C">
              <w:rPr>
                <w:sz w:val="20"/>
                <w:szCs w:val="20"/>
              </w:rPr>
              <w:t>Models the accumulative properties of multiplication with teacher assistance</w:t>
            </w:r>
          </w:p>
        </w:tc>
        <w:tc>
          <w:tcPr>
            <w:tcW w:w="2352" w:type="dxa"/>
            <w:tcMar>
              <w:top w:w="100" w:type="dxa"/>
              <w:left w:w="100" w:type="dxa"/>
              <w:bottom w:w="100" w:type="dxa"/>
              <w:right w:w="100" w:type="dxa"/>
            </w:tcMar>
          </w:tcPr>
          <w:p w:rsidR="004F6F64" w:rsidRPr="00F27C1C" w:rsidRDefault="004F6F64" w:rsidP="00E86FC2">
            <w:pPr>
              <w:pStyle w:val="Normal1"/>
              <w:tabs>
                <w:tab w:val="left" w:pos="14884"/>
              </w:tabs>
              <w:ind w:left="0" w:firstLine="0"/>
              <w:rPr>
                <w:sz w:val="20"/>
                <w:szCs w:val="20"/>
              </w:rPr>
            </w:pPr>
            <w:r w:rsidRPr="00F27C1C">
              <w:rPr>
                <w:sz w:val="20"/>
                <w:szCs w:val="20"/>
              </w:rPr>
              <w:t>Models the accumulative properties of multiplication</w:t>
            </w:r>
          </w:p>
        </w:tc>
        <w:tc>
          <w:tcPr>
            <w:tcW w:w="2352" w:type="dxa"/>
            <w:tcMar>
              <w:top w:w="100" w:type="dxa"/>
              <w:left w:w="100" w:type="dxa"/>
              <w:bottom w:w="100" w:type="dxa"/>
              <w:right w:w="100" w:type="dxa"/>
            </w:tcMar>
          </w:tcPr>
          <w:p w:rsidR="004F6F64" w:rsidRPr="00F27C1C" w:rsidRDefault="004F6F64" w:rsidP="00717CFC">
            <w:pPr>
              <w:pStyle w:val="Normal1"/>
              <w:tabs>
                <w:tab w:val="left" w:pos="14884"/>
              </w:tabs>
              <w:ind w:left="0" w:firstLine="0"/>
              <w:rPr>
                <w:sz w:val="20"/>
                <w:szCs w:val="20"/>
              </w:rPr>
            </w:pPr>
            <w:r w:rsidRPr="00F27C1C">
              <w:rPr>
                <w:sz w:val="20"/>
                <w:szCs w:val="20"/>
              </w:rPr>
              <w:t>Models</w:t>
            </w:r>
            <w:r>
              <w:rPr>
                <w:sz w:val="20"/>
                <w:szCs w:val="20"/>
              </w:rPr>
              <w:t xml:space="preserve">, uses and applies </w:t>
            </w:r>
            <w:r w:rsidRPr="00F27C1C">
              <w:rPr>
                <w:sz w:val="20"/>
                <w:szCs w:val="20"/>
              </w:rPr>
              <w:t xml:space="preserve"> the accumulative properties of multiplication</w:t>
            </w:r>
          </w:p>
        </w:tc>
        <w:tc>
          <w:tcPr>
            <w:tcW w:w="2352" w:type="dxa"/>
            <w:tcMar>
              <w:top w:w="100" w:type="dxa"/>
              <w:left w:w="100" w:type="dxa"/>
              <w:bottom w:w="100" w:type="dxa"/>
              <w:right w:w="100" w:type="dxa"/>
            </w:tcMar>
          </w:tcPr>
          <w:p w:rsidR="004F6F64" w:rsidRPr="00F27C1C" w:rsidRDefault="004F6F64" w:rsidP="00717CFC">
            <w:pPr>
              <w:pStyle w:val="Normal1"/>
              <w:tabs>
                <w:tab w:val="left" w:pos="14884"/>
              </w:tabs>
              <w:ind w:left="0" w:firstLine="0"/>
              <w:rPr>
                <w:sz w:val="20"/>
                <w:szCs w:val="20"/>
              </w:rPr>
            </w:pPr>
            <w:r w:rsidRPr="00F27C1C">
              <w:rPr>
                <w:sz w:val="20"/>
                <w:szCs w:val="20"/>
              </w:rPr>
              <w:t>Models</w:t>
            </w:r>
            <w:r>
              <w:rPr>
                <w:sz w:val="20"/>
                <w:szCs w:val="20"/>
              </w:rPr>
              <w:t xml:space="preserve">, uses and applies </w:t>
            </w:r>
            <w:r w:rsidRPr="00F27C1C">
              <w:rPr>
                <w:sz w:val="20"/>
                <w:szCs w:val="20"/>
              </w:rPr>
              <w:t xml:space="preserve"> the accumulative properties of multiplication</w:t>
            </w:r>
            <w:r>
              <w:rPr>
                <w:sz w:val="20"/>
                <w:szCs w:val="20"/>
              </w:rPr>
              <w:t xml:space="preserve"> for problem solving</w:t>
            </w:r>
          </w:p>
        </w:tc>
      </w:tr>
      <w:tr w:rsidR="00EC2FD2" w:rsidRPr="00F27C1C" w:rsidTr="00EC2FD2">
        <w:tc>
          <w:tcPr>
            <w:tcW w:w="1350" w:type="dxa"/>
            <w:vMerge/>
            <w:shd w:val="clear" w:color="auto" w:fill="FDE9D9" w:themeFill="accent6" w:themeFillTint="33"/>
            <w:tcMar>
              <w:top w:w="100" w:type="dxa"/>
              <w:left w:w="100" w:type="dxa"/>
              <w:bottom w:w="100" w:type="dxa"/>
              <w:right w:w="100" w:type="dxa"/>
            </w:tcMar>
          </w:tcPr>
          <w:p w:rsidR="00EC2FD2" w:rsidRPr="00F27C1C" w:rsidRDefault="00EC2FD2" w:rsidP="00BD2353">
            <w:pPr>
              <w:pStyle w:val="Normal1"/>
              <w:tabs>
                <w:tab w:val="left" w:pos="14884"/>
              </w:tabs>
              <w:contextualSpacing w:val="0"/>
              <w:rPr>
                <w:sz w:val="20"/>
                <w:szCs w:val="20"/>
              </w:rPr>
            </w:pPr>
          </w:p>
        </w:tc>
        <w:tc>
          <w:tcPr>
            <w:tcW w:w="1335" w:type="dxa"/>
            <w:vMerge w:val="restart"/>
            <w:shd w:val="clear" w:color="auto" w:fill="FDE9D9" w:themeFill="accent6" w:themeFillTint="33"/>
            <w:tcMar>
              <w:top w:w="100" w:type="dxa"/>
              <w:left w:w="100" w:type="dxa"/>
              <w:bottom w:w="100" w:type="dxa"/>
              <w:right w:w="100" w:type="dxa"/>
            </w:tcMar>
          </w:tcPr>
          <w:p w:rsidR="00EC2FD2" w:rsidRPr="00F27C1C" w:rsidRDefault="00EC2FD2" w:rsidP="00E86FC2">
            <w:pPr>
              <w:pStyle w:val="Normal1"/>
              <w:tabs>
                <w:tab w:val="left" w:pos="14884"/>
              </w:tabs>
              <w:ind w:left="-44" w:firstLine="0"/>
              <w:contextualSpacing w:val="0"/>
              <w:rPr>
                <w:sz w:val="20"/>
                <w:szCs w:val="20"/>
              </w:rPr>
            </w:pPr>
            <w:r w:rsidRPr="00F27C1C">
              <w:rPr>
                <w:sz w:val="20"/>
                <w:szCs w:val="20"/>
              </w:rPr>
              <w:t>Represent division as grouping into equal sets and solve simple problems using these representations (ACMNA032).</w:t>
            </w:r>
          </w:p>
        </w:tc>
        <w:tc>
          <w:tcPr>
            <w:tcW w:w="2352" w:type="dxa"/>
            <w:tcMar>
              <w:top w:w="100" w:type="dxa"/>
              <w:left w:w="100" w:type="dxa"/>
              <w:bottom w:w="100" w:type="dxa"/>
              <w:right w:w="100" w:type="dxa"/>
            </w:tcMar>
          </w:tcPr>
          <w:p w:rsidR="00EC2FD2" w:rsidRPr="00F27C1C" w:rsidRDefault="00EC2FD2" w:rsidP="00717CFC">
            <w:pPr>
              <w:pStyle w:val="Normal1"/>
              <w:tabs>
                <w:tab w:val="left" w:pos="14884"/>
              </w:tabs>
              <w:ind w:left="0" w:firstLine="0"/>
              <w:rPr>
                <w:sz w:val="20"/>
                <w:szCs w:val="20"/>
              </w:rPr>
            </w:pPr>
            <w:r w:rsidRPr="00F27C1C">
              <w:rPr>
                <w:sz w:val="20"/>
                <w:szCs w:val="20"/>
              </w:rPr>
              <w:t xml:space="preserve">Models </w:t>
            </w:r>
            <w:r>
              <w:rPr>
                <w:sz w:val="20"/>
                <w:szCs w:val="20"/>
              </w:rPr>
              <w:t xml:space="preserve">some </w:t>
            </w:r>
            <w:r w:rsidRPr="00F27C1C">
              <w:rPr>
                <w:sz w:val="20"/>
                <w:szCs w:val="20"/>
              </w:rPr>
              <w:t xml:space="preserve">division through strategies </w:t>
            </w:r>
            <w:r>
              <w:rPr>
                <w:sz w:val="20"/>
                <w:szCs w:val="20"/>
              </w:rPr>
              <w:t xml:space="preserve">such as </w:t>
            </w:r>
            <w:r w:rsidRPr="00F27C1C">
              <w:rPr>
                <w:sz w:val="20"/>
                <w:szCs w:val="20"/>
              </w:rPr>
              <w:t>sharing a collection of ob</w:t>
            </w:r>
            <w:r>
              <w:rPr>
                <w:sz w:val="20"/>
                <w:szCs w:val="20"/>
              </w:rPr>
              <w:t xml:space="preserve">jects and repeated subtraction with teacher assistance </w:t>
            </w:r>
          </w:p>
          <w:p w:rsidR="00EC2FD2" w:rsidRPr="00F27C1C" w:rsidRDefault="00EC2FD2" w:rsidP="00717CFC">
            <w:pPr>
              <w:pStyle w:val="Normal1"/>
              <w:tabs>
                <w:tab w:val="left" w:pos="14884"/>
              </w:tabs>
              <w:ind w:left="210" w:firstLine="0"/>
              <w:rPr>
                <w:sz w:val="20"/>
                <w:szCs w:val="20"/>
              </w:rPr>
            </w:pPr>
          </w:p>
          <w:p w:rsidR="00EC2FD2" w:rsidRPr="00F27C1C" w:rsidRDefault="00EC2FD2" w:rsidP="00717CFC">
            <w:pPr>
              <w:pStyle w:val="Normal1"/>
              <w:tabs>
                <w:tab w:val="left" w:pos="14884"/>
              </w:tabs>
              <w:ind w:left="0" w:firstLine="0"/>
              <w:rPr>
                <w:sz w:val="20"/>
                <w:szCs w:val="20"/>
              </w:rPr>
            </w:pPr>
          </w:p>
        </w:tc>
        <w:tc>
          <w:tcPr>
            <w:tcW w:w="2352" w:type="dxa"/>
            <w:tcMar>
              <w:top w:w="100" w:type="dxa"/>
              <w:left w:w="100" w:type="dxa"/>
              <w:bottom w:w="100" w:type="dxa"/>
              <w:right w:w="100" w:type="dxa"/>
            </w:tcMar>
          </w:tcPr>
          <w:p w:rsidR="00EC2FD2" w:rsidRPr="00F27C1C" w:rsidRDefault="00EC2FD2" w:rsidP="00E86FC2">
            <w:pPr>
              <w:pStyle w:val="Normal1"/>
              <w:tabs>
                <w:tab w:val="left" w:pos="14884"/>
              </w:tabs>
              <w:ind w:left="0" w:firstLine="0"/>
              <w:rPr>
                <w:sz w:val="20"/>
                <w:szCs w:val="20"/>
              </w:rPr>
            </w:pPr>
            <w:r w:rsidRPr="00F27C1C">
              <w:rPr>
                <w:sz w:val="20"/>
                <w:szCs w:val="20"/>
              </w:rPr>
              <w:t xml:space="preserve">Models </w:t>
            </w:r>
            <w:r>
              <w:rPr>
                <w:sz w:val="20"/>
                <w:szCs w:val="20"/>
              </w:rPr>
              <w:t xml:space="preserve">some </w:t>
            </w:r>
            <w:r w:rsidRPr="00F27C1C">
              <w:rPr>
                <w:sz w:val="20"/>
                <w:szCs w:val="20"/>
              </w:rPr>
              <w:t xml:space="preserve">division through strategies </w:t>
            </w:r>
            <w:r>
              <w:rPr>
                <w:sz w:val="20"/>
                <w:szCs w:val="20"/>
              </w:rPr>
              <w:t xml:space="preserve">such as </w:t>
            </w:r>
            <w:r w:rsidRPr="00F27C1C">
              <w:rPr>
                <w:sz w:val="20"/>
                <w:szCs w:val="20"/>
              </w:rPr>
              <w:t>sharing a collection of ob</w:t>
            </w:r>
            <w:r>
              <w:rPr>
                <w:sz w:val="20"/>
                <w:szCs w:val="20"/>
              </w:rPr>
              <w:t>jects and repeated subtraction</w:t>
            </w:r>
          </w:p>
          <w:p w:rsidR="00EC2FD2" w:rsidRPr="00F27C1C" w:rsidRDefault="00EC2FD2" w:rsidP="00E86FC2">
            <w:pPr>
              <w:pStyle w:val="Normal1"/>
              <w:tabs>
                <w:tab w:val="left" w:pos="14884"/>
              </w:tabs>
              <w:ind w:left="210" w:firstLine="0"/>
              <w:rPr>
                <w:sz w:val="20"/>
                <w:szCs w:val="20"/>
              </w:rPr>
            </w:pPr>
          </w:p>
          <w:p w:rsidR="00EC2FD2" w:rsidRPr="00F27C1C" w:rsidRDefault="00EC2FD2" w:rsidP="00E86FC2">
            <w:pPr>
              <w:pStyle w:val="Normal1"/>
              <w:tabs>
                <w:tab w:val="left" w:pos="14884"/>
              </w:tabs>
              <w:ind w:left="0" w:firstLine="0"/>
              <w:rPr>
                <w:sz w:val="20"/>
                <w:szCs w:val="20"/>
              </w:rPr>
            </w:pPr>
          </w:p>
        </w:tc>
        <w:tc>
          <w:tcPr>
            <w:tcW w:w="2352" w:type="dxa"/>
            <w:tcMar>
              <w:top w:w="100" w:type="dxa"/>
              <w:left w:w="100" w:type="dxa"/>
              <w:bottom w:w="100" w:type="dxa"/>
              <w:right w:w="100" w:type="dxa"/>
            </w:tcMar>
          </w:tcPr>
          <w:p w:rsidR="00EC2FD2" w:rsidRPr="00F27C1C" w:rsidRDefault="00EC2FD2" w:rsidP="00E86FC2">
            <w:pPr>
              <w:pStyle w:val="Normal1"/>
              <w:tabs>
                <w:tab w:val="left" w:pos="14884"/>
              </w:tabs>
              <w:ind w:left="0" w:firstLine="0"/>
              <w:rPr>
                <w:sz w:val="20"/>
                <w:szCs w:val="20"/>
              </w:rPr>
            </w:pPr>
            <w:r w:rsidRPr="00F27C1C">
              <w:rPr>
                <w:sz w:val="20"/>
                <w:szCs w:val="20"/>
              </w:rPr>
              <w:t>Models division through a variety of ways including sharing a collection of ob</w:t>
            </w:r>
            <w:r>
              <w:rPr>
                <w:sz w:val="20"/>
                <w:szCs w:val="20"/>
              </w:rPr>
              <w:t>jects and repeated subtraction</w:t>
            </w:r>
          </w:p>
          <w:p w:rsidR="00EC2FD2" w:rsidRPr="00F27C1C" w:rsidRDefault="00EC2FD2" w:rsidP="00E86FC2">
            <w:pPr>
              <w:pStyle w:val="Normal1"/>
              <w:tabs>
                <w:tab w:val="left" w:pos="14884"/>
              </w:tabs>
              <w:ind w:left="0" w:firstLine="0"/>
              <w:rPr>
                <w:sz w:val="20"/>
                <w:szCs w:val="20"/>
              </w:rPr>
            </w:pPr>
          </w:p>
          <w:p w:rsidR="00EC2FD2" w:rsidRPr="00F27C1C" w:rsidRDefault="00EC2FD2" w:rsidP="00E86FC2">
            <w:pPr>
              <w:pStyle w:val="Normal1"/>
              <w:tabs>
                <w:tab w:val="left" w:pos="14884"/>
              </w:tabs>
              <w:ind w:left="0" w:firstLine="0"/>
              <w:rPr>
                <w:sz w:val="20"/>
                <w:szCs w:val="20"/>
              </w:rPr>
            </w:pPr>
          </w:p>
          <w:p w:rsidR="00EC2FD2" w:rsidRPr="00F27C1C" w:rsidRDefault="00EC2FD2" w:rsidP="00E86FC2">
            <w:pPr>
              <w:pStyle w:val="Normal1"/>
              <w:tabs>
                <w:tab w:val="left" w:pos="14884"/>
              </w:tabs>
              <w:ind w:left="0" w:firstLine="0"/>
              <w:rPr>
                <w:sz w:val="20"/>
                <w:szCs w:val="20"/>
              </w:rPr>
            </w:pPr>
          </w:p>
        </w:tc>
        <w:tc>
          <w:tcPr>
            <w:tcW w:w="2352" w:type="dxa"/>
            <w:tcMar>
              <w:top w:w="100" w:type="dxa"/>
              <w:left w:w="100" w:type="dxa"/>
              <w:bottom w:w="100" w:type="dxa"/>
              <w:right w:w="100" w:type="dxa"/>
            </w:tcMar>
          </w:tcPr>
          <w:p w:rsidR="00EC2FD2" w:rsidRPr="00F27C1C" w:rsidRDefault="00EC2FD2" w:rsidP="00E86FC2">
            <w:pPr>
              <w:pStyle w:val="Normal1"/>
              <w:tabs>
                <w:tab w:val="left" w:pos="14884"/>
              </w:tabs>
              <w:ind w:left="0" w:firstLine="0"/>
              <w:rPr>
                <w:sz w:val="20"/>
                <w:szCs w:val="20"/>
              </w:rPr>
            </w:pPr>
            <w:r w:rsidRPr="00F27C1C">
              <w:rPr>
                <w:sz w:val="20"/>
                <w:szCs w:val="20"/>
              </w:rPr>
              <w:t>Models and uses informal written and mental strategies for solv</w:t>
            </w:r>
            <w:r>
              <w:rPr>
                <w:sz w:val="20"/>
                <w:szCs w:val="20"/>
              </w:rPr>
              <w:t>ing real-life division problem</w:t>
            </w:r>
          </w:p>
        </w:tc>
        <w:tc>
          <w:tcPr>
            <w:tcW w:w="2352" w:type="dxa"/>
            <w:tcMar>
              <w:top w:w="100" w:type="dxa"/>
              <w:left w:w="100" w:type="dxa"/>
              <w:bottom w:w="100" w:type="dxa"/>
              <w:right w:w="100" w:type="dxa"/>
            </w:tcMar>
          </w:tcPr>
          <w:p w:rsidR="00EC2FD2" w:rsidRPr="00F27C1C" w:rsidRDefault="00EC2FD2" w:rsidP="00EC2FD2">
            <w:pPr>
              <w:pStyle w:val="Normal1"/>
              <w:tabs>
                <w:tab w:val="left" w:pos="14884"/>
              </w:tabs>
              <w:ind w:left="0" w:firstLine="0"/>
              <w:rPr>
                <w:sz w:val="20"/>
                <w:szCs w:val="20"/>
              </w:rPr>
            </w:pPr>
            <w:r w:rsidRPr="00F27C1C">
              <w:rPr>
                <w:sz w:val="20"/>
                <w:szCs w:val="20"/>
              </w:rPr>
              <w:t xml:space="preserve">Models and uses a range of informal written and mental strategies for solving real-life </w:t>
            </w:r>
            <w:r>
              <w:rPr>
                <w:sz w:val="20"/>
                <w:szCs w:val="20"/>
              </w:rPr>
              <w:t xml:space="preserve">division problems </w:t>
            </w:r>
          </w:p>
        </w:tc>
      </w:tr>
      <w:tr w:rsidR="00EC2FD2" w:rsidRPr="00F27C1C" w:rsidTr="00EC2FD2">
        <w:tc>
          <w:tcPr>
            <w:tcW w:w="1350" w:type="dxa"/>
            <w:vMerge/>
            <w:shd w:val="clear" w:color="auto" w:fill="FDE9D9" w:themeFill="accent6" w:themeFillTint="33"/>
            <w:tcMar>
              <w:top w:w="100" w:type="dxa"/>
              <w:left w:w="100" w:type="dxa"/>
              <w:bottom w:w="100" w:type="dxa"/>
              <w:right w:w="100" w:type="dxa"/>
            </w:tcMar>
          </w:tcPr>
          <w:p w:rsidR="00EC2FD2" w:rsidRPr="00F27C1C" w:rsidRDefault="00EC2FD2" w:rsidP="00BD2353">
            <w:pPr>
              <w:pStyle w:val="Normal1"/>
              <w:tabs>
                <w:tab w:val="left" w:pos="14884"/>
              </w:tabs>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EC2FD2" w:rsidRPr="00F27C1C" w:rsidRDefault="00EC2FD2" w:rsidP="00E86FC2">
            <w:pPr>
              <w:pStyle w:val="Normal1"/>
              <w:tabs>
                <w:tab w:val="left" w:pos="14884"/>
              </w:tabs>
              <w:ind w:left="-44" w:firstLine="0"/>
              <w:contextualSpacing w:val="0"/>
              <w:rPr>
                <w:sz w:val="20"/>
                <w:szCs w:val="20"/>
              </w:rPr>
            </w:pPr>
          </w:p>
        </w:tc>
        <w:tc>
          <w:tcPr>
            <w:tcW w:w="2352" w:type="dxa"/>
            <w:tcMar>
              <w:top w:w="100" w:type="dxa"/>
              <w:left w:w="100" w:type="dxa"/>
              <w:bottom w:w="100" w:type="dxa"/>
              <w:right w:w="100" w:type="dxa"/>
            </w:tcMar>
          </w:tcPr>
          <w:p w:rsidR="00EC2FD2" w:rsidRPr="00F27C1C" w:rsidRDefault="00EC2FD2" w:rsidP="00E86FC2">
            <w:pPr>
              <w:pStyle w:val="Normal1"/>
              <w:tabs>
                <w:tab w:val="left" w:pos="14884"/>
              </w:tabs>
              <w:ind w:left="0" w:firstLine="0"/>
              <w:rPr>
                <w:sz w:val="20"/>
                <w:szCs w:val="20"/>
              </w:rPr>
            </w:pPr>
            <w:r w:rsidRPr="00F27C1C">
              <w:rPr>
                <w:sz w:val="20"/>
                <w:szCs w:val="20"/>
              </w:rPr>
              <w:t>Solves and records answers for some multiplication and division problems with teacher assistance</w:t>
            </w:r>
          </w:p>
        </w:tc>
        <w:tc>
          <w:tcPr>
            <w:tcW w:w="2352" w:type="dxa"/>
            <w:tcMar>
              <w:top w:w="100" w:type="dxa"/>
              <w:left w:w="100" w:type="dxa"/>
              <w:bottom w:w="100" w:type="dxa"/>
              <w:right w:w="100" w:type="dxa"/>
            </w:tcMar>
          </w:tcPr>
          <w:p w:rsidR="00EC2FD2" w:rsidRPr="00F27C1C" w:rsidRDefault="00EC2FD2" w:rsidP="00E86FC2">
            <w:pPr>
              <w:pStyle w:val="Normal1"/>
              <w:tabs>
                <w:tab w:val="left" w:pos="14884"/>
              </w:tabs>
              <w:ind w:left="0" w:firstLine="0"/>
              <w:rPr>
                <w:sz w:val="20"/>
                <w:szCs w:val="20"/>
              </w:rPr>
            </w:pPr>
            <w:r w:rsidRPr="00F27C1C">
              <w:rPr>
                <w:sz w:val="20"/>
                <w:szCs w:val="20"/>
              </w:rPr>
              <w:t>Solves and records answers for some multiplication and division problems</w:t>
            </w:r>
          </w:p>
        </w:tc>
        <w:tc>
          <w:tcPr>
            <w:tcW w:w="2352" w:type="dxa"/>
            <w:tcMar>
              <w:top w:w="100" w:type="dxa"/>
              <w:left w:w="100" w:type="dxa"/>
              <w:bottom w:w="100" w:type="dxa"/>
              <w:right w:w="100" w:type="dxa"/>
            </w:tcMar>
          </w:tcPr>
          <w:p w:rsidR="00EC2FD2" w:rsidRPr="00F27C1C" w:rsidRDefault="00EC2FD2" w:rsidP="00EC2FD2">
            <w:pPr>
              <w:pStyle w:val="Normal1"/>
              <w:tabs>
                <w:tab w:val="left" w:pos="14884"/>
              </w:tabs>
              <w:ind w:left="0" w:firstLine="0"/>
              <w:rPr>
                <w:sz w:val="20"/>
                <w:szCs w:val="20"/>
              </w:rPr>
            </w:pPr>
            <w:r w:rsidRPr="00F27C1C">
              <w:rPr>
                <w:sz w:val="20"/>
                <w:szCs w:val="20"/>
              </w:rPr>
              <w:t xml:space="preserve">Solves and records answers for a variety of multiplication and division problems </w:t>
            </w:r>
          </w:p>
        </w:tc>
        <w:tc>
          <w:tcPr>
            <w:tcW w:w="2352" w:type="dxa"/>
            <w:tcMar>
              <w:top w:w="100" w:type="dxa"/>
              <w:left w:w="100" w:type="dxa"/>
              <w:bottom w:w="100" w:type="dxa"/>
              <w:right w:w="100" w:type="dxa"/>
            </w:tcMar>
          </w:tcPr>
          <w:p w:rsidR="00EC2FD2" w:rsidRPr="00F27C1C" w:rsidRDefault="00EC2FD2" w:rsidP="00717CFC">
            <w:pPr>
              <w:pStyle w:val="Normal1"/>
              <w:tabs>
                <w:tab w:val="left" w:pos="14884"/>
              </w:tabs>
              <w:ind w:left="0" w:firstLine="0"/>
              <w:rPr>
                <w:sz w:val="20"/>
                <w:szCs w:val="20"/>
              </w:rPr>
            </w:pPr>
            <w:r w:rsidRPr="00F27C1C">
              <w:rPr>
                <w:sz w:val="20"/>
                <w:szCs w:val="20"/>
              </w:rPr>
              <w:t>Solves</w:t>
            </w:r>
            <w:r>
              <w:rPr>
                <w:sz w:val="20"/>
                <w:szCs w:val="20"/>
              </w:rPr>
              <w:t>, explains</w:t>
            </w:r>
            <w:r w:rsidRPr="00F27C1C">
              <w:rPr>
                <w:sz w:val="20"/>
                <w:szCs w:val="20"/>
              </w:rPr>
              <w:t xml:space="preserve"> and records answers for a variety of multiplication and division problems </w:t>
            </w:r>
          </w:p>
        </w:tc>
        <w:tc>
          <w:tcPr>
            <w:tcW w:w="2352" w:type="dxa"/>
            <w:tcMar>
              <w:top w:w="100" w:type="dxa"/>
              <w:left w:w="100" w:type="dxa"/>
              <w:bottom w:w="100" w:type="dxa"/>
              <w:right w:w="100" w:type="dxa"/>
            </w:tcMar>
          </w:tcPr>
          <w:p w:rsidR="00EC2FD2" w:rsidRPr="00F27C1C" w:rsidRDefault="00EC2FD2" w:rsidP="00717CFC">
            <w:pPr>
              <w:pStyle w:val="Normal1"/>
              <w:tabs>
                <w:tab w:val="left" w:pos="14884"/>
              </w:tabs>
              <w:ind w:left="0" w:firstLine="0"/>
              <w:rPr>
                <w:sz w:val="20"/>
                <w:szCs w:val="20"/>
              </w:rPr>
            </w:pPr>
            <w:r w:rsidRPr="00F27C1C">
              <w:rPr>
                <w:sz w:val="20"/>
                <w:szCs w:val="20"/>
              </w:rPr>
              <w:t>Solves</w:t>
            </w:r>
            <w:r>
              <w:rPr>
                <w:sz w:val="20"/>
                <w:szCs w:val="20"/>
              </w:rPr>
              <w:t>, explains</w:t>
            </w:r>
            <w:r w:rsidRPr="00F27C1C">
              <w:rPr>
                <w:sz w:val="20"/>
                <w:szCs w:val="20"/>
              </w:rPr>
              <w:t xml:space="preserve"> and records answers for a variety of </w:t>
            </w:r>
            <w:r>
              <w:rPr>
                <w:sz w:val="20"/>
                <w:szCs w:val="20"/>
              </w:rPr>
              <w:t xml:space="preserve">familiar and unfamiliar </w:t>
            </w:r>
            <w:r w:rsidRPr="00F27C1C">
              <w:rPr>
                <w:sz w:val="20"/>
                <w:szCs w:val="20"/>
              </w:rPr>
              <w:t xml:space="preserve">multiplication and division problems </w:t>
            </w:r>
          </w:p>
        </w:tc>
      </w:tr>
    </w:tbl>
    <w:p w:rsidR="004D4547" w:rsidRPr="00F27C1C" w:rsidRDefault="004D4547" w:rsidP="00BD2353">
      <w:pPr>
        <w:pStyle w:val="Normal1"/>
        <w:tabs>
          <w:tab w:val="left" w:pos="14884"/>
        </w:tabs>
        <w:contextualSpacing w:val="0"/>
        <w:rPr>
          <w:sz w:val="20"/>
          <w:szCs w:val="20"/>
        </w:rPr>
      </w:pPr>
    </w:p>
    <w:tbl>
      <w:tblPr>
        <w:tblW w:w="145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69"/>
        <w:gridCol w:w="1353"/>
        <w:gridCol w:w="2341"/>
        <w:gridCol w:w="2174"/>
        <w:gridCol w:w="2311"/>
        <w:gridCol w:w="2645"/>
        <w:gridCol w:w="2342"/>
      </w:tblGrid>
      <w:tr w:rsidR="004700A5" w:rsidRPr="00F27C1C" w:rsidTr="009B50B0">
        <w:trPr>
          <w:trHeight w:val="356"/>
        </w:trPr>
        <w:tc>
          <w:tcPr>
            <w:tcW w:w="14535" w:type="dxa"/>
            <w:gridSpan w:val="7"/>
            <w:shd w:val="clear" w:color="auto" w:fill="FDE9D9" w:themeFill="accent6" w:themeFillTint="33"/>
            <w:tcMar>
              <w:top w:w="100" w:type="dxa"/>
              <w:left w:w="100" w:type="dxa"/>
              <w:bottom w:w="100" w:type="dxa"/>
              <w:right w:w="100" w:type="dxa"/>
            </w:tcMar>
          </w:tcPr>
          <w:p w:rsidR="004700A5" w:rsidRPr="00F27C1C" w:rsidRDefault="004700A5" w:rsidP="004700A5">
            <w:pPr>
              <w:pStyle w:val="Normal1"/>
              <w:tabs>
                <w:tab w:val="left" w:pos="14884"/>
              </w:tabs>
              <w:contextualSpacing w:val="0"/>
              <w:jc w:val="center"/>
              <w:rPr>
                <w:sz w:val="20"/>
                <w:szCs w:val="20"/>
              </w:rPr>
            </w:pPr>
            <w:bookmarkStart w:id="21" w:name="h.h3havdfudl6g" w:colFirst="0" w:colLast="0"/>
            <w:bookmarkEnd w:id="21"/>
            <w:r w:rsidRPr="00F27C1C">
              <w:rPr>
                <w:sz w:val="20"/>
                <w:szCs w:val="20"/>
              </w:rPr>
              <w:t>Fractions and Decimals</w:t>
            </w:r>
            <w:r w:rsidR="00C6440A" w:rsidRPr="00F27C1C">
              <w:rPr>
                <w:sz w:val="20"/>
                <w:szCs w:val="20"/>
              </w:rPr>
              <w:t xml:space="preserve"> 2</w:t>
            </w:r>
          </w:p>
        </w:tc>
      </w:tr>
      <w:tr w:rsidR="004D4547" w:rsidRPr="00F27C1C" w:rsidTr="0023450B">
        <w:trPr>
          <w:trHeight w:val="503"/>
        </w:trPr>
        <w:tc>
          <w:tcPr>
            <w:tcW w:w="1369" w:type="dxa"/>
            <w:shd w:val="clear" w:color="auto" w:fill="FDE9D9" w:themeFill="accent6" w:themeFillTint="33"/>
            <w:tcMar>
              <w:top w:w="100" w:type="dxa"/>
              <w:left w:w="100" w:type="dxa"/>
              <w:bottom w:w="100" w:type="dxa"/>
              <w:right w:w="100" w:type="dxa"/>
            </w:tcMar>
          </w:tcPr>
          <w:p w:rsidR="004D4547" w:rsidRPr="00F27C1C" w:rsidRDefault="00524253" w:rsidP="00666F4F">
            <w:pPr>
              <w:pStyle w:val="Normal1"/>
              <w:tabs>
                <w:tab w:val="left" w:pos="14884"/>
              </w:tabs>
              <w:contextualSpacing w:val="0"/>
              <w:jc w:val="center"/>
              <w:rPr>
                <w:sz w:val="20"/>
                <w:szCs w:val="20"/>
              </w:rPr>
            </w:pPr>
            <w:r w:rsidRPr="00F27C1C">
              <w:rPr>
                <w:sz w:val="20"/>
                <w:szCs w:val="20"/>
              </w:rPr>
              <w:t>Outcomes</w:t>
            </w:r>
          </w:p>
        </w:tc>
        <w:tc>
          <w:tcPr>
            <w:tcW w:w="1353" w:type="dxa"/>
            <w:shd w:val="clear" w:color="auto" w:fill="FDE9D9" w:themeFill="accent6" w:themeFillTint="33"/>
            <w:tcMar>
              <w:top w:w="100" w:type="dxa"/>
              <w:left w:w="100" w:type="dxa"/>
              <w:bottom w:w="100" w:type="dxa"/>
              <w:right w:w="100" w:type="dxa"/>
            </w:tcMar>
          </w:tcPr>
          <w:p w:rsidR="004D4547" w:rsidRPr="00F27C1C" w:rsidRDefault="00524253" w:rsidP="00666F4F">
            <w:pPr>
              <w:pStyle w:val="Normal1"/>
              <w:tabs>
                <w:tab w:val="left" w:pos="14884"/>
              </w:tabs>
              <w:contextualSpacing w:val="0"/>
              <w:jc w:val="center"/>
              <w:rPr>
                <w:sz w:val="20"/>
                <w:szCs w:val="20"/>
              </w:rPr>
            </w:pPr>
            <w:r w:rsidRPr="00F27C1C">
              <w:rPr>
                <w:sz w:val="20"/>
                <w:szCs w:val="20"/>
              </w:rPr>
              <w:t>Content</w:t>
            </w:r>
          </w:p>
          <w:p w:rsidR="004D4547" w:rsidRPr="00F27C1C" w:rsidRDefault="00524253" w:rsidP="00666F4F">
            <w:pPr>
              <w:pStyle w:val="Normal1"/>
              <w:tabs>
                <w:tab w:val="left" w:pos="14884"/>
              </w:tabs>
              <w:contextualSpacing w:val="0"/>
              <w:jc w:val="center"/>
              <w:rPr>
                <w:sz w:val="20"/>
                <w:szCs w:val="20"/>
              </w:rPr>
            </w:pPr>
            <w:r w:rsidRPr="00F27C1C">
              <w:rPr>
                <w:sz w:val="20"/>
                <w:szCs w:val="20"/>
              </w:rPr>
              <w:t>descriptor</w:t>
            </w:r>
          </w:p>
        </w:tc>
        <w:tc>
          <w:tcPr>
            <w:tcW w:w="2341" w:type="dxa"/>
            <w:tcMar>
              <w:top w:w="100" w:type="dxa"/>
              <w:left w:w="100" w:type="dxa"/>
              <w:bottom w:w="100" w:type="dxa"/>
              <w:right w:w="100" w:type="dxa"/>
            </w:tcMar>
          </w:tcPr>
          <w:p w:rsidR="004D4547" w:rsidRPr="00F27C1C" w:rsidRDefault="00524253" w:rsidP="00666F4F">
            <w:pPr>
              <w:pStyle w:val="Normal1"/>
              <w:tabs>
                <w:tab w:val="left" w:pos="14884"/>
              </w:tabs>
              <w:contextualSpacing w:val="0"/>
              <w:jc w:val="center"/>
              <w:rPr>
                <w:sz w:val="20"/>
                <w:szCs w:val="20"/>
              </w:rPr>
            </w:pPr>
            <w:r w:rsidRPr="00F27C1C">
              <w:rPr>
                <w:sz w:val="20"/>
                <w:szCs w:val="20"/>
              </w:rPr>
              <w:t>Limited</w:t>
            </w:r>
          </w:p>
        </w:tc>
        <w:tc>
          <w:tcPr>
            <w:tcW w:w="2174" w:type="dxa"/>
            <w:tcMar>
              <w:top w:w="100" w:type="dxa"/>
              <w:left w:w="100" w:type="dxa"/>
              <w:bottom w:w="100" w:type="dxa"/>
              <w:right w:w="100" w:type="dxa"/>
            </w:tcMar>
          </w:tcPr>
          <w:p w:rsidR="004D4547" w:rsidRPr="00F27C1C" w:rsidRDefault="00524253" w:rsidP="00666F4F">
            <w:pPr>
              <w:pStyle w:val="Normal1"/>
              <w:tabs>
                <w:tab w:val="left" w:pos="14884"/>
              </w:tabs>
              <w:contextualSpacing w:val="0"/>
              <w:jc w:val="center"/>
              <w:rPr>
                <w:sz w:val="20"/>
                <w:szCs w:val="20"/>
              </w:rPr>
            </w:pPr>
            <w:r w:rsidRPr="00F27C1C">
              <w:rPr>
                <w:sz w:val="20"/>
                <w:szCs w:val="20"/>
              </w:rPr>
              <w:t>Basic</w:t>
            </w:r>
          </w:p>
        </w:tc>
        <w:tc>
          <w:tcPr>
            <w:tcW w:w="2311" w:type="dxa"/>
            <w:tcMar>
              <w:top w:w="100" w:type="dxa"/>
              <w:left w:w="100" w:type="dxa"/>
              <w:bottom w:w="100" w:type="dxa"/>
              <w:right w:w="100" w:type="dxa"/>
            </w:tcMar>
          </w:tcPr>
          <w:p w:rsidR="004D4547" w:rsidRPr="00F27C1C" w:rsidRDefault="00524253" w:rsidP="00666F4F">
            <w:pPr>
              <w:pStyle w:val="Normal1"/>
              <w:tabs>
                <w:tab w:val="left" w:pos="14884"/>
              </w:tabs>
              <w:contextualSpacing w:val="0"/>
              <w:jc w:val="center"/>
              <w:rPr>
                <w:sz w:val="20"/>
                <w:szCs w:val="20"/>
              </w:rPr>
            </w:pPr>
            <w:r w:rsidRPr="00F27C1C">
              <w:rPr>
                <w:sz w:val="20"/>
                <w:szCs w:val="20"/>
              </w:rPr>
              <w:t>Sound</w:t>
            </w:r>
          </w:p>
        </w:tc>
        <w:tc>
          <w:tcPr>
            <w:tcW w:w="2645" w:type="dxa"/>
            <w:tcMar>
              <w:top w:w="100" w:type="dxa"/>
              <w:left w:w="100" w:type="dxa"/>
              <w:bottom w:w="100" w:type="dxa"/>
              <w:right w:w="100" w:type="dxa"/>
            </w:tcMar>
          </w:tcPr>
          <w:p w:rsidR="004D4547" w:rsidRPr="00F27C1C" w:rsidRDefault="00524253" w:rsidP="00666F4F">
            <w:pPr>
              <w:pStyle w:val="Normal1"/>
              <w:tabs>
                <w:tab w:val="left" w:pos="14884"/>
              </w:tabs>
              <w:contextualSpacing w:val="0"/>
              <w:jc w:val="center"/>
              <w:rPr>
                <w:sz w:val="20"/>
                <w:szCs w:val="20"/>
              </w:rPr>
            </w:pPr>
            <w:r w:rsidRPr="00F27C1C">
              <w:rPr>
                <w:sz w:val="20"/>
                <w:szCs w:val="20"/>
              </w:rPr>
              <w:t>High</w:t>
            </w:r>
          </w:p>
        </w:tc>
        <w:tc>
          <w:tcPr>
            <w:tcW w:w="2342" w:type="dxa"/>
            <w:tcMar>
              <w:top w:w="100" w:type="dxa"/>
              <w:left w:w="100" w:type="dxa"/>
              <w:bottom w:w="100" w:type="dxa"/>
              <w:right w:w="100" w:type="dxa"/>
            </w:tcMar>
          </w:tcPr>
          <w:p w:rsidR="004D4547" w:rsidRPr="00F27C1C" w:rsidRDefault="00524253" w:rsidP="00666F4F">
            <w:pPr>
              <w:pStyle w:val="Normal1"/>
              <w:tabs>
                <w:tab w:val="left" w:pos="14884"/>
              </w:tabs>
              <w:contextualSpacing w:val="0"/>
              <w:jc w:val="center"/>
              <w:rPr>
                <w:sz w:val="20"/>
                <w:szCs w:val="20"/>
              </w:rPr>
            </w:pPr>
            <w:r w:rsidRPr="00F27C1C">
              <w:rPr>
                <w:sz w:val="20"/>
                <w:szCs w:val="20"/>
              </w:rPr>
              <w:t>Outstanding</w:t>
            </w:r>
          </w:p>
        </w:tc>
      </w:tr>
      <w:tr w:rsidR="0023450B" w:rsidRPr="00F27C1C" w:rsidTr="0023450B">
        <w:trPr>
          <w:trHeight w:val="2436"/>
        </w:trPr>
        <w:tc>
          <w:tcPr>
            <w:tcW w:w="1369" w:type="dxa"/>
            <w:vMerge w:val="restart"/>
            <w:shd w:val="clear" w:color="auto" w:fill="FDE9D9" w:themeFill="accent6" w:themeFillTint="33"/>
            <w:tcMar>
              <w:top w:w="100" w:type="dxa"/>
              <w:left w:w="100" w:type="dxa"/>
              <w:bottom w:w="100" w:type="dxa"/>
              <w:right w:w="100" w:type="dxa"/>
            </w:tcMar>
          </w:tcPr>
          <w:p w:rsidR="0023450B" w:rsidRPr="00F27C1C" w:rsidRDefault="0023450B" w:rsidP="00BD2353">
            <w:pPr>
              <w:pStyle w:val="Normal1"/>
              <w:tabs>
                <w:tab w:val="left" w:pos="14884"/>
              </w:tabs>
              <w:ind w:left="45" w:firstLine="0"/>
              <w:contextualSpacing w:val="0"/>
              <w:rPr>
                <w:sz w:val="20"/>
                <w:szCs w:val="20"/>
              </w:rPr>
            </w:pPr>
            <w:r w:rsidRPr="00F27C1C">
              <w:rPr>
                <w:sz w:val="20"/>
                <w:szCs w:val="20"/>
              </w:rPr>
              <w:t>Represents and models halves, quarters and eighths MA1-7</w:t>
            </w:r>
          </w:p>
        </w:tc>
        <w:tc>
          <w:tcPr>
            <w:tcW w:w="1353" w:type="dxa"/>
            <w:vMerge w:val="restart"/>
            <w:shd w:val="clear" w:color="auto" w:fill="FDE9D9" w:themeFill="accent6" w:themeFillTint="33"/>
            <w:tcMar>
              <w:top w:w="100" w:type="dxa"/>
              <w:left w:w="100" w:type="dxa"/>
              <w:bottom w:w="100" w:type="dxa"/>
              <w:right w:w="100" w:type="dxa"/>
            </w:tcMar>
          </w:tcPr>
          <w:p w:rsidR="0023450B" w:rsidRPr="00F27C1C" w:rsidRDefault="0023450B" w:rsidP="00BD2353">
            <w:pPr>
              <w:pStyle w:val="Normal1"/>
              <w:tabs>
                <w:tab w:val="left" w:pos="14884"/>
              </w:tabs>
              <w:ind w:left="-44" w:firstLine="0"/>
              <w:contextualSpacing w:val="0"/>
              <w:rPr>
                <w:sz w:val="20"/>
                <w:szCs w:val="20"/>
              </w:rPr>
            </w:pPr>
            <w:r w:rsidRPr="00F27C1C">
              <w:rPr>
                <w:sz w:val="20"/>
                <w:szCs w:val="20"/>
              </w:rPr>
              <w:t>Recognises and interprets common uses of halves, quarters and eighths of shapes and collections.</w:t>
            </w:r>
          </w:p>
        </w:tc>
        <w:tc>
          <w:tcPr>
            <w:tcW w:w="2341" w:type="dxa"/>
            <w:tcMar>
              <w:top w:w="100" w:type="dxa"/>
              <w:left w:w="100" w:type="dxa"/>
              <w:bottom w:w="100" w:type="dxa"/>
              <w:right w:w="100" w:type="dxa"/>
            </w:tcMar>
          </w:tcPr>
          <w:p w:rsidR="0023450B" w:rsidRPr="00F27C1C" w:rsidRDefault="0023450B" w:rsidP="00C6440A">
            <w:pPr>
              <w:pStyle w:val="Normal1"/>
              <w:tabs>
                <w:tab w:val="left" w:pos="14884"/>
              </w:tabs>
              <w:ind w:left="0" w:firstLine="0"/>
              <w:rPr>
                <w:sz w:val="20"/>
                <w:szCs w:val="20"/>
              </w:rPr>
            </w:pPr>
            <w:r w:rsidRPr="00F27C1C">
              <w:rPr>
                <w:sz w:val="20"/>
                <w:szCs w:val="20"/>
              </w:rPr>
              <w:t>Uses concrete materials to model a half or a quarter using a limited variety of shapes and collections</w:t>
            </w:r>
          </w:p>
          <w:p w:rsidR="0023450B" w:rsidRPr="00F27C1C" w:rsidRDefault="0023450B" w:rsidP="00C6440A">
            <w:pPr>
              <w:pStyle w:val="Normal1"/>
              <w:tabs>
                <w:tab w:val="left" w:pos="14884"/>
              </w:tabs>
              <w:ind w:left="0" w:firstLine="0"/>
              <w:rPr>
                <w:sz w:val="20"/>
                <w:szCs w:val="20"/>
              </w:rPr>
            </w:pPr>
          </w:p>
          <w:p w:rsidR="0023450B" w:rsidRPr="00F27C1C" w:rsidRDefault="0023450B" w:rsidP="00C6440A">
            <w:pPr>
              <w:pStyle w:val="Normal1"/>
              <w:tabs>
                <w:tab w:val="left" w:pos="14884"/>
              </w:tabs>
              <w:ind w:left="0" w:firstLine="0"/>
              <w:rPr>
                <w:sz w:val="20"/>
                <w:szCs w:val="20"/>
              </w:rPr>
            </w:pPr>
          </w:p>
          <w:p w:rsidR="0023450B" w:rsidRPr="00F27C1C" w:rsidRDefault="0023450B" w:rsidP="00C6440A">
            <w:pPr>
              <w:pStyle w:val="Normal1"/>
              <w:tabs>
                <w:tab w:val="left" w:pos="14884"/>
              </w:tabs>
              <w:ind w:left="0" w:firstLine="0"/>
              <w:rPr>
                <w:sz w:val="20"/>
                <w:szCs w:val="20"/>
              </w:rPr>
            </w:pPr>
          </w:p>
        </w:tc>
        <w:tc>
          <w:tcPr>
            <w:tcW w:w="2174" w:type="dxa"/>
            <w:tcMar>
              <w:top w:w="100" w:type="dxa"/>
              <w:left w:w="100" w:type="dxa"/>
              <w:bottom w:w="100" w:type="dxa"/>
              <w:right w:w="100" w:type="dxa"/>
            </w:tcMar>
          </w:tcPr>
          <w:p w:rsidR="0023450B" w:rsidRPr="00F27C1C" w:rsidRDefault="0023450B" w:rsidP="00C6440A">
            <w:pPr>
              <w:pStyle w:val="Normal1"/>
              <w:tabs>
                <w:tab w:val="left" w:pos="14884"/>
              </w:tabs>
              <w:ind w:left="0" w:firstLine="0"/>
              <w:rPr>
                <w:sz w:val="20"/>
                <w:szCs w:val="20"/>
              </w:rPr>
            </w:pPr>
            <w:r w:rsidRPr="00F27C1C">
              <w:rPr>
                <w:sz w:val="20"/>
                <w:szCs w:val="20"/>
              </w:rPr>
              <w:t>Uses concrete materials to model a half, a quarter or an eighth using a limited variety of shapes and collections</w:t>
            </w:r>
          </w:p>
          <w:p w:rsidR="0023450B" w:rsidRPr="00F27C1C" w:rsidRDefault="0023450B" w:rsidP="00C6440A">
            <w:pPr>
              <w:pStyle w:val="Normal1"/>
              <w:tabs>
                <w:tab w:val="left" w:pos="14884"/>
              </w:tabs>
              <w:ind w:left="0" w:firstLine="0"/>
              <w:rPr>
                <w:sz w:val="20"/>
                <w:szCs w:val="20"/>
              </w:rPr>
            </w:pPr>
          </w:p>
          <w:p w:rsidR="0023450B" w:rsidRPr="00F27C1C" w:rsidRDefault="0023450B" w:rsidP="00C6440A">
            <w:pPr>
              <w:pStyle w:val="Normal1"/>
              <w:tabs>
                <w:tab w:val="left" w:pos="14884"/>
              </w:tabs>
              <w:ind w:left="0" w:firstLine="0"/>
              <w:rPr>
                <w:sz w:val="20"/>
                <w:szCs w:val="20"/>
              </w:rPr>
            </w:pPr>
          </w:p>
        </w:tc>
        <w:tc>
          <w:tcPr>
            <w:tcW w:w="2311" w:type="dxa"/>
            <w:tcMar>
              <w:top w:w="100" w:type="dxa"/>
              <w:left w:w="100" w:type="dxa"/>
              <w:bottom w:w="100" w:type="dxa"/>
              <w:right w:w="100" w:type="dxa"/>
            </w:tcMar>
          </w:tcPr>
          <w:p w:rsidR="0023450B" w:rsidRPr="00F27C1C" w:rsidRDefault="0023450B" w:rsidP="00C6440A">
            <w:pPr>
              <w:pStyle w:val="Normal1"/>
              <w:tabs>
                <w:tab w:val="left" w:pos="14884"/>
              </w:tabs>
              <w:ind w:left="0" w:firstLine="0"/>
              <w:rPr>
                <w:sz w:val="20"/>
                <w:szCs w:val="20"/>
              </w:rPr>
            </w:pPr>
            <w:r w:rsidRPr="00F27C1C">
              <w:rPr>
                <w:sz w:val="20"/>
                <w:szCs w:val="20"/>
              </w:rPr>
              <w:t xml:space="preserve">Uses concrete materials to model a half, a quarter or an eighth using a variety of shapes and collections </w:t>
            </w:r>
          </w:p>
          <w:p w:rsidR="0023450B" w:rsidRPr="00F27C1C" w:rsidRDefault="0023450B" w:rsidP="00C6440A">
            <w:pPr>
              <w:pStyle w:val="Normal1"/>
              <w:tabs>
                <w:tab w:val="left" w:pos="14884"/>
              </w:tabs>
              <w:ind w:left="0" w:firstLine="0"/>
              <w:rPr>
                <w:sz w:val="20"/>
                <w:szCs w:val="20"/>
              </w:rPr>
            </w:pPr>
          </w:p>
          <w:p w:rsidR="0023450B" w:rsidRPr="00F27C1C" w:rsidRDefault="0023450B" w:rsidP="00C6440A">
            <w:pPr>
              <w:pStyle w:val="Normal1"/>
              <w:tabs>
                <w:tab w:val="left" w:pos="14884"/>
              </w:tabs>
              <w:ind w:left="0" w:firstLine="0"/>
              <w:rPr>
                <w:sz w:val="20"/>
                <w:szCs w:val="20"/>
              </w:rPr>
            </w:pPr>
          </w:p>
          <w:p w:rsidR="0023450B" w:rsidRPr="00F27C1C" w:rsidRDefault="0023450B" w:rsidP="00C6440A">
            <w:pPr>
              <w:pStyle w:val="Normal1"/>
              <w:tabs>
                <w:tab w:val="left" w:pos="14884"/>
              </w:tabs>
              <w:ind w:left="0" w:firstLine="0"/>
              <w:rPr>
                <w:sz w:val="20"/>
                <w:szCs w:val="20"/>
              </w:rPr>
            </w:pPr>
          </w:p>
        </w:tc>
        <w:tc>
          <w:tcPr>
            <w:tcW w:w="2645" w:type="dxa"/>
            <w:tcMar>
              <w:top w:w="100" w:type="dxa"/>
              <w:left w:w="100" w:type="dxa"/>
              <w:bottom w:w="100" w:type="dxa"/>
              <w:right w:w="100" w:type="dxa"/>
            </w:tcMar>
          </w:tcPr>
          <w:p w:rsidR="0023450B" w:rsidRPr="00F27C1C" w:rsidRDefault="0023450B" w:rsidP="00C6440A">
            <w:pPr>
              <w:pStyle w:val="Normal1"/>
              <w:tabs>
                <w:tab w:val="left" w:pos="14884"/>
              </w:tabs>
              <w:ind w:left="0" w:firstLine="0"/>
              <w:rPr>
                <w:sz w:val="20"/>
                <w:szCs w:val="20"/>
              </w:rPr>
            </w:pPr>
            <w:r w:rsidRPr="00F27C1C">
              <w:rPr>
                <w:sz w:val="20"/>
                <w:szCs w:val="20"/>
              </w:rPr>
              <w:t>Models and compares a half, a quarter or an eighth using a variety of shapes and collections</w:t>
            </w:r>
          </w:p>
          <w:p w:rsidR="0023450B" w:rsidRPr="00F27C1C" w:rsidRDefault="0023450B" w:rsidP="00C6440A">
            <w:pPr>
              <w:pStyle w:val="Normal1"/>
              <w:tabs>
                <w:tab w:val="left" w:pos="14884"/>
              </w:tabs>
              <w:ind w:left="0" w:firstLine="0"/>
              <w:rPr>
                <w:sz w:val="20"/>
                <w:szCs w:val="20"/>
              </w:rPr>
            </w:pPr>
          </w:p>
          <w:p w:rsidR="0023450B" w:rsidRPr="00F27C1C" w:rsidRDefault="0023450B" w:rsidP="00C6440A">
            <w:pPr>
              <w:pStyle w:val="Normal1"/>
              <w:tabs>
                <w:tab w:val="left" w:pos="14884"/>
              </w:tabs>
              <w:ind w:left="0" w:firstLine="0"/>
              <w:rPr>
                <w:sz w:val="20"/>
                <w:szCs w:val="20"/>
              </w:rPr>
            </w:pPr>
          </w:p>
          <w:p w:rsidR="0023450B" w:rsidRPr="00F27C1C" w:rsidRDefault="0023450B" w:rsidP="00C6440A">
            <w:pPr>
              <w:pStyle w:val="Normal1"/>
              <w:tabs>
                <w:tab w:val="left" w:pos="14884"/>
              </w:tabs>
              <w:ind w:left="0" w:firstLine="0"/>
              <w:rPr>
                <w:sz w:val="20"/>
                <w:szCs w:val="20"/>
              </w:rPr>
            </w:pPr>
          </w:p>
          <w:p w:rsidR="0023450B" w:rsidRPr="00F27C1C" w:rsidRDefault="0023450B" w:rsidP="00C6440A">
            <w:pPr>
              <w:pStyle w:val="Normal1"/>
              <w:tabs>
                <w:tab w:val="left" w:pos="14884"/>
              </w:tabs>
              <w:ind w:left="0" w:firstLine="0"/>
              <w:rPr>
                <w:sz w:val="20"/>
                <w:szCs w:val="20"/>
              </w:rPr>
            </w:pPr>
          </w:p>
        </w:tc>
        <w:tc>
          <w:tcPr>
            <w:tcW w:w="2342" w:type="dxa"/>
            <w:tcMar>
              <w:top w:w="100" w:type="dxa"/>
              <w:left w:w="100" w:type="dxa"/>
              <w:bottom w:w="100" w:type="dxa"/>
              <w:right w:w="100" w:type="dxa"/>
            </w:tcMar>
          </w:tcPr>
          <w:p w:rsidR="0023450B" w:rsidRPr="00F27C1C" w:rsidRDefault="0023450B" w:rsidP="00C6440A">
            <w:pPr>
              <w:pStyle w:val="Normal1"/>
              <w:tabs>
                <w:tab w:val="left" w:pos="14884"/>
              </w:tabs>
              <w:ind w:left="-14" w:firstLine="0"/>
              <w:rPr>
                <w:sz w:val="20"/>
                <w:szCs w:val="20"/>
              </w:rPr>
            </w:pPr>
            <w:r w:rsidRPr="00F27C1C">
              <w:rPr>
                <w:sz w:val="20"/>
                <w:szCs w:val="20"/>
              </w:rPr>
              <w:t xml:space="preserve">Explains, models and compares a half, a quarter, an eighth and a tenth using a variety of shapes and collections </w:t>
            </w:r>
          </w:p>
          <w:p w:rsidR="0023450B" w:rsidRPr="00F27C1C" w:rsidRDefault="0023450B" w:rsidP="00C6440A">
            <w:pPr>
              <w:pStyle w:val="Normal1"/>
              <w:tabs>
                <w:tab w:val="left" w:pos="14884"/>
              </w:tabs>
              <w:ind w:left="0" w:firstLine="0"/>
              <w:rPr>
                <w:sz w:val="20"/>
                <w:szCs w:val="20"/>
              </w:rPr>
            </w:pPr>
          </w:p>
          <w:p w:rsidR="0023450B" w:rsidRPr="00F27C1C" w:rsidRDefault="0023450B" w:rsidP="00C6440A">
            <w:pPr>
              <w:pStyle w:val="Normal1"/>
              <w:tabs>
                <w:tab w:val="left" w:pos="14884"/>
              </w:tabs>
              <w:ind w:left="0" w:firstLine="0"/>
              <w:rPr>
                <w:sz w:val="20"/>
                <w:szCs w:val="20"/>
              </w:rPr>
            </w:pPr>
          </w:p>
        </w:tc>
      </w:tr>
      <w:tr w:rsidR="0023450B" w:rsidRPr="00F27C1C" w:rsidTr="0023450B">
        <w:trPr>
          <w:trHeight w:val="1021"/>
        </w:trPr>
        <w:tc>
          <w:tcPr>
            <w:tcW w:w="1369" w:type="dxa"/>
            <w:vMerge/>
            <w:shd w:val="clear" w:color="auto" w:fill="FDE9D9" w:themeFill="accent6" w:themeFillTint="33"/>
            <w:tcMar>
              <w:top w:w="100" w:type="dxa"/>
              <w:left w:w="100" w:type="dxa"/>
              <w:bottom w:w="100" w:type="dxa"/>
              <w:right w:w="100" w:type="dxa"/>
            </w:tcMar>
          </w:tcPr>
          <w:p w:rsidR="0023450B" w:rsidRPr="00F27C1C" w:rsidRDefault="0023450B" w:rsidP="00BD2353">
            <w:pPr>
              <w:pStyle w:val="Normal1"/>
              <w:tabs>
                <w:tab w:val="left" w:pos="14884"/>
              </w:tabs>
              <w:ind w:left="45" w:firstLine="0"/>
              <w:contextualSpacing w:val="0"/>
              <w:rPr>
                <w:sz w:val="20"/>
                <w:szCs w:val="20"/>
              </w:rPr>
            </w:pPr>
          </w:p>
        </w:tc>
        <w:tc>
          <w:tcPr>
            <w:tcW w:w="1353" w:type="dxa"/>
            <w:vMerge/>
            <w:shd w:val="clear" w:color="auto" w:fill="FDE9D9" w:themeFill="accent6" w:themeFillTint="33"/>
            <w:tcMar>
              <w:top w:w="100" w:type="dxa"/>
              <w:left w:w="100" w:type="dxa"/>
              <w:bottom w:w="100" w:type="dxa"/>
              <w:right w:w="100" w:type="dxa"/>
            </w:tcMar>
          </w:tcPr>
          <w:p w:rsidR="0023450B" w:rsidRPr="00F27C1C" w:rsidRDefault="0023450B" w:rsidP="00BD2353">
            <w:pPr>
              <w:pStyle w:val="Normal1"/>
              <w:tabs>
                <w:tab w:val="left" w:pos="14884"/>
              </w:tabs>
              <w:ind w:left="-44" w:firstLine="0"/>
              <w:contextualSpacing w:val="0"/>
              <w:rPr>
                <w:sz w:val="20"/>
                <w:szCs w:val="20"/>
              </w:rPr>
            </w:pPr>
          </w:p>
        </w:tc>
        <w:tc>
          <w:tcPr>
            <w:tcW w:w="2341" w:type="dxa"/>
            <w:tcMar>
              <w:top w:w="100" w:type="dxa"/>
              <w:left w:w="100" w:type="dxa"/>
              <w:bottom w:w="100" w:type="dxa"/>
              <w:right w:w="100" w:type="dxa"/>
            </w:tcMar>
          </w:tcPr>
          <w:p w:rsidR="0023450B" w:rsidRPr="00F27C1C" w:rsidRDefault="0023450B" w:rsidP="00C6440A">
            <w:pPr>
              <w:pStyle w:val="Normal1"/>
              <w:tabs>
                <w:tab w:val="left" w:pos="14884"/>
              </w:tabs>
              <w:ind w:left="0" w:firstLine="0"/>
              <w:rPr>
                <w:sz w:val="20"/>
                <w:szCs w:val="20"/>
              </w:rPr>
            </w:pPr>
            <w:r w:rsidRPr="00F27C1C">
              <w:rPr>
                <w:sz w:val="20"/>
                <w:szCs w:val="20"/>
              </w:rPr>
              <w:t xml:space="preserve">Uses </w:t>
            </w:r>
            <w:r>
              <w:rPr>
                <w:sz w:val="20"/>
                <w:szCs w:val="20"/>
              </w:rPr>
              <w:t xml:space="preserve">some </w:t>
            </w:r>
            <w:r w:rsidRPr="00F27C1C">
              <w:rPr>
                <w:sz w:val="20"/>
                <w:szCs w:val="20"/>
              </w:rPr>
              <w:t>fraction notation ½ and ¼  with teacher assistance</w:t>
            </w:r>
          </w:p>
        </w:tc>
        <w:tc>
          <w:tcPr>
            <w:tcW w:w="2174" w:type="dxa"/>
            <w:tcMar>
              <w:top w:w="100" w:type="dxa"/>
              <w:left w:w="100" w:type="dxa"/>
              <w:bottom w:w="100" w:type="dxa"/>
              <w:right w:w="100" w:type="dxa"/>
            </w:tcMar>
          </w:tcPr>
          <w:p w:rsidR="0023450B" w:rsidRPr="00F27C1C" w:rsidRDefault="0023450B" w:rsidP="00666F4F">
            <w:pPr>
              <w:pStyle w:val="Normal1"/>
              <w:tabs>
                <w:tab w:val="left" w:pos="14884"/>
              </w:tabs>
              <w:ind w:left="0" w:firstLine="0"/>
              <w:rPr>
                <w:sz w:val="20"/>
                <w:szCs w:val="20"/>
              </w:rPr>
            </w:pPr>
            <w:r w:rsidRPr="00F27C1C">
              <w:rPr>
                <w:sz w:val="20"/>
                <w:szCs w:val="20"/>
              </w:rPr>
              <w:t xml:space="preserve">Uses </w:t>
            </w:r>
            <w:r>
              <w:rPr>
                <w:sz w:val="20"/>
                <w:szCs w:val="20"/>
              </w:rPr>
              <w:t xml:space="preserve">some </w:t>
            </w:r>
            <w:r w:rsidRPr="00F27C1C">
              <w:rPr>
                <w:sz w:val="20"/>
                <w:szCs w:val="20"/>
              </w:rPr>
              <w:t xml:space="preserve">fraction notation ½, ¼ and ⅛ </w:t>
            </w:r>
          </w:p>
        </w:tc>
        <w:tc>
          <w:tcPr>
            <w:tcW w:w="2311" w:type="dxa"/>
            <w:tcMar>
              <w:top w:w="100" w:type="dxa"/>
              <w:left w:w="100" w:type="dxa"/>
              <w:bottom w:w="100" w:type="dxa"/>
              <w:right w:w="100" w:type="dxa"/>
            </w:tcMar>
          </w:tcPr>
          <w:p w:rsidR="0023450B" w:rsidRPr="00F27C1C" w:rsidRDefault="0023450B" w:rsidP="00666F4F">
            <w:pPr>
              <w:pStyle w:val="Normal1"/>
              <w:tabs>
                <w:tab w:val="left" w:pos="14884"/>
              </w:tabs>
              <w:ind w:left="0" w:firstLine="0"/>
              <w:rPr>
                <w:sz w:val="20"/>
                <w:szCs w:val="20"/>
              </w:rPr>
            </w:pPr>
            <w:r w:rsidRPr="00F27C1C">
              <w:rPr>
                <w:sz w:val="20"/>
                <w:szCs w:val="20"/>
              </w:rPr>
              <w:t xml:space="preserve">Uses fraction notation ½, ¼ and ⅛ </w:t>
            </w:r>
          </w:p>
        </w:tc>
        <w:tc>
          <w:tcPr>
            <w:tcW w:w="2645" w:type="dxa"/>
            <w:tcMar>
              <w:top w:w="100" w:type="dxa"/>
              <w:left w:w="100" w:type="dxa"/>
              <w:bottom w:w="100" w:type="dxa"/>
              <w:right w:w="100" w:type="dxa"/>
            </w:tcMar>
          </w:tcPr>
          <w:p w:rsidR="0023450B" w:rsidRPr="00F27C1C" w:rsidRDefault="0023450B" w:rsidP="00C6440A">
            <w:pPr>
              <w:pStyle w:val="Normal1"/>
              <w:tabs>
                <w:tab w:val="left" w:pos="14884"/>
              </w:tabs>
              <w:ind w:left="0" w:firstLine="0"/>
              <w:rPr>
                <w:sz w:val="20"/>
                <w:szCs w:val="20"/>
              </w:rPr>
            </w:pPr>
            <w:r w:rsidRPr="00F27C1C">
              <w:rPr>
                <w:sz w:val="20"/>
                <w:szCs w:val="20"/>
              </w:rPr>
              <w:t>Uses fraction notation and language in a variety of everyday contexts</w:t>
            </w:r>
          </w:p>
        </w:tc>
        <w:tc>
          <w:tcPr>
            <w:tcW w:w="2342" w:type="dxa"/>
            <w:tcMar>
              <w:top w:w="100" w:type="dxa"/>
              <w:left w:w="100" w:type="dxa"/>
              <w:bottom w:w="100" w:type="dxa"/>
              <w:right w:w="100" w:type="dxa"/>
            </w:tcMar>
          </w:tcPr>
          <w:p w:rsidR="0023450B" w:rsidRPr="00F27C1C" w:rsidRDefault="0023450B" w:rsidP="00C6440A">
            <w:pPr>
              <w:pStyle w:val="Normal1"/>
              <w:tabs>
                <w:tab w:val="left" w:pos="14884"/>
              </w:tabs>
              <w:ind w:left="-14" w:firstLine="0"/>
              <w:rPr>
                <w:sz w:val="20"/>
                <w:szCs w:val="20"/>
              </w:rPr>
            </w:pPr>
            <w:r w:rsidRPr="00F27C1C">
              <w:rPr>
                <w:sz w:val="20"/>
                <w:szCs w:val="20"/>
              </w:rPr>
              <w:t>Uses fraction notation and language in a variety of everyday contexts</w:t>
            </w:r>
          </w:p>
        </w:tc>
      </w:tr>
    </w:tbl>
    <w:p w:rsidR="004D4547" w:rsidRPr="00F27C1C" w:rsidRDefault="004D4547" w:rsidP="009B50B0">
      <w:pPr>
        <w:pStyle w:val="Normal1"/>
        <w:tabs>
          <w:tab w:val="left" w:pos="14884"/>
        </w:tabs>
        <w:ind w:left="0" w:firstLine="0"/>
        <w:contextualSpacing w:val="0"/>
        <w:rPr>
          <w:sz w:val="20"/>
          <w:szCs w:val="20"/>
        </w:rPr>
      </w:pPr>
      <w:bookmarkStart w:id="22" w:name="h.wh6tc38ptlmj" w:colFirst="0" w:colLast="0"/>
      <w:bookmarkEnd w:id="22"/>
    </w:p>
    <w:tbl>
      <w:tblPr>
        <w:tblW w:w="14468"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62"/>
        <w:gridCol w:w="1347"/>
        <w:gridCol w:w="2351"/>
        <w:gridCol w:w="2352"/>
        <w:gridCol w:w="2352"/>
        <w:gridCol w:w="2352"/>
        <w:gridCol w:w="2352"/>
      </w:tblGrid>
      <w:tr w:rsidR="004700A5" w:rsidRPr="00F27C1C" w:rsidTr="009B50B0">
        <w:trPr>
          <w:trHeight w:val="428"/>
        </w:trPr>
        <w:tc>
          <w:tcPr>
            <w:tcW w:w="14468" w:type="dxa"/>
            <w:gridSpan w:val="7"/>
            <w:shd w:val="clear" w:color="auto" w:fill="FDE9D9" w:themeFill="accent6" w:themeFillTint="33"/>
            <w:tcMar>
              <w:top w:w="100" w:type="dxa"/>
              <w:left w:w="100" w:type="dxa"/>
              <w:bottom w:w="100" w:type="dxa"/>
              <w:right w:w="100" w:type="dxa"/>
            </w:tcMar>
          </w:tcPr>
          <w:p w:rsidR="004700A5" w:rsidRPr="00F27C1C" w:rsidRDefault="004700A5" w:rsidP="004700A5">
            <w:pPr>
              <w:pStyle w:val="Normal1"/>
              <w:tabs>
                <w:tab w:val="left" w:pos="14884"/>
              </w:tabs>
              <w:contextualSpacing w:val="0"/>
              <w:jc w:val="center"/>
              <w:rPr>
                <w:sz w:val="20"/>
                <w:szCs w:val="20"/>
              </w:rPr>
            </w:pPr>
            <w:r w:rsidRPr="00F27C1C">
              <w:rPr>
                <w:sz w:val="20"/>
                <w:szCs w:val="20"/>
              </w:rPr>
              <w:t>Patterns and Algebra</w:t>
            </w:r>
            <w:r w:rsidR="009B50B0" w:rsidRPr="00F27C1C">
              <w:rPr>
                <w:sz w:val="20"/>
                <w:szCs w:val="20"/>
              </w:rPr>
              <w:t xml:space="preserve"> 2</w:t>
            </w:r>
          </w:p>
        </w:tc>
      </w:tr>
      <w:tr w:rsidR="004D4547" w:rsidRPr="00F27C1C" w:rsidTr="006F69DA">
        <w:trPr>
          <w:trHeight w:val="484"/>
        </w:trPr>
        <w:tc>
          <w:tcPr>
            <w:tcW w:w="1362" w:type="dxa"/>
            <w:shd w:val="clear" w:color="auto" w:fill="FDE9D9" w:themeFill="accent6" w:themeFillTint="33"/>
            <w:tcMar>
              <w:top w:w="100" w:type="dxa"/>
              <w:left w:w="100" w:type="dxa"/>
              <w:bottom w:w="100" w:type="dxa"/>
              <w:right w:w="100" w:type="dxa"/>
            </w:tcMar>
          </w:tcPr>
          <w:p w:rsidR="004D4547" w:rsidRPr="00F27C1C" w:rsidRDefault="00524253" w:rsidP="006F69DA">
            <w:pPr>
              <w:pStyle w:val="Normal1"/>
              <w:tabs>
                <w:tab w:val="left" w:pos="14884"/>
              </w:tabs>
              <w:contextualSpacing w:val="0"/>
              <w:jc w:val="center"/>
              <w:rPr>
                <w:sz w:val="20"/>
                <w:szCs w:val="20"/>
              </w:rPr>
            </w:pPr>
            <w:r w:rsidRPr="00F27C1C">
              <w:rPr>
                <w:sz w:val="20"/>
                <w:szCs w:val="20"/>
              </w:rPr>
              <w:t>Outcomes</w:t>
            </w:r>
          </w:p>
        </w:tc>
        <w:tc>
          <w:tcPr>
            <w:tcW w:w="1347" w:type="dxa"/>
            <w:shd w:val="clear" w:color="auto" w:fill="FDE9D9" w:themeFill="accent6" w:themeFillTint="33"/>
            <w:tcMar>
              <w:top w:w="100" w:type="dxa"/>
              <w:left w:w="100" w:type="dxa"/>
              <w:bottom w:w="100" w:type="dxa"/>
              <w:right w:w="100" w:type="dxa"/>
            </w:tcMar>
          </w:tcPr>
          <w:p w:rsidR="004D4547" w:rsidRPr="00F27C1C" w:rsidRDefault="00524253" w:rsidP="006F69DA">
            <w:pPr>
              <w:pStyle w:val="Normal1"/>
              <w:tabs>
                <w:tab w:val="left" w:pos="14884"/>
              </w:tabs>
              <w:contextualSpacing w:val="0"/>
              <w:jc w:val="center"/>
              <w:rPr>
                <w:sz w:val="20"/>
                <w:szCs w:val="20"/>
              </w:rPr>
            </w:pPr>
            <w:r w:rsidRPr="00F27C1C">
              <w:rPr>
                <w:sz w:val="20"/>
                <w:szCs w:val="20"/>
              </w:rPr>
              <w:t>Content</w:t>
            </w:r>
          </w:p>
          <w:p w:rsidR="004D4547" w:rsidRPr="00F27C1C" w:rsidRDefault="00524253" w:rsidP="006F69DA">
            <w:pPr>
              <w:pStyle w:val="Normal1"/>
              <w:tabs>
                <w:tab w:val="left" w:pos="14884"/>
              </w:tabs>
              <w:contextualSpacing w:val="0"/>
              <w:jc w:val="center"/>
              <w:rPr>
                <w:sz w:val="20"/>
                <w:szCs w:val="20"/>
              </w:rPr>
            </w:pPr>
            <w:r w:rsidRPr="00F27C1C">
              <w:rPr>
                <w:sz w:val="20"/>
                <w:szCs w:val="20"/>
              </w:rPr>
              <w:t>descriptor</w:t>
            </w:r>
          </w:p>
        </w:tc>
        <w:tc>
          <w:tcPr>
            <w:tcW w:w="2351" w:type="dxa"/>
            <w:tcMar>
              <w:top w:w="100" w:type="dxa"/>
              <w:left w:w="100" w:type="dxa"/>
              <w:bottom w:w="100" w:type="dxa"/>
              <w:right w:w="100" w:type="dxa"/>
            </w:tcMar>
          </w:tcPr>
          <w:p w:rsidR="004D4547" w:rsidRPr="00F27C1C" w:rsidRDefault="00524253" w:rsidP="006F69DA">
            <w:pPr>
              <w:pStyle w:val="Normal1"/>
              <w:tabs>
                <w:tab w:val="left" w:pos="14884"/>
              </w:tabs>
              <w:contextualSpacing w:val="0"/>
              <w:jc w:val="center"/>
              <w:rPr>
                <w:sz w:val="20"/>
                <w:szCs w:val="20"/>
              </w:rPr>
            </w:pPr>
            <w:r w:rsidRPr="00F27C1C">
              <w:rPr>
                <w:sz w:val="20"/>
                <w:szCs w:val="20"/>
              </w:rPr>
              <w:t>Limited</w:t>
            </w:r>
          </w:p>
        </w:tc>
        <w:tc>
          <w:tcPr>
            <w:tcW w:w="2352" w:type="dxa"/>
            <w:tcMar>
              <w:top w:w="100" w:type="dxa"/>
              <w:left w:w="100" w:type="dxa"/>
              <w:bottom w:w="100" w:type="dxa"/>
              <w:right w:w="100" w:type="dxa"/>
            </w:tcMar>
          </w:tcPr>
          <w:p w:rsidR="004D4547" w:rsidRPr="00F27C1C" w:rsidRDefault="00524253" w:rsidP="006F69DA">
            <w:pPr>
              <w:pStyle w:val="Normal1"/>
              <w:tabs>
                <w:tab w:val="left" w:pos="14884"/>
              </w:tabs>
              <w:contextualSpacing w:val="0"/>
              <w:jc w:val="center"/>
              <w:rPr>
                <w:sz w:val="20"/>
                <w:szCs w:val="20"/>
              </w:rPr>
            </w:pPr>
            <w:r w:rsidRPr="00F27C1C">
              <w:rPr>
                <w:sz w:val="20"/>
                <w:szCs w:val="20"/>
              </w:rPr>
              <w:t>Basic</w:t>
            </w:r>
          </w:p>
        </w:tc>
        <w:tc>
          <w:tcPr>
            <w:tcW w:w="2352" w:type="dxa"/>
            <w:tcMar>
              <w:top w:w="100" w:type="dxa"/>
              <w:left w:w="100" w:type="dxa"/>
              <w:bottom w:w="100" w:type="dxa"/>
              <w:right w:w="100" w:type="dxa"/>
            </w:tcMar>
          </w:tcPr>
          <w:p w:rsidR="004D4547" w:rsidRPr="00F27C1C" w:rsidRDefault="00524253" w:rsidP="006F69DA">
            <w:pPr>
              <w:pStyle w:val="Normal1"/>
              <w:tabs>
                <w:tab w:val="left" w:pos="14884"/>
              </w:tabs>
              <w:contextualSpacing w:val="0"/>
              <w:jc w:val="center"/>
              <w:rPr>
                <w:sz w:val="20"/>
                <w:szCs w:val="20"/>
              </w:rPr>
            </w:pPr>
            <w:r w:rsidRPr="00F27C1C">
              <w:rPr>
                <w:sz w:val="20"/>
                <w:szCs w:val="20"/>
              </w:rPr>
              <w:t>Sound</w:t>
            </w:r>
          </w:p>
        </w:tc>
        <w:tc>
          <w:tcPr>
            <w:tcW w:w="2352" w:type="dxa"/>
            <w:tcMar>
              <w:top w:w="100" w:type="dxa"/>
              <w:left w:w="100" w:type="dxa"/>
              <w:bottom w:w="100" w:type="dxa"/>
              <w:right w:w="100" w:type="dxa"/>
            </w:tcMar>
          </w:tcPr>
          <w:p w:rsidR="004D4547" w:rsidRPr="00F27C1C" w:rsidRDefault="00524253" w:rsidP="006F69DA">
            <w:pPr>
              <w:pStyle w:val="Normal1"/>
              <w:tabs>
                <w:tab w:val="left" w:pos="14884"/>
              </w:tabs>
              <w:contextualSpacing w:val="0"/>
              <w:jc w:val="center"/>
              <w:rPr>
                <w:sz w:val="20"/>
                <w:szCs w:val="20"/>
              </w:rPr>
            </w:pPr>
            <w:r w:rsidRPr="00F27C1C">
              <w:rPr>
                <w:sz w:val="20"/>
                <w:szCs w:val="20"/>
              </w:rPr>
              <w:t>High</w:t>
            </w:r>
          </w:p>
        </w:tc>
        <w:tc>
          <w:tcPr>
            <w:tcW w:w="2352" w:type="dxa"/>
            <w:tcMar>
              <w:top w:w="100" w:type="dxa"/>
              <w:left w:w="100" w:type="dxa"/>
              <w:bottom w:w="100" w:type="dxa"/>
              <w:right w:w="100" w:type="dxa"/>
            </w:tcMar>
          </w:tcPr>
          <w:p w:rsidR="004D4547" w:rsidRPr="00F27C1C" w:rsidRDefault="00524253" w:rsidP="006F69DA">
            <w:pPr>
              <w:pStyle w:val="Normal1"/>
              <w:tabs>
                <w:tab w:val="left" w:pos="14884"/>
              </w:tabs>
              <w:contextualSpacing w:val="0"/>
              <w:jc w:val="center"/>
              <w:rPr>
                <w:sz w:val="20"/>
                <w:szCs w:val="20"/>
              </w:rPr>
            </w:pPr>
            <w:r w:rsidRPr="00F27C1C">
              <w:rPr>
                <w:sz w:val="20"/>
                <w:szCs w:val="20"/>
              </w:rPr>
              <w:t>Outstanding</w:t>
            </w:r>
          </w:p>
        </w:tc>
      </w:tr>
      <w:tr w:rsidR="006F69DA" w:rsidRPr="00F27C1C" w:rsidTr="006F69DA">
        <w:trPr>
          <w:trHeight w:val="2138"/>
        </w:trPr>
        <w:tc>
          <w:tcPr>
            <w:tcW w:w="1362" w:type="dxa"/>
            <w:vMerge w:val="restart"/>
            <w:shd w:val="clear" w:color="auto" w:fill="FDE9D9" w:themeFill="accent6" w:themeFillTint="33"/>
            <w:tcMar>
              <w:top w:w="100" w:type="dxa"/>
              <w:left w:w="100" w:type="dxa"/>
              <w:bottom w:w="100" w:type="dxa"/>
              <w:right w:w="100" w:type="dxa"/>
            </w:tcMar>
          </w:tcPr>
          <w:p w:rsidR="006F69DA" w:rsidRPr="006F69DA" w:rsidRDefault="006F69DA" w:rsidP="006F69DA">
            <w:pPr>
              <w:pStyle w:val="Normal1"/>
              <w:tabs>
                <w:tab w:val="left" w:pos="14884"/>
              </w:tabs>
              <w:ind w:left="0" w:firstLine="0"/>
              <w:contextualSpacing w:val="0"/>
              <w:rPr>
                <w:sz w:val="20"/>
                <w:szCs w:val="20"/>
              </w:rPr>
            </w:pPr>
            <w:r w:rsidRPr="00F27C1C">
              <w:rPr>
                <w:sz w:val="20"/>
                <w:szCs w:val="20"/>
              </w:rPr>
              <w:t>Creates, represents and continues a variety of patterns with numbers and objects MA1-8NA</w:t>
            </w:r>
          </w:p>
        </w:tc>
        <w:tc>
          <w:tcPr>
            <w:tcW w:w="1347" w:type="dxa"/>
            <w:vMerge w:val="restart"/>
            <w:shd w:val="clear" w:color="auto" w:fill="FDE9D9" w:themeFill="accent6" w:themeFillTint="33"/>
            <w:tcMar>
              <w:top w:w="100" w:type="dxa"/>
              <w:left w:w="100" w:type="dxa"/>
              <w:bottom w:w="100" w:type="dxa"/>
              <w:right w:w="100" w:type="dxa"/>
            </w:tcMar>
          </w:tcPr>
          <w:p w:rsidR="006F69DA" w:rsidRPr="00F27C1C" w:rsidRDefault="006F69DA" w:rsidP="00BD2353">
            <w:pPr>
              <w:pStyle w:val="Normal1"/>
              <w:tabs>
                <w:tab w:val="left" w:pos="14884"/>
              </w:tabs>
              <w:ind w:left="-44" w:firstLine="0"/>
              <w:contextualSpacing w:val="0"/>
              <w:rPr>
                <w:sz w:val="20"/>
                <w:szCs w:val="20"/>
              </w:rPr>
            </w:pPr>
            <w:r w:rsidRPr="00F27C1C">
              <w:rPr>
                <w:sz w:val="20"/>
                <w:szCs w:val="20"/>
              </w:rPr>
              <w:t>Describe patterns with numbers and identify missing elements (ACMNA035).</w:t>
            </w:r>
          </w:p>
        </w:tc>
        <w:tc>
          <w:tcPr>
            <w:tcW w:w="2351" w:type="dxa"/>
            <w:tcMar>
              <w:top w:w="100" w:type="dxa"/>
              <w:left w:w="100" w:type="dxa"/>
              <w:bottom w:w="100" w:type="dxa"/>
              <w:right w:w="100" w:type="dxa"/>
            </w:tcMar>
          </w:tcPr>
          <w:p w:rsidR="006F69DA" w:rsidRPr="00F27C1C" w:rsidRDefault="006F69DA" w:rsidP="004700A5">
            <w:pPr>
              <w:pStyle w:val="Normal1"/>
              <w:tabs>
                <w:tab w:val="left" w:pos="14884"/>
              </w:tabs>
              <w:ind w:left="0" w:firstLine="0"/>
              <w:rPr>
                <w:sz w:val="20"/>
                <w:szCs w:val="20"/>
              </w:rPr>
            </w:pPr>
            <w:r w:rsidRPr="00F27C1C">
              <w:rPr>
                <w:sz w:val="20"/>
                <w:szCs w:val="20"/>
              </w:rPr>
              <w:t xml:space="preserve">Uses concrete materials to represent number patterns </w:t>
            </w:r>
          </w:p>
          <w:p w:rsidR="006F69DA" w:rsidRPr="00F27C1C" w:rsidRDefault="006F69DA" w:rsidP="004700A5">
            <w:pPr>
              <w:pStyle w:val="Normal1"/>
              <w:tabs>
                <w:tab w:val="left" w:pos="14884"/>
              </w:tabs>
              <w:ind w:left="0" w:firstLine="0"/>
              <w:rPr>
                <w:sz w:val="20"/>
                <w:szCs w:val="20"/>
              </w:rPr>
            </w:pPr>
          </w:p>
        </w:tc>
        <w:tc>
          <w:tcPr>
            <w:tcW w:w="2352" w:type="dxa"/>
            <w:tcMar>
              <w:top w:w="100" w:type="dxa"/>
              <w:left w:w="100" w:type="dxa"/>
              <w:bottom w:w="100" w:type="dxa"/>
              <w:right w:w="100" w:type="dxa"/>
            </w:tcMar>
          </w:tcPr>
          <w:p w:rsidR="006F69DA" w:rsidRPr="00F27C1C" w:rsidRDefault="006F69DA" w:rsidP="004700A5">
            <w:pPr>
              <w:pStyle w:val="Normal1"/>
              <w:tabs>
                <w:tab w:val="left" w:pos="14884"/>
              </w:tabs>
              <w:ind w:left="0" w:firstLine="0"/>
              <w:rPr>
                <w:sz w:val="20"/>
                <w:szCs w:val="20"/>
              </w:rPr>
            </w:pPr>
            <w:r w:rsidRPr="00F27C1C">
              <w:rPr>
                <w:sz w:val="20"/>
                <w:szCs w:val="20"/>
              </w:rPr>
              <w:t xml:space="preserve">Describes </w:t>
            </w:r>
            <w:r>
              <w:rPr>
                <w:sz w:val="20"/>
                <w:szCs w:val="20"/>
              </w:rPr>
              <w:t>some</w:t>
            </w:r>
            <w:r w:rsidRPr="00F27C1C">
              <w:rPr>
                <w:sz w:val="20"/>
                <w:szCs w:val="20"/>
              </w:rPr>
              <w:t xml:space="preserve"> number pattern in words </w:t>
            </w:r>
          </w:p>
          <w:p w:rsidR="006F69DA" w:rsidRPr="00F27C1C" w:rsidRDefault="006F69DA" w:rsidP="004700A5">
            <w:pPr>
              <w:pStyle w:val="Normal1"/>
              <w:tabs>
                <w:tab w:val="left" w:pos="14884"/>
              </w:tabs>
              <w:ind w:left="0" w:firstLine="0"/>
              <w:rPr>
                <w:sz w:val="20"/>
                <w:szCs w:val="20"/>
              </w:rPr>
            </w:pPr>
          </w:p>
          <w:p w:rsidR="006F69DA" w:rsidRPr="00F27C1C" w:rsidRDefault="006F69DA" w:rsidP="004700A5">
            <w:pPr>
              <w:pStyle w:val="Normal1"/>
              <w:tabs>
                <w:tab w:val="left" w:pos="14884"/>
              </w:tabs>
              <w:ind w:left="0" w:firstLine="0"/>
              <w:rPr>
                <w:sz w:val="20"/>
                <w:szCs w:val="20"/>
              </w:rPr>
            </w:pPr>
          </w:p>
        </w:tc>
        <w:tc>
          <w:tcPr>
            <w:tcW w:w="2352" w:type="dxa"/>
            <w:tcMar>
              <w:top w:w="100" w:type="dxa"/>
              <w:left w:w="100" w:type="dxa"/>
              <w:bottom w:w="100" w:type="dxa"/>
              <w:right w:w="100" w:type="dxa"/>
            </w:tcMar>
          </w:tcPr>
          <w:p w:rsidR="006F69DA" w:rsidRPr="00F27C1C" w:rsidRDefault="006F69DA" w:rsidP="004700A5">
            <w:pPr>
              <w:pStyle w:val="Normal1"/>
              <w:tabs>
                <w:tab w:val="left" w:pos="14884"/>
              </w:tabs>
              <w:ind w:left="0" w:firstLine="0"/>
              <w:rPr>
                <w:sz w:val="20"/>
                <w:szCs w:val="20"/>
              </w:rPr>
            </w:pPr>
            <w:r w:rsidRPr="00F27C1C">
              <w:rPr>
                <w:sz w:val="20"/>
                <w:szCs w:val="20"/>
              </w:rPr>
              <w:t xml:space="preserve">Describes a number pattern in words </w:t>
            </w:r>
          </w:p>
          <w:p w:rsidR="006F69DA" w:rsidRPr="00F27C1C" w:rsidRDefault="006F69DA" w:rsidP="004700A5">
            <w:pPr>
              <w:pStyle w:val="Normal1"/>
              <w:tabs>
                <w:tab w:val="left" w:pos="14884"/>
              </w:tabs>
              <w:ind w:left="0" w:firstLine="0"/>
              <w:rPr>
                <w:sz w:val="20"/>
                <w:szCs w:val="20"/>
              </w:rPr>
            </w:pPr>
          </w:p>
          <w:p w:rsidR="006F69DA" w:rsidRPr="00F27C1C" w:rsidRDefault="006F69DA" w:rsidP="004700A5">
            <w:pPr>
              <w:pStyle w:val="Normal1"/>
              <w:tabs>
                <w:tab w:val="left" w:pos="14884"/>
              </w:tabs>
              <w:ind w:left="0" w:firstLine="0"/>
              <w:rPr>
                <w:sz w:val="20"/>
                <w:szCs w:val="20"/>
              </w:rPr>
            </w:pPr>
          </w:p>
          <w:p w:rsidR="006F69DA" w:rsidRPr="00F27C1C" w:rsidRDefault="006F69DA" w:rsidP="004700A5">
            <w:pPr>
              <w:pStyle w:val="Normal1"/>
              <w:tabs>
                <w:tab w:val="left" w:pos="14884"/>
              </w:tabs>
              <w:ind w:left="0" w:firstLine="0"/>
              <w:rPr>
                <w:sz w:val="20"/>
                <w:szCs w:val="20"/>
              </w:rPr>
            </w:pPr>
          </w:p>
        </w:tc>
        <w:tc>
          <w:tcPr>
            <w:tcW w:w="2352" w:type="dxa"/>
            <w:tcMar>
              <w:top w:w="100" w:type="dxa"/>
              <w:left w:w="100" w:type="dxa"/>
              <w:bottom w:w="100" w:type="dxa"/>
              <w:right w:w="100" w:type="dxa"/>
            </w:tcMar>
          </w:tcPr>
          <w:p w:rsidR="006F69DA" w:rsidRDefault="006F69DA" w:rsidP="004700A5">
            <w:pPr>
              <w:pStyle w:val="Normal1"/>
              <w:tabs>
                <w:tab w:val="left" w:pos="14884"/>
              </w:tabs>
              <w:ind w:left="0" w:firstLine="0"/>
              <w:rPr>
                <w:sz w:val="20"/>
                <w:szCs w:val="20"/>
              </w:rPr>
            </w:pPr>
            <w:r w:rsidRPr="00F27C1C">
              <w:rPr>
                <w:sz w:val="20"/>
                <w:szCs w:val="20"/>
              </w:rPr>
              <w:t>Recognises, describes, and continues repeating patterns and numbers patterns that increase or decrease by any number</w:t>
            </w:r>
          </w:p>
          <w:p w:rsidR="006F69DA" w:rsidRPr="006F69DA" w:rsidRDefault="006F69DA" w:rsidP="006F69DA"/>
        </w:tc>
        <w:tc>
          <w:tcPr>
            <w:tcW w:w="2352" w:type="dxa"/>
            <w:tcMar>
              <w:top w:w="100" w:type="dxa"/>
              <w:left w:w="100" w:type="dxa"/>
              <w:bottom w:w="100" w:type="dxa"/>
              <w:right w:w="100" w:type="dxa"/>
            </w:tcMar>
          </w:tcPr>
          <w:p w:rsidR="006F69DA" w:rsidRPr="00F27C1C" w:rsidRDefault="006F69DA" w:rsidP="006F69DA">
            <w:pPr>
              <w:pStyle w:val="Normal1"/>
              <w:tabs>
                <w:tab w:val="left" w:pos="14884"/>
              </w:tabs>
              <w:ind w:left="0" w:firstLine="0"/>
              <w:rPr>
                <w:sz w:val="20"/>
                <w:szCs w:val="20"/>
              </w:rPr>
            </w:pPr>
            <w:r w:rsidRPr="00F27C1C">
              <w:rPr>
                <w:sz w:val="20"/>
                <w:szCs w:val="20"/>
              </w:rPr>
              <w:t xml:space="preserve">Recognises, describes, creates and continues repeating patterns and numbers patterns that increase or decrease by any number </w:t>
            </w:r>
          </w:p>
        </w:tc>
      </w:tr>
      <w:tr w:rsidR="006F69DA" w:rsidRPr="00F27C1C" w:rsidTr="006F69DA">
        <w:trPr>
          <w:trHeight w:val="965"/>
        </w:trPr>
        <w:tc>
          <w:tcPr>
            <w:tcW w:w="1362" w:type="dxa"/>
            <w:vMerge/>
            <w:shd w:val="clear" w:color="auto" w:fill="FDE9D9" w:themeFill="accent6" w:themeFillTint="33"/>
            <w:tcMar>
              <w:top w:w="100" w:type="dxa"/>
              <w:left w:w="100" w:type="dxa"/>
              <w:bottom w:w="100" w:type="dxa"/>
              <w:right w:w="100" w:type="dxa"/>
            </w:tcMar>
          </w:tcPr>
          <w:p w:rsidR="006F69DA" w:rsidRPr="00F27C1C" w:rsidRDefault="006F69DA" w:rsidP="00BD2353">
            <w:pPr>
              <w:pStyle w:val="Normal1"/>
              <w:tabs>
                <w:tab w:val="left" w:pos="14884"/>
              </w:tabs>
              <w:ind w:left="-44" w:firstLine="90"/>
              <w:contextualSpacing w:val="0"/>
              <w:rPr>
                <w:sz w:val="20"/>
                <w:szCs w:val="20"/>
              </w:rPr>
            </w:pPr>
          </w:p>
        </w:tc>
        <w:tc>
          <w:tcPr>
            <w:tcW w:w="1347" w:type="dxa"/>
            <w:vMerge/>
            <w:shd w:val="clear" w:color="auto" w:fill="FDE9D9" w:themeFill="accent6" w:themeFillTint="33"/>
            <w:tcMar>
              <w:top w:w="100" w:type="dxa"/>
              <w:left w:w="100" w:type="dxa"/>
              <w:bottom w:w="100" w:type="dxa"/>
              <w:right w:w="100" w:type="dxa"/>
            </w:tcMar>
          </w:tcPr>
          <w:p w:rsidR="006F69DA" w:rsidRPr="00F27C1C" w:rsidRDefault="006F69DA" w:rsidP="00BD2353">
            <w:pPr>
              <w:pStyle w:val="Normal1"/>
              <w:tabs>
                <w:tab w:val="left" w:pos="14884"/>
              </w:tabs>
              <w:ind w:left="-44" w:firstLine="0"/>
              <w:contextualSpacing w:val="0"/>
              <w:rPr>
                <w:sz w:val="20"/>
                <w:szCs w:val="20"/>
              </w:rPr>
            </w:pPr>
          </w:p>
        </w:tc>
        <w:tc>
          <w:tcPr>
            <w:tcW w:w="2351" w:type="dxa"/>
            <w:tcMar>
              <w:top w:w="100" w:type="dxa"/>
              <w:left w:w="100" w:type="dxa"/>
              <w:bottom w:w="100" w:type="dxa"/>
              <w:right w:w="100" w:type="dxa"/>
            </w:tcMar>
          </w:tcPr>
          <w:p w:rsidR="006F69DA" w:rsidRPr="00F27C1C" w:rsidRDefault="006F69DA" w:rsidP="006F69DA">
            <w:pPr>
              <w:pStyle w:val="Normal1"/>
              <w:tabs>
                <w:tab w:val="left" w:pos="14884"/>
              </w:tabs>
              <w:ind w:left="0" w:firstLine="0"/>
              <w:rPr>
                <w:sz w:val="20"/>
                <w:szCs w:val="20"/>
              </w:rPr>
            </w:pPr>
            <w:r w:rsidRPr="00F27C1C">
              <w:rPr>
                <w:sz w:val="20"/>
                <w:szCs w:val="20"/>
              </w:rPr>
              <w:t>Beginning to identify the missing number within a number pattern with teacher assistance</w:t>
            </w:r>
          </w:p>
        </w:tc>
        <w:tc>
          <w:tcPr>
            <w:tcW w:w="2352" w:type="dxa"/>
            <w:tcMar>
              <w:top w:w="100" w:type="dxa"/>
              <w:left w:w="100" w:type="dxa"/>
              <w:bottom w:w="100" w:type="dxa"/>
              <w:right w:w="100" w:type="dxa"/>
            </w:tcMar>
          </w:tcPr>
          <w:p w:rsidR="006F69DA" w:rsidRPr="00F27C1C" w:rsidRDefault="006F69DA" w:rsidP="006F69DA">
            <w:pPr>
              <w:pStyle w:val="Normal1"/>
              <w:tabs>
                <w:tab w:val="left" w:pos="14884"/>
              </w:tabs>
              <w:ind w:left="0" w:firstLine="0"/>
              <w:rPr>
                <w:sz w:val="20"/>
                <w:szCs w:val="20"/>
              </w:rPr>
            </w:pPr>
            <w:r w:rsidRPr="00F27C1C">
              <w:rPr>
                <w:sz w:val="20"/>
                <w:szCs w:val="20"/>
              </w:rPr>
              <w:t xml:space="preserve">Determines </w:t>
            </w:r>
            <w:r>
              <w:rPr>
                <w:sz w:val="20"/>
                <w:szCs w:val="20"/>
              </w:rPr>
              <w:t>some</w:t>
            </w:r>
            <w:r w:rsidRPr="00F27C1C">
              <w:rPr>
                <w:sz w:val="20"/>
                <w:szCs w:val="20"/>
              </w:rPr>
              <w:t xml:space="preserve"> missing number within a given number pattern </w:t>
            </w:r>
          </w:p>
        </w:tc>
        <w:tc>
          <w:tcPr>
            <w:tcW w:w="2352" w:type="dxa"/>
            <w:tcMar>
              <w:top w:w="100" w:type="dxa"/>
              <w:left w:w="100" w:type="dxa"/>
              <w:bottom w:w="100" w:type="dxa"/>
              <w:right w:w="100" w:type="dxa"/>
            </w:tcMar>
          </w:tcPr>
          <w:p w:rsidR="006F69DA" w:rsidRPr="00F27C1C" w:rsidRDefault="006F69DA" w:rsidP="006F69DA">
            <w:pPr>
              <w:pStyle w:val="Normal1"/>
              <w:tabs>
                <w:tab w:val="left" w:pos="14884"/>
              </w:tabs>
              <w:ind w:left="0" w:firstLine="0"/>
              <w:rPr>
                <w:sz w:val="20"/>
                <w:szCs w:val="20"/>
              </w:rPr>
            </w:pPr>
            <w:r w:rsidRPr="00F27C1C">
              <w:rPr>
                <w:sz w:val="20"/>
                <w:szCs w:val="20"/>
              </w:rPr>
              <w:t xml:space="preserve">Determines a missing number within a given number pattern </w:t>
            </w:r>
          </w:p>
        </w:tc>
        <w:tc>
          <w:tcPr>
            <w:tcW w:w="2352" w:type="dxa"/>
            <w:tcMar>
              <w:top w:w="100" w:type="dxa"/>
              <w:left w:w="100" w:type="dxa"/>
              <w:bottom w:w="100" w:type="dxa"/>
              <w:right w:w="100" w:type="dxa"/>
            </w:tcMar>
          </w:tcPr>
          <w:p w:rsidR="006F69DA" w:rsidRPr="00F27C1C" w:rsidRDefault="006F69DA" w:rsidP="004700A5">
            <w:pPr>
              <w:pStyle w:val="Normal1"/>
              <w:tabs>
                <w:tab w:val="left" w:pos="14884"/>
              </w:tabs>
              <w:ind w:left="0" w:firstLine="0"/>
              <w:rPr>
                <w:sz w:val="20"/>
                <w:szCs w:val="20"/>
              </w:rPr>
            </w:pPr>
            <w:r>
              <w:rPr>
                <w:sz w:val="20"/>
                <w:szCs w:val="20"/>
              </w:rPr>
              <w:t>Determines and explains a missing number within a given number pattern</w:t>
            </w:r>
          </w:p>
        </w:tc>
        <w:tc>
          <w:tcPr>
            <w:tcW w:w="2352" w:type="dxa"/>
            <w:tcMar>
              <w:top w:w="100" w:type="dxa"/>
              <w:left w:w="100" w:type="dxa"/>
              <w:bottom w:w="100" w:type="dxa"/>
              <w:right w:w="100" w:type="dxa"/>
            </w:tcMar>
          </w:tcPr>
          <w:p w:rsidR="006F69DA" w:rsidRPr="00F27C1C" w:rsidRDefault="006F69DA" w:rsidP="004700A5">
            <w:pPr>
              <w:pStyle w:val="Normal1"/>
              <w:tabs>
                <w:tab w:val="left" w:pos="14884"/>
              </w:tabs>
              <w:ind w:left="0" w:firstLine="0"/>
              <w:rPr>
                <w:sz w:val="20"/>
                <w:szCs w:val="20"/>
              </w:rPr>
            </w:pPr>
            <w:r>
              <w:rPr>
                <w:sz w:val="20"/>
                <w:szCs w:val="20"/>
              </w:rPr>
              <w:t>Determines, interprets and explains a missing number within a given number pattern</w:t>
            </w:r>
          </w:p>
        </w:tc>
      </w:tr>
      <w:tr w:rsidR="004D4547" w:rsidRPr="00F27C1C" w:rsidTr="006F69DA">
        <w:trPr>
          <w:trHeight w:val="2439"/>
        </w:trPr>
        <w:tc>
          <w:tcPr>
            <w:tcW w:w="1362" w:type="dxa"/>
            <w:shd w:val="clear" w:color="auto" w:fill="FDE9D9" w:themeFill="accent6" w:themeFillTint="33"/>
            <w:tcMar>
              <w:top w:w="100" w:type="dxa"/>
              <w:left w:w="100" w:type="dxa"/>
              <w:bottom w:w="100" w:type="dxa"/>
              <w:right w:w="100" w:type="dxa"/>
            </w:tcMar>
          </w:tcPr>
          <w:p w:rsidR="004D4547" w:rsidRPr="00F27C1C" w:rsidRDefault="004D4547" w:rsidP="00BD2353">
            <w:pPr>
              <w:pStyle w:val="Normal1"/>
              <w:tabs>
                <w:tab w:val="left" w:pos="14884"/>
              </w:tabs>
              <w:contextualSpacing w:val="0"/>
              <w:rPr>
                <w:sz w:val="20"/>
                <w:szCs w:val="20"/>
              </w:rPr>
            </w:pPr>
          </w:p>
        </w:tc>
        <w:tc>
          <w:tcPr>
            <w:tcW w:w="1347" w:type="dxa"/>
            <w:shd w:val="clear" w:color="auto" w:fill="FDE9D9" w:themeFill="accent6" w:themeFillTint="33"/>
            <w:tcMar>
              <w:top w:w="100" w:type="dxa"/>
              <w:left w:w="100" w:type="dxa"/>
              <w:bottom w:w="100" w:type="dxa"/>
              <w:right w:w="100" w:type="dxa"/>
            </w:tcMar>
          </w:tcPr>
          <w:p w:rsidR="004D4547" w:rsidRPr="00F27C1C" w:rsidRDefault="00524253" w:rsidP="006F69DA">
            <w:pPr>
              <w:pStyle w:val="Normal1"/>
              <w:tabs>
                <w:tab w:val="left" w:pos="14884"/>
              </w:tabs>
              <w:ind w:left="45" w:firstLine="0"/>
              <w:contextualSpacing w:val="0"/>
              <w:rPr>
                <w:sz w:val="20"/>
                <w:szCs w:val="20"/>
              </w:rPr>
            </w:pPr>
            <w:r w:rsidRPr="00F27C1C">
              <w:rPr>
                <w:sz w:val="20"/>
                <w:szCs w:val="20"/>
              </w:rPr>
              <w:t>Solve problems by using number sentences for addition and subtraction (ACMNA036).</w:t>
            </w:r>
          </w:p>
        </w:tc>
        <w:tc>
          <w:tcPr>
            <w:tcW w:w="2351" w:type="dxa"/>
            <w:tcMar>
              <w:top w:w="100" w:type="dxa"/>
              <w:left w:w="100" w:type="dxa"/>
              <w:bottom w:w="100" w:type="dxa"/>
              <w:right w:w="100" w:type="dxa"/>
            </w:tcMar>
          </w:tcPr>
          <w:p w:rsidR="004D4547" w:rsidRPr="00F27C1C" w:rsidRDefault="00524253" w:rsidP="004700A5">
            <w:pPr>
              <w:pStyle w:val="Normal1"/>
              <w:tabs>
                <w:tab w:val="left" w:pos="14884"/>
              </w:tabs>
              <w:ind w:left="0" w:firstLine="0"/>
              <w:rPr>
                <w:sz w:val="20"/>
                <w:szCs w:val="20"/>
              </w:rPr>
            </w:pPr>
            <w:r w:rsidRPr="00F27C1C">
              <w:rPr>
                <w:sz w:val="20"/>
                <w:szCs w:val="20"/>
              </w:rPr>
              <w:t xml:space="preserve">Completes and solves some number sentences up to ten </w:t>
            </w:r>
            <w:r w:rsidR="006F69DA">
              <w:rPr>
                <w:sz w:val="20"/>
                <w:szCs w:val="20"/>
              </w:rPr>
              <w:t xml:space="preserve">/ twenty </w:t>
            </w:r>
            <w:r w:rsidRPr="00F27C1C">
              <w:rPr>
                <w:sz w:val="20"/>
                <w:szCs w:val="20"/>
              </w:rPr>
              <w:t>involving addition and subtraction by calculating the missing</w:t>
            </w:r>
            <w:r w:rsidR="006F69DA">
              <w:rPr>
                <w:sz w:val="20"/>
                <w:szCs w:val="20"/>
              </w:rPr>
              <w:t xml:space="preserve"> number with teacher assistance</w:t>
            </w:r>
          </w:p>
        </w:tc>
        <w:tc>
          <w:tcPr>
            <w:tcW w:w="2352" w:type="dxa"/>
            <w:tcMar>
              <w:top w:w="100" w:type="dxa"/>
              <w:left w:w="100" w:type="dxa"/>
              <w:bottom w:w="100" w:type="dxa"/>
              <w:right w:w="100" w:type="dxa"/>
            </w:tcMar>
          </w:tcPr>
          <w:p w:rsidR="004D4547" w:rsidRPr="00F27C1C" w:rsidRDefault="00524253" w:rsidP="004700A5">
            <w:pPr>
              <w:pStyle w:val="Normal1"/>
              <w:tabs>
                <w:tab w:val="left" w:pos="14884"/>
              </w:tabs>
              <w:ind w:left="0" w:firstLine="0"/>
              <w:rPr>
                <w:sz w:val="20"/>
                <w:szCs w:val="20"/>
              </w:rPr>
            </w:pPr>
            <w:r w:rsidRPr="00F27C1C">
              <w:rPr>
                <w:sz w:val="20"/>
                <w:szCs w:val="20"/>
              </w:rPr>
              <w:t>Completes and solves some number sentences involving addition and subtraction by calculating the missing number</w:t>
            </w:r>
          </w:p>
        </w:tc>
        <w:tc>
          <w:tcPr>
            <w:tcW w:w="2352" w:type="dxa"/>
            <w:tcMar>
              <w:top w:w="100" w:type="dxa"/>
              <w:left w:w="100" w:type="dxa"/>
              <w:bottom w:w="100" w:type="dxa"/>
              <w:right w:w="100" w:type="dxa"/>
            </w:tcMar>
          </w:tcPr>
          <w:p w:rsidR="004D4547" w:rsidRPr="00F27C1C" w:rsidRDefault="00524253" w:rsidP="006F69DA">
            <w:pPr>
              <w:pStyle w:val="Normal1"/>
              <w:tabs>
                <w:tab w:val="left" w:pos="14884"/>
              </w:tabs>
              <w:ind w:left="0" w:firstLine="0"/>
              <w:rPr>
                <w:sz w:val="20"/>
                <w:szCs w:val="20"/>
              </w:rPr>
            </w:pPr>
            <w:r w:rsidRPr="00F27C1C">
              <w:rPr>
                <w:sz w:val="20"/>
                <w:szCs w:val="20"/>
              </w:rPr>
              <w:t xml:space="preserve">Completes and solves number sentences involving addition and subtraction by calculating the missing number </w:t>
            </w:r>
          </w:p>
        </w:tc>
        <w:tc>
          <w:tcPr>
            <w:tcW w:w="2352" w:type="dxa"/>
            <w:tcMar>
              <w:top w:w="100" w:type="dxa"/>
              <w:left w:w="100" w:type="dxa"/>
              <w:bottom w:w="100" w:type="dxa"/>
              <w:right w:w="100" w:type="dxa"/>
            </w:tcMar>
          </w:tcPr>
          <w:p w:rsidR="004D4547" w:rsidRPr="00F27C1C" w:rsidRDefault="004700A5" w:rsidP="006F69DA">
            <w:pPr>
              <w:pStyle w:val="Normal1"/>
              <w:tabs>
                <w:tab w:val="left" w:pos="14884"/>
              </w:tabs>
              <w:ind w:left="0" w:firstLine="0"/>
              <w:rPr>
                <w:sz w:val="20"/>
                <w:szCs w:val="20"/>
              </w:rPr>
            </w:pPr>
            <w:r w:rsidRPr="00F27C1C">
              <w:rPr>
                <w:sz w:val="20"/>
                <w:szCs w:val="20"/>
              </w:rPr>
              <w:t>C</w:t>
            </w:r>
            <w:r w:rsidR="00524253" w:rsidRPr="00F27C1C">
              <w:rPr>
                <w:sz w:val="20"/>
                <w:szCs w:val="20"/>
              </w:rPr>
              <w:t xml:space="preserve">ompletes, solves and composes a number of sentences involving </w:t>
            </w:r>
            <w:r w:rsidR="006F69DA">
              <w:rPr>
                <w:sz w:val="20"/>
                <w:szCs w:val="20"/>
              </w:rPr>
              <w:t>more than one operation</w:t>
            </w:r>
          </w:p>
        </w:tc>
        <w:tc>
          <w:tcPr>
            <w:tcW w:w="2352" w:type="dxa"/>
            <w:tcMar>
              <w:top w:w="100" w:type="dxa"/>
              <w:left w:w="100" w:type="dxa"/>
              <w:bottom w:w="100" w:type="dxa"/>
              <w:right w:w="100" w:type="dxa"/>
            </w:tcMar>
          </w:tcPr>
          <w:p w:rsidR="004D4547" w:rsidRPr="00F27C1C" w:rsidRDefault="00524253" w:rsidP="006F69DA">
            <w:pPr>
              <w:pStyle w:val="Normal1"/>
              <w:tabs>
                <w:tab w:val="left" w:pos="14884"/>
              </w:tabs>
              <w:ind w:left="0" w:firstLine="0"/>
              <w:rPr>
                <w:sz w:val="20"/>
                <w:szCs w:val="20"/>
              </w:rPr>
            </w:pPr>
            <w:r w:rsidRPr="00F27C1C">
              <w:rPr>
                <w:sz w:val="20"/>
                <w:szCs w:val="20"/>
              </w:rPr>
              <w:t xml:space="preserve">Completes, solves and composes a variety of number sentences involving the four operations </w:t>
            </w:r>
          </w:p>
        </w:tc>
      </w:tr>
    </w:tbl>
    <w:p w:rsidR="004D4547" w:rsidRPr="00F27C1C" w:rsidRDefault="004D454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i/>
          <w:color w:val="666666"/>
          <w:sz w:val="20"/>
          <w:szCs w:val="20"/>
        </w:rPr>
      </w:pPr>
    </w:p>
    <w:p w:rsidR="00D46357" w:rsidRDefault="00D46357" w:rsidP="00BD2353">
      <w:pPr>
        <w:pStyle w:val="Normal1"/>
        <w:tabs>
          <w:tab w:val="left" w:pos="14884"/>
        </w:tabs>
        <w:contextualSpacing w:val="0"/>
        <w:rPr>
          <w:i/>
          <w:color w:val="666666"/>
          <w:sz w:val="20"/>
          <w:szCs w:val="20"/>
        </w:rPr>
      </w:pPr>
    </w:p>
    <w:p w:rsidR="00D46357" w:rsidRDefault="00D46357" w:rsidP="00BD2353">
      <w:pPr>
        <w:pStyle w:val="Normal1"/>
        <w:tabs>
          <w:tab w:val="left" w:pos="14884"/>
        </w:tabs>
        <w:contextualSpacing w:val="0"/>
        <w:rPr>
          <w:i/>
          <w:color w:val="666666"/>
          <w:sz w:val="20"/>
          <w:szCs w:val="20"/>
        </w:rPr>
      </w:pPr>
    </w:p>
    <w:p w:rsidR="00D46357" w:rsidRDefault="00D46357" w:rsidP="00BD2353">
      <w:pPr>
        <w:pStyle w:val="Normal1"/>
        <w:tabs>
          <w:tab w:val="left" w:pos="14884"/>
        </w:tabs>
        <w:contextualSpacing w:val="0"/>
        <w:rPr>
          <w:i/>
          <w:color w:val="666666"/>
          <w:sz w:val="20"/>
          <w:szCs w:val="20"/>
        </w:rPr>
      </w:pPr>
    </w:p>
    <w:p w:rsidR="00D46357" w:rsidRDefault="00D46357" w:rsidP="00BD2353">
      <w:pPr>
        <w:pStyle w:val="Normal1"/>
        <w:tabs>
          <w:tab w:val="left" w:pos="14884"/>
        </w:tabs>
        <w:contextualSpacing w:val="0"/>
        <w:rPr>
          <w:i/>
          <w:color w:val="666666"/>
          <w:sz w:val="20"/>
          <w:szCs w:val="20"/>
        </w:rPr>
      </w:pPr>
    </w:p>
    <w:p w:rsidR="00D46357" w:rsidRDefault="00D46357" w:rsidP="00BD2353">
      <w:pPr>
        <w:pStyle w:val="Normal1"/>
        <w:tabs>
          <w:tab w:val="left" w:pos="14884"/>
        </w:tabs>
        <w:contextualSpacing w:val="0"/>
        <w:rPr>
          <w:i/>
          <w:color w:val="666666"/>
          <w:sz w:val="20"/>
          <w:szCs w:val="20"/>
        </w:rPr>
      </w:pPr>
    </w:p>
    <w:p w:rsidR="004D4547" w:rsidRPr="00F27C1C" w:rsidRDefault="00524253" w:rsidP="00BD2353">
      <w:pPr>
        <w:pStyle w:val="Normal1"/>
        <w:tabs>
          <w:tab w:val="left" w:pos="14884"/>
        </w:tabs>
        <w:contextualSpacing w:val="0"/>
        <w:rPr>
          <w:sz w:val="20"/>
          <w:szCs w:val="20"/>
        </w:rPr>
      </w:pPr>
      <w:r w:rsidRPr="00F27C1C">
        <w:rPr>
          <w:i/>
          <w:color w:val="666666"/>
          <w:sz w:val="20"/>
          <w:szCs w:val="20"/>
        </w:rPr>
        <w:lastRenderedPageBreak/>
        <w:t xml:space="preserve">Measurement and Geometry </w:t>
      </w:r>
    </w:p>
    <w:p w:rsidR="004D4547" w:rsidRPr="00F27C1C" w:rsidRDefault="004D4547" w:rsidP="00BD2353">
      <w:pPr>
        <w:pStyle w:val="Normal1"/>
        <w:tabs>
          <w:tab w:val="left" w:pos="14884"/>
        </w:tabs>
        <w:contextualSpacing w:val="0"/>
        <w:rPr>
          <w:sz w:val="20"/>
          <w:szCs w:val="20"/>
        </w:rPr>
      </w:pPr>
    </w:p>
    <w:tbl>
      <w:tblPr>
        <w:tblW w:w="1456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24"/>
        <w:gridCol w:w="1464"/>
        <w:gridCol w:w="2355"/>
        <w:gridCol w:w="2355"/>
        <w:gridCol w:w="2355"/>
        <w:gridCol w:w="2355"/>
        <w:gridCol w:w="2356"/>
      </w:tblGrid>
      <w:tr w:rsidR="003107C2" w:rsidRPr="00F27C1C" w:rsidTr="009B50B0">
        <w:trPr>
          <w:trHeight w:val="803"/>
        </w:trPr>
        <w:tc>
          <w:tcPr>
            <w:tcW w:w="14564" w:type="dxa"/>
            <w:gridSpan w:val="7"/>
            <w:shd w:val="clear" w:color="auto" w:fill="DAEEF3" w:themeFill="accent5" w:themeFillTint="33"/>
            <w:tcMar>
              <w:top w:w="100" w:type="dxa"/>
              <w:left w:w="100" w:type="dxa"/>
              <w:bottom w:w="100" w:type="dxa"/>
              <w:right w:w="100" w:type="dxa"/>
            </w:tcMar>
          </w:tcPr>
          <w:p w:rsidR="003107C2" w:rsidRPr="00F27C1C" w:rsidRDefault="003107C2" w:rsidP="009B50B0">
            <w:pPr>
              <w:pStyle w:val="Normal1"/>
              <w:tabs>
                <w:tab w:val="left" w:pos="14884"/>
              </w:tabs>
              <w:contextualSpacing w:val="0"/>
              <w:jc w:val="center"/>
              <w:rPr>
                <w:sz w:val="20"/>
                <w:szCs w:val="20"/>
              </w:rPr>
            </w:pPr>
            <w:r w:rsidRPr="00F27C1C">
              <w:rPr>
                <w:sz w:val="20"/>
                <w:szCs w:val="20"/>
              </w:rPr>
              <w:t>Length</w:t>
            </w:r>
            <w:r w:rsidR="009B50B0" w:rsidRPr="00F27C1C">
              <w:rPr>
                <w:sz w:val="20"/>
                <w:szCs w:val="20"/>
              </w:rPr>
              <w:t xml:space="preserve"> 2</w:t>
            </w:r>
          </w:p>
        </w:tc>
      </w:tr>
      <w:tr w:rsidR="00CB13C8" w:rsidRPr="00F27C1C" w:rsidTr="0029456A">
        <w:trPr>
          <w:trHeight w:val="803"/>
        </w:trPr>
        <w:tc>
          <w:tcPr>
            <w:tcW w:w="1324" w:type="dxa"/>
            <w:shd w:val="clear" w:color="auto" w:fill="DAEEF3" w:themeFill="accent5" w:themeFillTint="33"/>
            <w:tcMar>
              <w:top w:w="100" w:type="dxa"/>
              <w:left w:w="100" w:type="dxa"/>
              <w:bottom w:w="100" w:type="dxa"/>
              <w:right w:w="100" w:type="dxa"/>
            </w:tcMar>
          </w:tcPr>
          <w:p w:rsidR="00CB13C8" w:rsidRPr="00F27C1C" w:rsidRDefault="00CB13C8" w:rsidP="0029456A">
            <w:pPr>
              <w:pStyle w:val="Normal1"/>
              <w:tabs>
                <w:tab w:val="left" w:pos="14884"/>
              </w:tabs>
              <w:contextualSpacing w:val="0"/>
              <w:jc w:val="center"/>
              <w:rPr>
                <w:sz w:val="20"/>
                <w:szCs w:val="20"/>
              </w:rPr>
            </w:pPr>
            <w:r w:rsidRPr="00F27C1C">
              <w:rPr>
                <w:sz w:val="20"/>
                <w:szCs w:val="20"/>
              </w:rPr>
              <w:t>Outcomes</w:t>
            </w:r>
          </w:p>
        </w:tc>
        <w:tc>
          <w:tcPr>
            <w:tcW w:w="1464" w:type="dxa"/>
            <w:shd w:val="clear" w:color="auto" w:fill="DAEEF3" w:themeFill="accent5" w:themeFillTint="33"/>
            <w:tcMar>
              <w:top w:w="100" w:type="dxa"/>
              <w:left w:w="100" w:type="dxa"/>
              <w:bottom w:w="100" w:type="dxa"/>
              <w:right w:w="100" w:type="dxa"/>
            </w:tcMar>
          </w:tcPr>
          <w:p w:rsidR="00CB13C8" w:rsidRPr="00F27C1C" w:rsidRDefault="00CB13C8" w:rsidP="0029456A">
            <w:pPr>
              <w:pStyle w:val="Normal1"/>
              <w:tabs>
                <w:tab w:val="left" w:pos="14884"/>
              </w:tabs>
              <w:contextualSpacing w:val="0"/>
              <w:jc w:val="center"/>
              <w:rPr>
                <w:sz w:val="20"/>
                <w:szCs w:val="20"/>
              </w:rPr>
            </w:pPr>
            <w:r w:rsidRPr="00F27C1C">
              <w:rPr>
                <w:sz w:val="20"/>
                <w:szCs w:val="20"/>
              </w:rPr>
              <w:t>Content</w:t>
            </w:r>
          </w:p>
          <w:p w:rsidR="00CB13C8" w:rsidRPr="00F27C1C" w:rsidRDefault="00CB13C8" w:rsidP="0029456A">
            <w:pPr>
              <w:pStyle w:val="Normal1"/>
              <w:tabs>
                <w:tab w:val="left" w:pos="14884"/>
              </w:tabs>
              <w:contextualSpacing w:val="0"/>
              <w:jc w:val="center"/>
              <w:rPr>
                <w:sz w:val="20"/>
                <w:szCs w:val="20"/>
              </w:rPr>
            </w:pPr>
            <w:r w:rsidRPr="00F27C1C">
              <w:rPr>
                <w:sz w:val="20"/>
                <w:szCs w:val="20"/>
              </w:rPr>
              <w:t>descriptor</w:t>
            </w:r>
          </w:p>
        </w:tc>
        <w:tc>
          <w:tcPr>
            <w:tcW w:w="2355" w:type="dxa"/>
          </w:tcPr>
          <w:p w:rsidR="00CB13C8" w:rsidRPr="00F27C1C" w:rsidRDefault="00CB13C8" w:rsidP="0029456A">
            <w:pPr>
              <w:tabs>
                <w:tab w:val="left" w:pos="14884"/>
              </w:tabs>
              <w:jc w:val="center"/>
              <w:rPr>
                <w:rFonts w:ascii="Arial" w:hAnsi="Arial" w:cs="Arial"/>
                <w:sz w:val="20"/>
                <w:szCs w:val="20"/>
              </w:rPr>
            </w:pPr>
            <w:r w:rsidRPr="00F27C1C">
              <w:rPr>
                <w:rFonts w:ascii="Arial" w:eastAsia="Arial" w:hAnsi="Arial" w:cs="Arial"/>
                <w:color w:val="000000"/>
                <w:sz w:val="20"/>
                <w:szCs w:val="20"/>
              </w:rPr>
              <w:t>Limited</w:t>
            </w:r>
          </w:p>
        </w:tc>
        <w:tc>
          <w:tcPr>
            <w:tcW w:w="2355" w:type="dxa"/>
            <w:tcMar>
              <w:top w:w="100" w:type="dxa"/>
              <w:left w:w="100" w:type="dxa"/>
              <w:bottom w:w="100" w:type="dxa"/>
              <w:right w:w="100" w:type="dxa"/>
            </w:tcMar>
          </w:tcPr>
          <w:p w:rsidR="00CB13C8" w:rsidRPr="00F27C1C" w:rsidRDefault="00CB13C8" w:rsidP="0029456A">
            <w:pPr>
              <w:pStyle w:val="Normal1"/>
              <w:tabs>
                <w:tab w:val="left" w:pos="14884"/>
              </w:tabs>
              <w:contextualSpacing w:val="0"/>
              <w:jc w:val="center"/>
              <w:rPr>
                <w:sz w:val="20"/>
                <w:szCs w:val="20"/>
              </w:rPr>
            </w:pPr>
            <w:r w:rsidRPr="00F27C1C">
              <w:rPr>
                <w:sz w:val="20"/>
                <w:szCs w:val="20"/>
              </w:rPr>
              <w:t>Basic</w:t>
            </w:r>
          </w:p>
        </w:tc>
        <w:tc>
          <w:tcPr>
            <w:tcW w:w="2355" w:type="dxa"/>
            <w:tcMar>
              <w:top w:w="100" w:type="dxa"/>
              <w:left w:w="100" w:type="dxa"/>
              <w:bottom w:w="100" w:type="dxa"/>
              <w:right w:w="100" w:type="dxa"/>
            </w:tcMar>
          </w:tcPr>
          <w:p w:rsidR="00CB13C8" w:rsidRPr="00F27C1C" w:rsidRDefault="00CB13C8" w:rsidP="0029456A">
            <w:pPr>
              <w:pStyle w:val="Normal1"/>
              <w:tabs>
                <w:tab w:val="left" w:pos="14884"/>
              </w:tabs>
              <w:contextualSpacing w:val="0"/>
              <w:jc w:val="center"/>
              <w:rPr>
                <w:sz w:val="20"/>
                <w:szCs w:val="20"/>
              </w:rPr>
            </w:pPr>
            <w:r w:rsidRPr="00F27C1C">
              <w:rPr>
                <w:sz w:val="20"/>
                <w:szCs w:val="20"/>
              </w:rPr>
              <w:t>Sound</w:t>
            </w:r>
          </w:p>
        </w:tc>
        <w:tc>
          <w:tcPr>
            <w:tcW w:w="2355" w:type="dxa"/>
            <w:tcMar>
              <w:top w:w="100" w:type="dxa"/>
              <w:left w:w="100" w:type="dxa"/>
              <w:bottom w:w="100" w:type="dxa"/>
              <w:right w:w="100" w:type="dxa"/>
            </w:tcMar>
          </w:tcPr>
          <w:p w:rsidR="00CB13C8" w:rsidRPr="00F27C1C" w:rsidRDefault="00CB13C8" w:rsidP="0029456A">
            <w:pPr>
              <w:pStyle w:val="Normal1"/>
              <w:tabs>
                <w:tab w:val="left" w:pos="14884"/>
              </w:tabs>
              <w:contextualSpacing w:val="0"/>
              <w:jc w:val="center"/>
              <w:rPr>
                <w:sz w:val="20"/>
                <w:szCs w:val="20"/>
              </w:rPr>
            </w:pPr>
            <w:r w:rsidRPr="00F27C1C">
              <w:rPr>
                <w:sz w:val="20"/>
                <w:szCs w:val="20"/>
              </w:rPr>
              <w:t>High</w:t>
            </w:r>
          </w:p>
        </w:tc>
        <w:tc>
          <w:tcPr>
            <w:tcW w:w="2356" w:type="dxa"/>
            <w:tcMar>
              <w:top w:w="100" w:type="dxa"/>
              <w:left w:w="100" w:type="dxa"/>
              <w:bottom w:w="100" w:type="dxa"/>
              <w:right w:w="100" w:type="dxa"/>
            </w:tcMar>
          </w:tcPr>
          <w:p w:rsidR="00CB13C8" w:rsidRPr="00F27C1C" w:rsidRDefault="00CB13C8" w:rsidP="0029456A">
            <w:pPr>
              <w:pStyle w:val="Normal1"/>
              <w:tabs>
                <w:tab w:val="left" w:pos="14884"/>
              </w:tabs>
              <w:contextualSpacing w:val="0"/>
              <w:jc w:val="center"/>
              <w:rPr>
                <w:sz w:val="20"/>
                <w:szCs w:val="20"/>
              </w:rPr>
            </w:pPr>
            <w:r w:rsidRPr="00F27C1C">
              <w:rPr>
                <w:sz w:val="20"/>
                <w:szCs w:val="20"/>
              </w:rPr>
              <w:t>Outstanding</w:t>
            </w:r>
          </w:p>
        </w:tc>
      </w:tr>
      <w:tr w:rsidR="0029456A" w:rsidRPr="00F27C1C" w:rsidTr="0029456A">
        <w:trPr>
          <w:trHeight w:val="3402"/>
        </w:trPr>
        <w:tc>
          <w:tcPr>
            <w:tcW w:w="1324" w:type="dxa"/>
            <w:vMerge w:val="restart"/>
            <w:shd w:val="clear" w:color="auto" w:fill="DAEEF3" w:themeFill="accent5" w:themeFillTint="33"/>
            <w:tcMar>
              <w:top w:w="100" w:type="dxa"/>
              <w:left w:w="100" w:type="dxa"/>
              <w:bottom w:w="100" w:type="dxa"/>
              <w:right w:w="100" w:type="dxa"/>
            </w:tcMar>
          </w:tcPr>
          <w:p w:rsidR="0029456A" w:rsidRPr="00F27C1C" w:rsidRDefault="0029456A" w:rsidP="00BD2353">
            <w:pPr>
              <w:pStyle w:val="Normal1"/>
              <w:tabs>
                <w:tab w:val="left" w:pos="14884"/>
              </w:tabs>
              <w:ind w:left="0" w:firstLine="0"/>
              <w:contextualSpacing w:val="0"/>
              <w:rPr>
                <w:sz w:val="20"/>
                <w:szCs w:val="20"/>
              </w:rPr>
            </w:pPr>
            <w:r w:rsidRPr="00F27C1C">
              <w:rPr>
                <w:sz w:val="20"/>
                <w:szCs w:val="20"/>
              </w:rPr>
              <w:t>Measures, records, compares and estimates lengths and distances using uniform informal units, metres and centimetres (MA1-9MG)</w:t>
            </w:r>
          </w:p>
        </w:tc>
        <w:tc>
          <w:tcPr>
            <w:tcW w:w="1464" w:type="dxa"/>
            <w:shd w:val="clear" w:color="auto" w:fill="DAEEF3" w:themeFill="accent5" w:themeFillTint="33"/>
            <w:tcMar>
              <w:top w:w="100" w:type="dxa"/>
              <w:left w:w="100" w:type="dxa"/>
              <w:bottom w:w="100" w:type="dxa"/>
              <w:right w:w="100" w:type="dxa"/>
            </w:tcMar>
          </w:tcPr>
          <w:p w:rsidR="0029456A" w:rsidRPr="00F27C1C" w:rsidRDefault="0029456A" w:rsidP="00BD2353">
            <w:pPr>
              <w:pStyle w:val="Normal1"/>
              <w:tabs>
                <w:tab w:val="left" w:pos="14884"/>
              </w:tabs>
              <w:ind w:left="45" w:firstLine="0"/>
              <w:contextualSpacing w:val="0"/>
              <w:rPr>
                <w:sz w:val="20"/>
                <w:szCs w:val="20"/>
              </w:rPr>
            </w:pPr>
            <w:r w:rsidRPr="00F27C1C">
              <w:rPr>
                <w:sz w:val="20"/>
                <w:szCs w:val="20"/>
              </w:rPr>
              <w:t>Compare and order several shapes and objects based on length, using appropriate uniform</w:t>
            </w:r>
            <w:hyperlink r:id="rId12">
              <w:r w:rsidRPr="00F27C1C">
                <w:rPr>
                  <w:sz w:val="20"/>
                  <w:szCs w:val="20"/>
                </w:rPr>
                <w:t xml:space="preserve"> </w:t>
              </w:r>
            </w:hyperlink>
            <w:hyperlink r:id="rId13">
              <w:r w:rsidRPr="00F27C1C">
                <w:rPr>
                  <w:sz w:val="20"/>
                  <w:szCs w:val="20"/>
                </w:rPr>
                <w:t>informal units</w:t>
              </w:r>
            </w:hyperlink>
            <w:r w:rsidRPr="00F27C1C">
              <w:rPr>
                <w:sz w:val="20"/>
                <w:szCs w:val="20"/>
              </w:rPr>
              <w:t xml:space="preserve"> (ACMMG037)</w:t>
            </w:r>
          </w:p>
        </w:tc>
        <w:tc>
          <w:tcPr>
            <w:tcW w:w="2355" w:type="dxa"/>
          </w:tcPr>
          <w:p w:rsidR="0029456A" w:rsidRPr="00F27C1C" w:rsidRDefault="0029456A" w:rsidP="00BD2353">
            <w:pPr>
              <w:pStyle w:val="Normal1"/>
              <w:tabs>
                <w:tab w:val="left" w:pos="14884"/>
              </w:tabs>
              <w:ind w:left="0" w:firstLine="0"/>
              <w:contextualSpacing w:val="0"/>
              <w:rPr>
                <w:sz w:val="20"/>
                <w:szCs w:val="20"/>
              </w:rPr>
            </w:pPr>
            <w:r w:rsidRPr="00F27C1C">
              <w:rPr>
                <w:sz w:val="20"/>
                <w:szCs w:val="20"/>
              </w:rPr>
              <w:t>Compares and orders some shapes and objects based on length, using appropriate uniform</w:t>
            </w:r>
            <w:hyperlink r:id="rId14">
              <w:r w:rsidRPr="00F27C1C">
                <w:rPr>
                  <w:sz w:val="20"/>
                  <w:szCs w:val="20"/>
                </w:rPr>
                <w:t xml:space="preserve"> informal u</w:t>
              </w:r>
            </w:hyperlink>
            <w:r>
              <w:rPr>
                <w:sz w:val="20"/>
                <w:szCs w:val="20"/>
              </w:rPr>
              <w:t>nits with teacher assistance</w:t>
            </w:r>
          </w:p>
        </w:tc>
        <w:tc>
          <w:tcPr>
            <w:tcW w:w="2355" w:type="dxa"/>
            <w:tcMar>
              <w:top w:w="100" w:type="dxa"/>
              <w:left w:w="100" w:type="dxa"/>
              <w:bottom w:w="100" w:type="dxa"/>
              <w:right w:w="100" w:type="dxa"/>
            </w:tcMar>
          </w:tcPr>
          <w:p w:rsidR="0029456A" w:rsidRPr="00F27C1C" w:rsidRDefault="0029456A" w:rsidP="00BD2353">
            <w:pPr>
              <w:pStyle w:val="Normal1"/>
              <w:tabs>
                <w:tab w:val="left" w:pos="14884"/>
              </w:tabs>
              <w:ind w:left="0" w:firstLine="0"/>
              <w:contextualSpacing w:val="0"/>
              <w:rPr>
                <w:sz w:val="20"/>
                <w:szCs w:val="20"/>
              </w:rPr>
            </w:pPr>
            <w:r w:rsidRPr="00F27C1C">
              <w:rPr>
                <w:sz w:val="20"/>
                <w:szCs w:val="20"/>
              </w:rPr>
              <w:t>Compares and orders some shapes and objects based on length, using appropriate uniform</w:t>
            </w:r>
            <w:hyperlink r:id="rId15">
              <w:r w:rsidRPr="00F27C1C">
                <w:rPr>
                  <w:sz w:val="20"/>
                  <w:szCs w:val="20"/>
                </w:rPr>
                <w:t xml:space="preserve"> informal u</w:t>
              </w:r>
            </w:hyperlink>
            <w:r>
              <w:rPr>
                <w:sz w:val="20"/>
                <w:szCs w:val="20"/>
              </w:rPr>
              <w:t>nits</w:t>
            </w:r>
          </w:p>
        </w:tc>
        <w:tc>
          <w:tcPr>
            <w:tcW w:w="2355" w:type="dxa"/>
            <w:tcMar>
              <w:top w:w="100" w:type="dxa"/>
              <w:left w:w="100" w:type="dxa"/>
              <w:bottom w:w="100" w:type="dxa"/>
              <w:right w:w="100" w:type="dxa"/>
            </w:tcMar>
          </w:tcPr>
          <w:p w:rsidR="0029456A" w:rsidRPr="00F27C1C" w:rsidRDefault="0029456A" w:rsidP="00BD2353">
            <w:pPr>
              <w:pStyle w:val="Normal1"/>
              <w:tabs>
                <w:tab w:val="left" w:pos="14884"/>
              </w:tabs>
              <w:spacing w:after="200"/>
              <w:ind w:left="0" w:firstLine="0"/>
              <w:contextualSpacing w:val="0"/>
              <w:rPr>
                <w:sz w:val="20"/>
                <w:szCs w:val="20"/>
              </w:rPr>
            </w:pPr>
            <w:r w:rsidRPr="00F27C1C">
              <w:rPr>
                <w:sz w:val="20"/>
                <w:szCs w:val="20"/>
              </w:rPr>
              <w:t>Compares and orders several shapes and objects based on length, using appropriate uniform</w:t>
            </w:r>
            <w:hyperlink r:id="rId16">
              <w:r w:rsidRPr="00F27C1C">
                <w:rPr>
                  <w:sz w:val="20"/>
                  <w:szCs w:val="20"/>
                </w:rPr>
                <w:t xml:space="preserve"> informal uni</w:t>
              </w:r>
            </w:hyperlink>
            <w:r>
              <w:rPr>
                <w:sz w:val="20"/>
                <w:szCs w:val="20"/>
              </w:rPr>
              <w:t>ts</w:t>
            </w:r>
          </w:p>
          <w:p w:rsidR="0029456A" w:rsidRPr="00F27C1C" w:rsidRDefault="0029456A" w:rsidP="00BD2353">
            <w:pPr>
              <w:pStyle w:val="Normal1"/>
              <w:tabs>
                <w:tab w:val="left" w:pos="14884"/>
              </w:tabs>
              <w:contextualSpacing w:val="0"/>
              <w:rPr>
                <w:sz w:val="20"/>
                <w:szCs w:val="20"/>
              </w:rPr>
            </w:pPr>
          </w:p>
        </w:tc>
        <w:tc>
          <w:tcPr>
            <w:tcW w:w="2355" w:type="dxa"/>
            <w:tcMar>
              <w:top w:w="100" w:type="dxa"/>
              <w:left w:w="100" w:type="dxa"/>
              <w:bottom w:w="100" w:type="dxa"/>
              <w:right w:w="100" w:type="dxa"/>
            </w:tcMar>
          </w:tcPr>
          <w:p w:rsidR="0029456A" w:rsidRPr="00F27C1C" w:rsidRDefault="0029456A" w:rsidP="0029456A">
            <w:pPr>
              <w:pStyle w:val="Normal1"/>
              <w:tabs>
                <w:tab w:val="left" w:pos="14884"/>
              </w:tabs>
              <w:spacing w:after="200"/>
              <w:ind w:left="0" w:firstLine="0"/>
              <w:contextualSpacing w:val="0"/>
              <w:rPr>
                <w:sz w:val="20"/>
                <w:szCs w:val="20"/>
              </w:rPr>
            </w:pPr>
            <w:r w:rsidRPr="00F27C1C">
              <w:rPr>
                <w:sz w:val="20"/>
                <w:szCs w:val="20"/>
              </w:rPr>
              <w:t>Compares, applies and orders several shapes and objects based on length, using appropriate uniform</w:t>
            </w:r>
            <w:hyperlink r:id="rId17">
              <w:r w:rsidRPr="00F27C1C">
                <w:rPr>
                  <w:sz w:val="20"/>
                  <w:szCs w:val="20"/>
                </w:rPr>
                <w:t xml:space="preserve"> informal units</w:t>
              </w:r>
            </w:hyperlink>
          </w:p>
        </w:tc>
        <w:tc>
          <w:tcPr>
            <w:tcW w:w="2356" w:type="dxa"/>
            <w:tcMar>
              <w:top w:w="100" w:type="dxa"/>
              <w:left w:w="100" w:type="dxa"/>
              <w:bottom w:w="100" w:type="dxa"/>
              <w:right w:w="100" w:type="dxa"/>
            </w:tcMar>
          </w:tcPr>
          <w:p w:rsidR="0029456A" w:rsidRPr="00F27C1C" w:rsidRDefault="0029456A" w:rsidP="00BD2353">
            <w:pPr>
              <w:pStyle w:val="Normal1"/>
              <w:tabs>
                <w:tab w:val="left" w:pos="14884"/>
              </w:tabs>
              <w:ind w:left="0" w:firstLine="0"/>
              <w:contextualSpacing w:val="0"/>
              <w:rPr>
                <w:sz w:val="20"/>
                <w:szCs w:val="20"/>
              </w:rPr>
            </w:pPr>
            <w:r w:rsidRPr="00F27C1C">
              <w:rPr>
                <w:sz w:val="20"/>
                <w:szCs w:val="20"/>
              </w:rPr>
              <w:t>Compares, applies and orders several shapes and objects based on length, using appropriate uniform</w:t>
            </w:r>
            <w:hyperlink r:id="rId18">
              <w:r w:rsidRPr="00F27C1C">
                <w:rPr>
                  <w:sz w:val="20"/>
                  <w:szCs w:val="20"/>
                </w:rPr>
                <w:t xml:space="preserve"> informal units</w:t>
              </w:r>
            </w:hyperlink>
            <w:r>
              <w:rPr>
                <w:sz w:val="20"/>
                <w:szCs w:val="20"/>
              </w:rPr>
              <w:t xml:space="preserve"> in an unfamiliar context</w:t>
            </w:r>
          </w:p>
        </w:tc>
      </w:tr>
      <w:tr w:rsidR="0029456A" w:rsidRPr="00F27C1C" w:rsidTr="0029456A">
        <w:trPr>
          <w:trHeight w:val="2567"/>
        </w:trPr>
        <w:tc>
          <w:tcPr>
            <w:tcW w:w="1324" w:type="dxa"/>
            <w:vMerge/>
            <w:shd w:val="clear" w:color="auto" w:fill="DAEEF3" w:themeFill="accent5" w:themeFillTint="33"/>
            <w:tcMar>
              <w:top w:w="100" w:type="dxa"/>
              <w:left w:w="100" w:type="dxa"/>
              <w:bottom w:w="100" w:type="dxa"/>
              <w:right w:w="100" w:type="dxa"/>
            </w:tcMar>
          </w:tcPr>
          <w:p w:rsidR="0029456A" w:rsidRPr="00F27C1C" w:rsidRDefault="0029456A" w:rsidP="00BD2353">
            <w:pPr>
              <w:pStyle w:val="Normal1"/>
              <w:tabs>
                <w:tab w:val="left" w:pos="14884"/>
              </w:tabs>
              <w:ind w:left="0" w:firstLine="0"/>
              <w:contextualSpacing w:val="0"/>
              <w:rPr>
                <w:sz w:val="20"/>
                <w:szCs w:val="20"/>
              </w:rPr>
            </w:pPr>
          </w:p>
        </w:tc>
        <w:tc>
          <w:tcPr>
            <w:tcW w:w="1464" w:type="dxa"/>
            <w:shd w:val="clear" w:color="auto" w:fill="DAEEF3" w:themeFill="accent5" w:themeFillTint="33"/>
            <w:tcMar>
              <w:top w:w="100" w:type="dxa"/>
              <w:left w:w="100" w:type="dxa"/>
              <w:bottom w:w="100" w:type="dxa"/>
              <w:right w:w="100" w:type="dxa"/>
            </w:tcMar>
          </w:tcPr>
          <w:p w:rsidR="0029456A" w:rsidRPr="00F27C1C" w:rsidRDefault="0029456A" w:rsidP="00BD2353">
            <w:pPr>
              <w:pStyle w:val="Normal1"/>
              <w:tabs>
                <w:tab w:val="left" w:pos="14884"/>
              </w:tabs>
              <w:ind w:left="0" w:firstLine="0"/>
              <w:contextualSpacing w:val="0"/>
              <w:rPr>
                <w:sz w:val="20"/>
                <w:szCs w:val="20"/>
              </w:rPr>
            </w:pPr>
            <w:r w:rsidRPr="00F27C1C">
              <w:rPr>
                <w:sz w:val="20"/>
                <w:szCs w:val="20"/>
              </w:rPr>
              <w:t>Recognise and use formal units to measure the lengths of objects.</w:t>
            </w:r>
          </w:p>
        </w:tc>
        <w:tc>
          <w:tcPr>
            <w:tcW w:w="2355" w:type="dxa"/>
          </w:tcPr>
          <w:p w:rsidR="0029456A" w:rsidRPr="00F27C1C" w:rsidRDefault="0029456A" w:rsidP="00BD2353">
            <w:pPr>
              <w:pStyle w:val="Normal1"/>
              <w:tabs>
                <w:tab w:val="left" w:pos="14884"/>
              </w:tabs>
              <w:ind w:left="0" w:firstLine="0"/>
              <w:contextualSpacing w:val="0"/>
              <w:rPr>
                <w:sz w:val="20"/>
                <w:szCs w:val="20"/>
              </w:rPr>
            </w:pPr>
            <w:r w:rsidRPr="00F27C1C">
              <w:rPr>
                <w:sz w:val="20"/>
                <w:szCs w:val="20"/>
              </w:rPr>
              <w:t xml:space="preserve">Recognises and uses formal units to measure the length of objects with teacher assistance </w:t>
            </w:r>
          </w:p>
        </w:tc>
        <w:tc>
          <w:tcPr>
            <w:tcW w:w="2355" w:type="dxa"/>
            <w:tcMar>
              <w:top w:w="100" w:type="dxa"/>
              <w:left w:w="100" w:type="dxa"/>
              <w:bottom w:w="100" w:type="dxa"/>
              <w:right w:w="100" w:type="dxa"/>
            </w:tcMar>
          </w:tcPr>
          <w:p w:rsidR="0029456A" w:rsidRPr="00F27C1C" w:rsidRDefault="0029456A" w:rsidP="00BD2353">
            <w:pPr>
              <w:pStyle w:val="Normal1"/>
              <w:tabs>
                <w:tab w:val="left" w:pos="14884"/>
              </w:tabs>
              <w:ind w:left="0" w:firstLine="0"/>
              <w:contextualSpacing w:val="0"/>
              <w:rPr>
                <w:sz w:val="20"/>
                <w:szCs w:val="20"/>
              </w:rPr>
            </w:pPr>
            <w:r w:rsidRPr="00F27C1C">
              <w:rPr>
                <w:sz w:val="20"/>
                <w:szCs w:val="20"/>
              </w:rPr>
              <w:t>Recognises and uses some formal units to measure the lengths of objects.</w:t>
            </w:r>
          </w:p>
          <w:p w:rsidR="0029456A" w:rsidRPr="00F27C1C" w:rsidRDefault="0029456A" w:rsidP="00BD2353">
            <w:pPr>
              <w:pStyle w:val="Normal1"/>
              <w:tabs>
                <w:tab w:val="left" w:pos="14884"/>
              </w:tabs>
              <w:ind w:left="0" w:firstLine="0"/>
              <w:contextualSpacing w:val="0"/>
              <w:rPr>
                <w:sz w:val="20"/>
                <w:szCs w:val="20"/>
              </w:rPr>
            </w:pPr>
          </w:p>
          <w:p w:rsidR="0029456A" w:rsidRPr="00F27C1C" w:rsidRDefault="0029456A" w:rsidP="00BD2353">
            <w:pPr>
              <w:pStyle w:val="Normal1"/>
              <w:tabs>
                <w:tab w:val="left" w:pos="14884"/>
              </w:tabs>
              <w:ind w:left="0" w:firstLine="0"/>
              <w:contextualSpacing w:val="0"/>
              <w:rPr>
                <w:sz w:val="20"/>
                <w:szCs w:val="20"/>
              </w:rPr>
            </w:pPr>
          </w:p>
        </w:tc>
        <w:tc>
          <w:tcPr>
            <w:tcW w:w="2355" w:type="dxa"/>
            <w:tcMar>
              <w:top w:w="100" w:type="dxa"/>
              <w:left w:w="100" w:type="dxa"/>
              <w:bottom w:w="100" w:type="dxa"/>
              <w:right w:w="100" w:type="dxa"/>
            </w:tcMar>
          </w:tcPr>
          <w:p w:rsidR="0029456A" w:rsidRPr="00F27C1C" w:rsidRDefault="0029456A" w:rsidP="00BD2353">
            <w:pPr>
              <w:pStyle w:val="Normal1"/>
              <w:tabs>
                <w:tab w:val="left" w:pos="14884"/>
              </w:tabs>
              <w:spacing w:after="200"/>
              <w:ind w:left="0" w:firstLine="0"/>
              <w:contextualSpacing w:val="0"/>
              <w:rPr>
                <w:sz w:val="20"/>
                <w:szCs w:val="20"/>
              </w:rPr>
            </w:pPr>
            <w:r w:rsidRPr="00F27C1C">
              <w:rPr>
                <w:sz w:val="20"/>
                <w:szCs w:val="20"/>
              </w:rPr>
              <w:t>Recognises and uses formal units to measure the lengths of objects and records answers using abbreviations.</w:t>
            </w:r>
          </w:p>
        </w:tc>
        <w:tc>
          <w:tcPr>
            <w:tcW w:w="2355" w:type="dxa"/>
            <w:tcMar>
              <w:top w:w="100" w:type="dxa"/>
              <w:left w:w="100" w:type="dxa"/>
              <w:bottom w:w="100" w:type="dxa"/>
              <w:right w:w="100" w:type="dxa"/>
            </w:tcMar>
          </w:tcPr>
          <w:p w:rsidR="0029456A" w:rsidRPr="00F27C1C" w:rsidRDefault="0029456A" w:rsidP="00BD2353">
            <w:pPr>
              <w:pStyle w:val="Normal1"/>
              <w:tabs>
                <w:tab w:val="left" w:pos="14884"/>
              </w:tabs>
              <w:spacing w:after="200"/>
              <w:ind w:left="0" w:firstLine="0"/>
              <w:contextualSpacing w:val="0"/>
              <w:rPr>
                <w:sz w:val="20"/>
                <w:szCs w:val="20"/>
              </w:rPr>
            </w:pPr>
            <w:proofErr w:type="gramStart"/>
            <w:r w:rsidRPr="00F27C1C">
              <w:rPr>
                <w:sz w:val="20"/>
                <w:szCs w:val="20"/>
              </w:rPr>
              <w:t>Recognises</w:t>
            </w:r>
            <w:r>
              <w:rPr>
                <w:sz w:val="20"/>
                <w:szCs w:val="20"/>
              </w:rPr>
              <w:t>,</w:t>
            </w:r>
            <w:proofErr w:type="gramEnd"/>
            <w:r w:rsidRPr="00F27C1C">
              <w:rPr>
                <w:sz w:val="20"/>
                <w:szCs w:val="20"/>
              </w:rPr>
              <w:t xml:space="preserve"> uses and applies formal units to measure the lengths of objects and automatically applies abbreviations when recording answers.</w:t>
            </w:r>
          </w:p>
        </w:tc>
        <w:tc>
          <w:tcPr>
            <w:tcW w:w="2356" w:type="dxa"/>
            <w:tcMar>
              <w:top w:w="100" w:type="dxa"/>
              <w:left w:w="100" w:type="dxa"/>
              <w:bottom w:w="100" w:type="dxa"/>
              <w:right w:w="100" w:type="dxa"/>
            </w:tcMar>
          </w:tcPr>
          <w:p w:rsidR="0029456A" w:rsidRPr="00F27C1C" w:rsidRDefault="0029456A" w:rsidP="00BD2353">
            <w:pPr>
              <w:pStyle w:val="Normal1"/>
              <w:tabs>
                <w:tab w:val="left" w:pos="14884"/>
              </w:tabs>
              <w:ind w:left="0" w:firstLine="0"/>
              <w:contextualSpacing w:val="0"/>
              <w:rPr>
                <w:sz w:val="20"/>
                <w:szCs w:val="20"/>
              </w:rPr>
            </w:pPr>
            <w:proofErr w:type="gramStart"/>
            <w:r w:rsidRPr="00F27C1C">
              <w:rPr>
                <w:sz w:val="20"/>
                <w:szCs w:val="20"/>
              </w:rPr>
              <w:t>Recognises</w:t>
            </w:r>
            <w:r>
              <w:rPr>
                <w:sz w:val="20"/>
                <w:szCs w:val="20"/>
              </w:rPr>
              <w:t>,</w:t>
            </w:r>
            <w:proofErr w:type="gramEnd"/>
            <w:r>
              <w:rPr>
                <w:sz w:val="20"/>
                <w:szCs w:val="20"/>
              </w:rPr>
              <w:t xml:space="preserve"> </w:t>
            </w:r>
            <w:r w:rsidRPr="00F27C1C">
              <w:rPr>
                <w:sz w:val="20"/>
                <w:szCs w:val="20"/>
              </w:rPr>
              <w:t>uses and applies formal units to measure the lengths of objects and automatically applies abbreviations when recording answers in a range of contexts.</w:t>
            </w:r>
          </w:p>
        </w:tc>
      </w:tr>
    </w:tbl>
    <w:p w:rsidR="004D4547" w:rsidRDefault="004D454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Pr="00F27C1C" w:rsidRDefault="00D46357" w:rsidP="00BD2353">
      <w:pPr>
        <w:pStyle w:val="Normal1"/>
        <w:tabs>
          <w:tab w:val="left" w:pos="14884"/>
        </w:tabs>
        <w:contextualSpacing w:val="0"/>
        <w:rPr>
          <w:sz w:val="20"/>
          <w:szCs w:val="20"/>
        </w:rPr>
      </w:pPr>
    </w:p>
    <w:p w:rsidR="004D4547" w:rsidRPr="00F27C1C" w:rsidRDefault="004D4547" w:rsidP="00BD2353">
      <w:pPr>
        <w:pStyle w:val="Normal1"/>
        <w:tabs>
          <w:tab w:val="left" w:pos="14884"/>
        </w:tabs>
        <w:contextualSpacing w:val="0"/>
        <w:rPr>
          <w:sz w:val="20"/>
          <w:szCs w:val="20"/>
        </w:rPr>
      </w:pPr>
    </w:p>
    <w:tbl>
      <w:tblPr>
        <w:tblW w:w="14652"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10"/>
        <w:gridCol w:w="1394"/>
        <w:gridCol w:w="2369"/>
        <w:gridCol w:w="2370"/>
        <w:gridCol w:w="2369"/>
        <w:gridCol w:w="2370"/>
        <w:gridCol w:w="2370"/>
      </w:tblGrid>
      <w:tr w:rsidR="003107C2" w:rsidRPr="00F27C1C" w:rsidTr="009B50B0">
        <w:trPr>
          <w:trHeight w:val="285"/>
        </w:trPr>
        <w:tc>
          <w:tcPr>
            <w:tcW w:w="14652" w:type="dxa"/>
            <w:gridSpan w:val="7"/>
            <w:shd w:val="clear" w:color="auto" w:fill="DAEEF3" w:themeFill="accent5" w:themeFillTint="33"/>
            <w:tcMar>
              <w:top w:w="100" w:type="dxa"/>
              <w:left w:w="100" w:type="dxa"/>
              <w:bottom w:w="100" w:type="dxa"/>
              <w:right w:w="100" w:type="dxa"/>
            </w:tcMar>
          </w:tcPr>
          <w:p w:rsidR="003107C2" w:rsidRPr="00F27C1C" w:rsidRDefault="003107C2" w:rsidP="003107C2">
            <w:pPr>
              <w:pStyle w:val="Normal1"/>
              <w:tabs>
                <w:tab w:val="left" w:pos="14884"/>
              </w:tabs>
              <w:contextualSpacing w:val="0"/>
              <w:jc w:val="center"/>
              <w:rPr>
                <w:sz w:val="20"/>
                <w:szCs w:val="20"/>
              </w:rPr>
            </w:pPr>
            <w:r w:rsidRPr="00F27C1C">
              <w:rPr>
                <w:sz w:val="20"/>
                <w:szCs w:val="20"/>
              </w:rPr>
              <w:lastRenderedPageBreak/>
              <w:t>Area</w:t>
            </w:r>
            <w:r w:rsidR="009B50B0" w:rsidRPr="00F27C1C">
              <w:rPr>
                <w:sz w:val="20"/>
                <w:szCs w:val="20"/>
              </w:rPr>
              <w:t xml:space="preserve"> 2</w:t>
            </w:r>
          </w:p>
        </w:tc>
      </w:tr>
      <w:tr w:rsidR="00CB13C8" w:rsidRPr="00F27C1C" w:rsidTr="0029456A">
        <w:trPr>
          <w:trHeight w:val="285"/>
        </w:trPr>
        <w:tc>
          <w:tcPr>
            <w:tcW w:w="1410" w:type="dxa"/>
            <w:shd w:val="clear" w:color="auto" w:fill="DAEEF3" w:themeFill="accent5" w:themeFillTint="33"/>
            <w:tcMar>
              <w:top w:w="100" w:type="dxa"/>
              <w:left w:w="100" w:type="dxa"/>
              <w:bottom w:w="100" w:type="dxa"/>
              <w:right w:w="100" w:type="dxa"/>
            </w:tcMar>
          </w:tcPr>
          <w:p w:rsidR="00CB13C8" w:rsidRPr="00F27C1C" w:rsidRDefault="00CB13C8" w:rsidP="0029456A">
            <w:pPr>
              <w:pStyle w:val="Normal1"/>
              <w:tabs>
                <w:tab w:val="left" w:pos="14884"/>
              </w:tabs>
              <w:contextualSpacing w:val="0"/>
              <w:jc w:val="center"/>
              <w:rPr>
                <w:sz w:val="20"/>
                <w:szCs w:val="20"/>
              </w:rPr>
            </w:pPr>
            <w:r w:rsidRPr="00F27C1C">
              <w:rPr>
                <w:sz w:val="20"/>
                <w:szCs w:val="20"/>
              </w:rPr>
              <w:t>Outcomes</w:t>
            </w:r>
          </w:p>
        </w:tc>
        <w:tc>
          <w:tcPr>
            <w:tcW w:w="1394" w:type="dxa"/>
            <w:shd w:val="clear" w:color="auto" w:fill="DAEEF3" w:themeFill="accent5" w:themeFillTint="33"/>
            <w:tcMar>
              <w:top w:w="100" w:type="dxa"/>
              <w:left w:w="100" w:type="dxa"/>
              <w:bottom w:w="100" w:type="dxa"/>
              <w:right w:w="100" w:type="dxa"/>
            </w:tcMar>
          </w:tcPr>
          <w:p w:rsidR="00CB13C8" w:rsidRPr="00F27C1C" w:rsidRDefault="00CB13C8" w:rsidP="0029456A">
            <w:pPr>
              <w:pStyle w:val="Normal1"/>
              <w:tabs>
                <w:tab w:val="left" w:pos="14884"/>
              </w:tabs>
              <w:contextualSpacing w:val="0"/>
              <w:jc w:val="center"/>
              <w:rPr>
                <w:sz w:val="20"/>
                <w:szCs w:val="20"/>
              </w:rPr>
            </w:pPr>
            <w:r w:rsidRPr="00F27C1C">
              <w:rPr>
                <w:sz w:val="20"/>
                <w:szCs w:val="20"/>
              </w:rPr>
              <w:t>Content</w:t>
            </w:r>
          </w:p>
          <w:p w:rsidR="00CB13C8" w:rsidRPr="00F27C1C" w:rsidRDefault="00CB13C8" w:rsidP="0029456A">
            <w:pPr>
              <w:pStyle w:val="Normal1"/>
              <w:tabs>
                <w:tab w:val="left" w:pos="14884"/>
              </w:tabs>
              <w:contextualSpacing w:val="0"/>
              <w:jc w:val="center"/>
              <w:rPr>
                <w:sz w:val="20"/>
                <w:szCs w:val="20"/>
              </w:rPr>
            </w:pPr>
            <w:r w:rsidRPr="00F27C1C">
              <w:rPr>
                <w:sz w:val="20"/>
                <w:szCs w:val="20"/>
              </w:rPr>
              <w:t>descriptor</w:t>
            </w:r>
          </w:p>
        </w:tc>
        <w:tc>
          <w:tcPr>
            <w:tcW w:w="2369" w:type="dxa"/>
          </w:tcPr>
          <w:p w:rsidR="00CB13C8" w:rsidRPr="00F27C1C" w:rsidRDefault="00CB13C8" w:rsidP="0029456A">
            <w:pPr>
              <w:pStyle w:val="Normal1"/>
              <w:tabs>
                <w:tab w:val="left" w:pos="14884"/>
              </w:tabs>
              <w:contextualSpacing w:val="0"/>
              <w:jc w:val="center"/>
              <w:rPr>
                <w:sz w:val="20"/>
                <w:szCs w:val="20"/>
              </w:rPr>
            </w:pPr>
            <w:r w:rsidRPr="00F27C1C">
              <w:rPr>
                <w:sz w:val="20"/>
                <w:szCs w:val="20"/>
              </w:rPr>
              <w:t>Limited</w:t>
            </w:r>
          </w:p>
        </w:tc>
        <w:tc>
          <w:tcPr>
            <w:tcW w:w="2370" w:type="dxa"/>
            <w:tcMar>
              <w:top w:w="100" w:type="dxa"/>
              <w:left w:w="100" w:type="dxa"/>
              <w:bottom w:w="100" w:type="dxa"/>
              <w:right w:w="100" w:type="dxa"/>
            </w:tcMar>
          </w:tcPr>
          <w:p w:rsidR="00CB13C8" w:rsidRPr="00F27C1C" w:rsidRDefault="00CB13C8" w:rsidP="0029456A">
            <w:pPr>
              <w:pStyle w:val="Normal1"/>
              <w:tabs>
                <w:tab w:val="left" w:pos="14884"/>
              </w:tabs>
              <w:contextualSpacing w:val="0"/>
              <w:jc w:val="center"/>
              <w:rPr>
                <w:sz w:val="20"/>
                <w:szCs w:val="20"/>
              </w:rPr>
            </w:pPr>
            <w:r w:rsidRPr="00F27C1C">
              <w:rPr>
                <w:sz w:val="20"/>
                <w:szCs w:val="20"/>
              </w:rPr>
              <w:t>Basic</w:t>
            </w:r>
          </w:p>
        </w:tc>
        <w:tc>
          <w:tcPr>
            <w:tcW w:w="2369" w:type="dxa"/>
            <w:tcMar>
              <w:top w:w="100" w:type="dxa"/>
              <w:left w:w="100" w:type="dxa"/>
              <w:bottom w:w="100" w:type="dxa"/>
              <w:right w:w="100" w:type="dxa"/>
            </w:tcMar>
          </w:tcPr>
          <w:p w:rsidR="00CB13C8" w:rsidRPr="00F27C1C" w:rsidRDefault="00CB13C8" w:rsidP="0029456A">
            <w:pPr>
              <w:pStyle w:val="Normal1"/>
              <w:tabs>
                <w:tab w:val="left" w:pos="14884"/>
              </w:tabs>
              <w:contextualSpacing w:val="0"/>
              <w:jc w:val="center"/>
              <w:rPr>
                <w:sz w:val="20"/>
                <w:szCs w:val="20"/>
              </w:rPr>
            </w:pPr>
            <w:r w:rsidRPr="00F27C1C">
              <w:rPr>
                <w:sz w:val="20"/>
                <w:szCs w:val="20"/>
              </w:rPr>
              <w:t>Sound</w:t>
            </w:r>
          </w:p>
        </w:tc>
        <w:tc>
          <w:tcPr>
            <w:tcW w:w="2370" w:type="dxa"/>
            <w:tcMar>
              <w:top w:w="100" w:type="dxa"/>
              <w:left w:w="100" w:type="dxa"/>
              <w:bottom w:w="100" w:type="dxa"/>
              <w:right w:w="100" w:type="dxa"/>
            </w:tcMar>
          </w:tcPr>
          <w:p w:rsidR="00CB13C8" w:rsidRPr="00F27C1C" w:rsidRDefault="00CB13C8" w:rsidP="0029456A">
            <w:pPr>
              <w:pStyle w:val="Normal1"/>
              <w:tabs>
                <w:tab w:val="left" w:pos="14884"/>
              </w:tabs>
              <w:contextualSpacing w:val="0"/>
              <w:jc w:val="center"/>
              <w:rPr>
                <w:sz w:val="20"/>
                <w:szCs w:val="20"/>
              </w:rPr>
            </w:pPr>
            <w:r w:rsidRPr="00F27C1C">
              <w:rPr>
                <w:sz w:val="20"/>
                <w:szCs w:val="20"/>
              </w:rPr>
              <w:t>High</w:t>
            </w:r>
          </w:p>
        </w:tc>
        <w:tc>
          <w:tcPr>
            <w:tcW w:w="2370" w:type="dxa"/>
            <w:tcMar>
              <w:top w:w="100" w:type="dxa"/>
              <w:left w:w="100" w:type="dxa"/>
              <w:bottom w:w="100" w:type="dxa"/>
              <w:right w:w="100" w:type="dxa"/>
            </w:tcMar>
          </w:tcPr>
          <w:p w:rsidR="00CB13C8" w:rsidRPr="00F27C1C" w:rsidRDefault="00CB13C8" w:rsidP="0029456A">
            <w:pPr>
              <w:pStyle w:val="Normal1"/>
              <w:tabs>
                <w:tab w:val="left" w:pos="14884"/>
              </w:tabs>
              <w:contextualSpacing w:val="0"/>
              <w:jc w:val="center"/>
              <w:rPr>
                <w:sz w:val="20"/>
                <w:szCs w:val="20"/>
              </w:rPr>
            </w:pPr>
            <w:r w:rsidRPr="00F27C1C">
              <w:rPr>
                <w:sz w:val="20"/>
                <w:szCs w:val="20"/>
              </w:rPr>
              <w:t>Outstanding</w:t>
            </w:r>
          </w:p>
        </w:tc>
      </w:tr>
      <w:tr w:rsidR="00CB13C8" w:rsidRPr="00F27C1C" w:rsidTr="0029456A">
        <w:trPr>
          <w:trHeight w:val="606"/>
        </w:trPr>
        <w:tc>
          <w:tcPr>
            <w:tcW w:w="1410" w:type="dxa"/>
            <w:shd w:val="clear" w:color="auto" w:fill="DAEEF3" w:themeFill="accent5" w:themeFillTint="33"/>
            <w:tcMar>
              <w:top w:w="100" w:type="dxa"/>
              <w:left w:w="100" w:type="dxa"/>
              <w:bottom w:w="100" w:type="dxa"/>
              <w:right w:w="100" w:type="dxa"/>
            </w:tcMar>
          </w:tcPr>
          <w:p w:rsidR="00CB13C8" w:rsidRPr="00F27C1C" w:rsidRDefault="00CB13C8" w:rsidP="00BD2353">
            <w:pPr>
              <w:pStyle w:val="Normal1"/>
              <w:tabs>
                <w:tab w:val="left" w:pos="14884"/>
              </w:tabs>
              <w:ind w:left="45" w:firstLine="0"/>
              <w:contextualSpacing w:val="0"/>
              <w:rPr>
                <w:sz w:val="20"/>
                <w:szCs w:val="20"/>
              </w:rPr>
            </w:pPr>
            <w:r w:rsidRPr="00F27C1C">
              <w:rPr>
                <w:sz w:val="20"/>
                <w:szCs w:val="20"/>
              </w:rPr>
              <w:t>measures, records, compares and estimates areas using uniform informal units (ma1- 10mg)</w:t>
            </w:r>
          </w:p>
        </w:tc>
        <w:tc>
          <w:tcPr>
            <w:tcW w:w="1394" w:type="dxa"/>
            <w:shd w:val="clear" w:color="auto" w:fill="DAEEF3" w:themeFill="accent5" w:themeFillTint="33"/>
            <w:tcMar>
              <w:top w:w="100" w:type="dxa"/>
              <w:left w:w="100" w:type="dxa"/>
              <w:bottom w:w="100" w:type="dxa"/>
              <w:right w:w="100" w:type="dxa"/>
            </w:tcMar>
          </w:tcPr>
          <w:p w:rsidR="00CB13C8" w:rsidRPr="00F27C1C" w:rsidRDefault="00CB13C8" w:rsidP="00BD2353">
            <w:pPr>
              <w:pStyle w:val="Normal1"/>
              <w:tabs>
                <w:tab w:val="left" w:pos="14884"/>
              </w:tabs>
              <w:ind w:left="45" w:firstLine="0"/>
              <w:contextualSpacing w:val="0"/>
              <w:rPr>
                <w:sz w:val="20"/>
                <w:szCs w:val="20"/>
              </w:rPr>
            </w:pPr>
            <w:r w:rsidRPr="00F27C1C">
              <w:rPr>
                <w:sz w:val="20"/>
                <w:szCs w:val="20"/>
              </w:rPr>
              <w:t>Compare and order several shapes and objects based on area using appropriate uniform</w:t>
            </w:r>
            <w:hyperlink r:id="rId19">
              <w:r w:rsidRPr="00F27C1C">
                <w:rPr>
                  <w:sz w:val="20"/>
                  <w:szCs w:val="20"/>
                </w:rPr>
                <w:t xml:space="preserve"> </w:t>
              </w:r>
            </w:hyperlink>
            <w:hyperlink r:id="rId20">
              <w:r w:rsidRPr="00F27C1C">
                <w:rPr>
                  <w:sz w:val="20"/>
                  <w:szCs w:val="20"/>
                </w:rPr>
                <w:t>informal units</w:t>
              </w:r>
            </w:hyperlink>
            <w:r w:rsidRPr="00F27C1C">
              <w:rPr>
                <w:sz w:val="20"/>
                <w:szCs w:val="20"/>
              </w:rPr>
              <w:t xml:space="preserve"> (ACMMG037)</w:t>
            </w:r>
          </w:p>
        </w:tc>
        <w:tc>
          <w:tcPr>
            <w:tcW w:w="2369" w:type="dxa"/>
          </w:tcPr>
          <w:p w:rsidR="00CB13C8" w:rsidRPr="00F27C1C" w:rsidRDefault="00CB13C8" w:rsidP="00BD2353">
            <w:pPr>
              <w:pStyle w:val="Normal1"/>
              <w:tabs>
                <w:tab w:val="left" w:pos="14884"/>
              </w:tabs>
              <w:ind w:left="0" w:firstLine="0"/>
              <w:contextualSpacing w:val="0"/>
              <w:rPr>
                <w:sz w:val="20"/>
                <w:szCs w:val="20"/>
              </w:rPr>
            </w:pPr>
            <w:r w:rsidRPr="00F27C1C">
              <w:rPr>
                <w:sz w:val="20"/>
                <w:szCs w:val="20"/>
              </w:rPr>
              <w:t>Compares and orders some shapes and objects based on area using appropriate uniform</w:t>
            </w:r>
            <w:hyperlink r:id="rId21">
              <w:r w:rsidRPr="00F27C1C">
                <w:rPr>
                  <w:sz w:val="20"/>
                  <w:szCs w:val="20"/>
                </w:rPr>
                <w:t xml:space="preserve"> informa</w:t>
              </w:r>
            </w:hyperlink>
            <w:r w:rsidR="0029456A">
              <w:rPr>
                <w:sz w:val="20"/>
                <w:szCs w:val="20"/>
              </w:rPr>
              <w:t>l units with teacher assistance</w:t>
            </w:r>
          </w:p>
        </w:tc>
        <w:tc>
          <w:tcPr>
            <w:tcW w:w="2370" w:type="dxa"/>
            <w:tcMar>
              <w:top w:w="100" w:type="dxa"/>
              <w:left w:w="100" w:type="dxa"/>
              <w:bottom w:w="100" w:type="dxa"/>
              <w:right w:w="100" w:type="dxa"/>
            </w:tcMar>
          </w:tcPr>
          <w:p w:rsidR="00CB13C8" w:rsidRPr="00F27C1C" w:rsidRDefault="00CB13C8" w:rsidP="00BD2353">
            <w:pPr>
              <w:pStyle w:val="Normal1"/>
              <w:tabs>
                <w:tab w:val="left" w:pos="14884"/>
              </w:tabs>
              <w:ind w:left="0" w:firstLine="0"/>
              <w:contextualSpacing w:val="0"/>
              <w:rPr>
                <w:sz w:val="20"/>
                <w:szCs w:val="20"/>
              </w:rPr>
            </w:pPr>
            <w:r w:rsidRPr="00F27C1C">
              <w:rPr>
                <w:sz w:val="20"/>
                <w:szCs w:val="20"/>
              </w:rPr>
              <w:t>Compares and orders some shapes and objects based on area using appropriate uniform</w:t>
            </w:r>
            <w:hyperlink r:id="rId22">
              <w:r w:rsidRPr="00F27C1C">
                <w:rPr>
                  <w:sz w:val="20"/>
                  <w:szCs w:val="20"/>
                </w:rPr>
                <w:t xml:space="preserve"> </w:t>
              </w:r>
            </w:hyperlink>
            <w:hyperlink r:id="rId23">
              <w:r w:rsidRPr="00F27C1C">
                <w:rPr>
                  <w:sz w:val="20"/>
                  <w:szCs w:val="20"/>
                </w:rPr>
                <w:t>informal units</w:t>
              </w:r>
            </w:hyperlink>
          </w:p>
          <w:p w:rsidR="00CB13C8" w:rsidRPr="00F27C1C" w:rsidRDefault="00CB13C8" w:rsidP="00BD2353">
            <w:pPr>
              <w:pStyle w:val="Normal1"/>
              <w:tabs>
                <w:tab w:val="left" w:pos="14884"/>
              </w:tabs>
              <w:ind w:left="0" w:firstLine="0"/>
              <w:contextualSpacing w:val="0"/>
              <w:rPr>
                <w:sz w:val="20"/>
                <w:szCs w:val="20"/>
              </w:rPr>
            </w:pPr>
          </w:p>
          <w:p w:rsidR="00CB13C8" w:rsidRPr="00F27C1C" w:rsidRDefault="00CB13C8" w:rsidP="00BD2353">
            <w:pPr>
              <w:pStyle w:val="Normal1"/>
              <w:tabs>
                <w:tab w:val="left" w:pos="14884"/>
              </w:tabs>
              <w:ind w:left="0" w:firstLine="0"/>
              <w:contextualSpacing w:val="0"/>
              <w:rPr>
                <w:sz w:val="20"/>
                <w:szCs w:val="20"/>
              </w:rPr>
            </w:pPr>
          </w:p>
        </w:tc>
        <w:tc>
          <w:tcPr>
            <w:tcW w:w="2369" w:type="dxa"/>
            <w:tcMar>
              <w:top w:w="100" w:type="dxa"/>
              <w:left w:w="100" w:type="dxa"/>
              <w:bottom w:w="100" w:type="dxa"/>
              <w:right w:w="100" w:type="dxa"/>
            </w:tcMar>
          </w:tcPr>
          <w:p w:rsidR="00CB13C8" w:rsidRPr="00F27C1C" w:rsidRDefault="00CB13C8" w:rsidP="00BD2353">
            <w:pPr>
              <w:pStyle w:val="Normal1"/>
              <w:tabs>
                <w:tab w:val="left" w:pos="14884"/>
              </w:tabs>
              <w:spacing w:after="200"/>
              <w:ind w:left="0" w:firstLine="0"/>
              <w:contextualSpacing w:val="0"/>
              <w:rPr>
                <w:sz w:val="20"/>
                <w:szCs w:val="20"/>
              </w:rPr>
            </w:pPr>
            <w:r w:rsidRPr="00F27C1C">
              <w:rPr>
                <w:sz w:val="20"/>
                <w:szCs w:val="20"/>
              </w:rPr>
              <w:t>Compares and orders several shapes and objects based on area using appropriate uniform</w:t>
            </w:r>
            <w:hyperlink r:id="rId24">
              <w:r w:rsidRPr="00F27C1C">
                <w:rPr>
                  <w:sz w:val="20"/>
                  <w:szCs w:val="20"/>
                </w:rPr>
                <w:t xml:space="preserve"> </w:t>
              </w:r>
            </w:hyperlink>
            <w:hyperlink r:id="rId25">
              <w:r w:rsidRPr="00F27C1C">
                <w:rPr>
                  <w:sz w:val="20"/>
                  <w:szCs w:val="20"/>
                </w:rPr>
                <w:t>informal units</w:t>
              </w:r>
            </w:hyperlink>
          </w:p>
          <w:p w:rsidR="00CB13C8" w:rsidRPr="00F27C1C" w:rsidRDefault="00CB13C8" w:rsidP="00BD2353">
            <w:pPr>
              <w:pStyle w:val="Normal1"/>
              <w:tabs>
                <w:tab w:val="left" w:pos="14884"/>
              </w:tabs>
              <w:contextualSpacing w:val="0"/>
              <w:rPr>
                <w:sz w:val="20"/>
                <w:szCs w:val="20"/>
              </w:rPr>
            </w:pPr>
          </w:p>
        </w:tc>
        <w:tc>
          <w:tcPr>
            <w:tcW w:w="2370" w:type="dxa"/>
            <w:tcMar>
              <w:top w:w="100" w:type="dxa"/>
              <w:left w:w="100" w:type="dxa"/>
              <w:bottom w:w="100" w:type="dxa"/>
              <w:right w:w="100" w:type="dxa"/>
            </w:tcMar>
          </w:tcPr>
          <w:p w:rsidR="00CB13C8" w:rsidRPr="00F27C1C" w:rsidRDefault="00CB13C8" w:rsidP="00BD2353">
            <w:pPr>
              <w:pStyle w:val="Normal1"/>
              <w:tabs>
                <w:tab w:val="left" w:pos="14884"/>
              </w:tabs>
              <w:spacing w:after="200"/>
              <w:ind w:left="0" w:firstLine="0"/>
              <w:contextualSpacing w:val="0"/>
              <w:rPr>
                <w:sz w:val="20"/>
                <w:szCs w:val="20"/>
              </w:rPr>
            </w:pPr>
            <w:r w:rsidRPr="00F27C1C">
              <w:rPr>
                <w:sz w:val="20"/>
                <w:szCs w:val="20"/>
              </w:rPr>
              <w:t>Compares</w:t>
            </w:r>
            <w:r w:rsidR="0029456A">
              <w:rPr>
                <w:sz w:val="20"/>
                <w:szCs w:val="20"/>
              </w:rPr>
              <w:t>, applies</w:t>
            </w:r>
            <w:r w:rsidRPr="00F27C1C">
              <w:rPr>
                <w:sz w:val="20"/>
                <w:szCs w:val="20"/>
              </w:rPr>
              <w:t xml:space="preserve"> and orders several shapes and objects based on area independently u</w:t>
            </w:r>
            <w:r w:rsidR="0029456A">
              <w:rPr>
                <w:sz w:val="20"/>
                <w:szCs w:val="20"/>
              </w:rPr>
              <w:t>sing appropriate informal units</w:t>
            </w:r>
          </w:p>
        </w:tc>
        <w:tc>
          <w:tcPr>
            <w:tcW w:w="2370" w:type="dxa"/>
            <w:tcMar>
              <w:top w:w="100" w:type="dxa"/>
              <w:left w:w="100" w:type="dxa"/>
              <w:bottom w:w="100" w:type="dxa"/>
              <w:right w:w="100" w:type="dxa"/>
            </w:tcMar>
          </w:tcPr>
          <w:p w:rsidR="00CB13C8" w:rsidRPr="00F27C1C" w:rsidRDefault="00CB13C8" w:rsidP="0029456A">
            <w:pPr>
              <w:pStyle w:val="Normal1"/>
              <w:tabs>
                <w:tab w:val="left" w:pos="14884"/>
              </w:tabs>
              <w:ind w:left="0" w:firstLine="0"/>
              <w:contextualSpacing w:val="0"/>
              <w:rPr>
                <w:sz w:val="20"/>
                <w:szCs w:val="20"/>
              </w:rPr>
            </w:pPr>
            <w:r w:rsidRPr="00F27C1C">
              <w:rPr>
                <w:sz w:val="20"/>
                <w:szCs w:val="20"/>
              </w:rPr>
              <w:t>Compares</w:t>
            </w:r>
            <w:r w:rsidR="0029456A">
              <w:rPr>
                <w:sz w:val="20"/>
                <w:szCs w:val="20"/>
              </w:rPr>
              <w:t xml:space="preserve">, applies </w:t>
            </w:r>
            <w:r w:rsidRPr="00F27C1C">
              <w:rPr>
                <w:sz w:val="20"/>
                <w:szCs w:val="20"/>
              </w:rPr>
              <w:t>and orders several shapes and objects based on area using appropriate uniform</w:t>
            </w:r>
            <w:hyperlink r:id="rId26">
              <w:r w:rsidRPr="00F27C1C">
                <w:rPr>
                  <w:sz w:val="20"/>
                  <w:szCs w:val="20"/>
                </w:rPr>
                <w:t xml:space="preserve"> </w:t>
              </w:r>
            </w:hyperlink>
            <w:hyperlink r:id="rId27">
              <w:r w:rsidRPr="00F27C1C">
                <w:rPr>
                  <w:sz w:val="20"/>
                  <w:szCs w:val="20"/>
                </w:rPr>
                <w:t xml:space="preserve">informal </w:t>
              </w:r>
            </w:hyperlink>
            <w:r w:rsidRPr="00F27C1C">
              <w:rPr>
                <w:sz w:val="20"/>
                <w:szCs w:val="20"/>
              </w:rPr>
              <w:t>units in a</w:t>
            </w:r>
            <w:r w:rsidR="0029456A">
              <w:rPr>
                <w:sz w:val="20"/>
                <w:szCs w:val="20"/>
              </w:rPr>
              <w:t xml:space="preserve"> variety of unfamiliar contexts</w:t>
            </w:r>
          </w:p>
        </w:tc>
      </w:tr>
    </w:tbl>
    <w:p w:rsidR="004D4547" w:rsidRDefault="004D454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Default="00D46357" w:rsidP="00BD2353">
      <w:pPr>
        <w:pStyle w:val="Normal1"/>
        <w:tabs>
          <w:tab w:val="left" w:pos="14884"/>
        </w:tabs>
        <w:contextualSpacing w:val="0"/>
        <w:rPr>
          <w:sz w:val="20"/>
          <w:szCs w:val="20"/>
        </w:rPr>
      </w:pPr>
    </w:p>
    <w:p w:rsidR="00D46357" w:rsidRPr="00F27C1C" w:rsidRDefault="00D46357" w:rsidP="00BD2353">
      <w:pPr>
        <w:pStyle w:val="Normal1"/>
        <w:tabs>
          <w:tab w:val="left" w:pos="14884"/>
        </w:tabs>
        <w:contextualSpacing w:val="0"/>
        <w:rPr>
          <w:sz w:val="20"/>
          <w:szCs w:val="20"/>
        </w:rPr>
      </w:pPr>
    </w:p>
    <w:tbl>
      <w:tblPr>
        <w:tblpPr w:leftFromText="180" w:rightFromText="180" w:vertAnchor="text" w:horzAnchor="margin" w:tblpY="302"/>
        <w:tblW w:w="14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104"/>
        <w:gridCol w:w="2104"/>
        <w:gridCol w:w="2104"/>
        <w:gridCol w:w="2104"/>
        <w:gridCol w:w="2104"/>
        <w:gridCol w:w="2104"/>
        <w:gridCol w:w="2105"/>
      </w:tblGrid>
      <w:tr w:rsidR="003107C2" w:rsidRPr="00F27C1C" w:rsidTr="0029456A">
        <w:trPr>
          <w:trHeight w:val="453"/>
        </w:trPr>
        <w:tc>
          <w:tcPr>
            <w:tcW w:w="14729" w:type="dxa"/>
            <w:gridSpan w:val="7"/>
            <w:shd w:val="clear" w:color="auto" w:fill="DAEEF3" w:themeFill="accent5" w:themeFillTint="33"/>
            <w:tcMar>
              <w:top w:w="100" w:type="dxa"/>
              <w:left w:w="100" w:type="dxa"/>
              <w:bottom w:w="100" w:type="dxa"/>
              <w:right w:w="100" w:type="dxa"/>
            </w:tcMar>
          </w:tcPr>
          <w:p w:rsidR="003107C2" w:rsidRPr="00F27C1C" w:rsidRDefault="003107C2" w:rsidP="003107C2">
            <w:pPr>
              <w:tabs>
                <w:tab w:val="left" w:pos="14884"/>
              </w:tabs>
              <w:jc w:val="center"/>
              <w:rPr>
                <w:rFonts w:ascii="Arial" w:hAnsi="Arial" w:cs="Arial"/>
                <w:sz w:val="20"/>
                <w:szCs w:val="20"/>
              </w:rPr>
            </w:pPr>
            <w:r w:rsidRPr="00F27C1C">
              <w:rPr>
                <w:rFonts w:ascii="Arial" w:hAnsi="Arial" w:cs="Arial"/>
                <w:sz w:val="20"/>
                <w:szCs w:val="20"/>
              </w:rPr>
              <w:lastRenderedPageBreak/>
              <w:t>Volume and Capacity</w:t>
            </w:r>
            <w:r w:rsidR="009B50B0" w:rsidRPr="00F27C1C">
              <w:rPr>
                <w:rFonts w:ascii="Arial" w:hAnsi="Arial" w:cs="Arial"/>
                <w:sz w:val="20"/>
                <w:szCs w:val="20"/>
              </w:rPr>
              <w:t xml:space="preserve"> 2</w:t>
            </w:r>
          </w:p>
        </w:tc>
      </w:tr>
      <w:tr w:rsidR="00663918" w:rsidRPr="00F27C1C" w:rsidTr="0029456A">
        <w:trPr>
          <w:trHeight w:val="483"/>
        </w:trPr>
        <w:tc>
          <w:tcPr>
            <w:tcW w:w="2104" w:type="dxa"/>
            <w:shd w:val="clear" w:color="auto" w:fill="DAEEF3" w:themeFill="accent5" w:themeFillTint="33"/>
            <w:tcMar>
              <w:top w:w="100" w:type="dxa"/>
              <w:left w:w="100" w:type="dxa"/>
              <w:bottom w:w="100" w:type="dxa"/>
              <w:right w:w="100" w:type="dxa"/>
            </w:tcMar>
          </w:tcPr>
          <w:p w:rsidR="00663918" w:rsidRPr="00F27C1C" w:rsidRDefault="00663918" w:rsidP="0029456A">
            <w:pPr>
              <w:tabs>
                <w:tab w:val="left" w:pos="14884"/>
              </w:tabs>
              <w:jc w:val="center"/>
              <w:rPr>
                <w:rFonts w:ascii="Arial" w:hAnsi="Arial" w:cs="Arial"/>
                <w:sz w:val="20"/>
                <w:szCs w:val="20"/>
              </w:rPr>
            </w:pPr>
            <w:r w:rsidRPr="00F27C1C">
              <w:rPr>
                <w:rFonts w:ascii="Arial" w:hAnsi="Arial" w:cs="Arial"/>
                <w:sz w:val="20"/>
                <w:szCs w:val="20"/>
              </w:rPr>
              <w:t>Outcomes</w:t>
            </w:r>
          </w:p>
        </w:tc>
        <w:tc>
          <w:tcPr>
            <w:tcW w:w="2104" w:type="dxa"/>
            <w:shd w:val="clear" w:color="auto" w:fill="DAEEF3" w:themeFill="accent5" w:themeFillTint="33"/>
            <w:tcMar>
              <w:top w:w="100" w:type="dxa"/>
              <w:left w:w="100" w:type="dxa"/>
              <w:bottom w:w="100" w:type="dxa"/>
              <w:right w:w="100" w:type="dxa"/>
            </w:tcMar>
          </w:tcPr>
          <w:p w:rsidR="00663918" w:rsidRPr="00F27C1C" w:rsidRDefault="00663918" w:rsidP="0029456A">
            <w:pPr>
              <w:tabs>
                <w:tab w:val="left" w:pos="14884"/>
              </w:tabs>
              <w:jc w:val="center"/>
              <w:rPr>
                <w:rFonts w:ascii="Arial" w:hAnsi="Arial" w:cs="Arial"/>
                <w:sz w:val="20"/>
                <w:szCs w:val="20"/>
              </w:rPr>
            </w:pPr>
            <w:r w:rsidRPr="00F27C1C">
              <w:rPr>
                <w:rFonts w:ascii="Arial" w:hAnsi="Arial" w:cs="Arial"/>
                <w:sz w:val="20"/>
                <w:szCs w:val="20"/>
              </w:rPr>
              <w:t>Content Descriptor</w:t>
            </w:r>
          </w:p>
        </w:tc>
        <w:tc>
          <w:tcPr>
            <w:tcW w:w="2104" w:type="dxa"/>
            <w:shd w:val="clear" w:color="auto" w:fill="FFFFFF" w:themeFill="background1"/>
            <w:tcMar>
              <w:top w:w="100" w:type="dxa"/>
              <w:left w:w="100" w:type="dxa"/>
              <w:bottom w:w="100" w:type="dxa"/>
              <w:right w:w="100" w:type="dxa"/>
            </w:tcMar>
          </w:tcPr>
          <w:p w:rsidR="00663918" w:rsidRPr="00F27C1C" w:rsidRDefault="00663918" w:rsidP="0029456A">
            <w:pPr>
              <w:tabs>
                <w:tab w:val="left" w:pos="14884"/>
              </w:tabs>
              <w:jc w:val="center"/>
              <w:rPr>
                <w:rFonts w:ascii="Arial" w:hAnsi="Arial" w:cs="Arial"/>
                <w:sz w:val="20"/>
                <w:szCs w:val="20"/>
              </w:rPr>
            </w:pPr>
            <w:r w:rsidRPr="00F27C1C">
              <w:rPr>
                <w:rFonts w:ascii="Arial" w:hAnsi="Arial" w:cs="Arial"/>
                <w:sz w:val="20"/>
                <w:szCs w:val="20"/>
              </w:rPr>
              <w:t>Limited</w:t>
            </w:r>
          </w:p>
        </w:tc>
        <w:tc>
          <w:tcPr>
            <w:tcW w:w="2104" w:type="dxa"/>
            <w:shd w:val="clear" w:color="auto" w:fill="FFFFFF" w:themeFill="background1"/>
            <w:tcMar>
              <w:top w:w="100" w:type="dxa"/>
              <w:left w:w="100" w:type="dxa"/>
              <w:bottom w:w="100" w:type="dxa"/>
              <w:right w:w="100" w:type="dxa"/>
            </w:tcMar>
          </w:tcPr>
          <w:p w:rsidR="00663918" w:rsidRPr="00F27C1C" w:rsidRDefault="00663918" w:rsidP="0029456A">
            <w:pPr>
              <w:tabs>
                <w:tab w:val="left" w:pos="14884"/>
              </w:tabs>
              <w:jc w:val="center"/>
              <w:rPr>
                <w:rFonts w:ascii="Arial" w:hAnsi="Arial" w:cs="Arial"/>
                <w:sz w:val="20"/>
                <w:szCs w:val="20"/>
              </w:rPr>
            </w:pPr>
            <w:r w:rsidRPr="00F27C1C">
              <w:rPr>
                <w:rFonts w:ascii="Arial" w:hAnsi="Arial" w:cs="Arial"/>
                <w:sz w:val="20"/>
                <w:szCs w:val="20"/>
              </w:rPr>
              <w:t>Basic</w:t>
            </w:r>
          </w:p>
        </w:tc>
        <w:tc>
          <w:tcPr>
            <w:tcW w:w="2104" w:type="dxa"/>
            <w:shd w:val="clear" w:color="auto" w:fill="FFFFFF" w:themeFill="background1"/>
            <w:tcMar>
              <w:top w:w="100" w:type="dxa"/>
              <w:left w:w="100" w:type="dxa"/>
              <w:bottom w:w="100" w:type="dxa"/>
              <w:right w:w="100" w:type="dxa"/>
            </w:tcMar>
          </w:tcPr>
          <w:p w:rsidR="00663918" w:rsidRPr="00F27C1C" w:rsidRDefault="00663918" w:rsidP="0029456A">
            <w:pPr>
              <w:tabs>
                <w:tab w:val="left" w:pos="14884"/>
              </w:tabs>
              <w:jc w:val="center"/>
              <w:rPr>
                <w:rFonts w:ascii="Arial" w:hAnsi="Arial" w:cs="Arial"/>
                <w:sz w:val="20"/>
                <w:szCs w:val="20"/>
              </w:rPr>
            </w:pPr>
            <w:r w:rsidRPr="00F27C1C">
              <w:rPr>
                <w:rFonts w:ascii="Arial" w:hAnsi="Arial" w:cs="Arial"/>
                <w:sz w:val="20"/>
                <w:szCs w:val="20"/>
              </w:rPr>
              <w:t>Sound</w:t>
            </w:r>
          </w:p>
        </w:tc>
        <w:tc>
          <w:tcPr>
            <w:tcW w:w="2104" w:type="dxa"/>
            <w:shd w:val="clear" w:color="auto" w:fill="FFFFFF" w:themeFill="background1"/>
            <w:tcMar>
              <w:top w:w="100" w:type="dxa"/>
              <w:left w:w="100" w:type="dxa"/>
              <w:bottom w:w="100" w:type="dxa"/>
              <w:right w:w="100" w:type="dxa"/>
            </w:tcMar>
          </w:tcPr>
          <w:p w:rsidR="00663918" w:rsidRPr="00F27C1C" w:rsidRDefault="00663918" w:rsidP="0029456A">
            <w:pPr>
              <w:tabs>
                <w:tab w:val="left" w:pos="14884"/>
              </w:tabs>
              <w:jc w:val="center"/>
              <w:rPr>
                <w:rFonts w:ascii="Arial" w:hAnsi="Arial" w:cs="Arial"/>
                <w:sz w:val="20"/>
                <w:szCs w:val="20"/>
              </w:rPr>
            </w:pPr>
            <w:r w:rsidRPr="00F27C1C">
              <w:rPr>
                <w:rFonts w:ascii="Arial" w:hAnsi="Arial" w:cs="Arial"/>
                <w:sz w:val="20"/>
                <w:szCs w:val="20"/>
              </w:rPr>
              <w:t>High</w:t>
            </w:r>
          </w:p>
        </w:tc>
        <w:tc>
          <w:tcPr>
            <w:tcW w:w="2105" w:type="dxa"/>
            <w:shd w:val="clear" w:color="auto" w:fill="FFFFFF" w:themeFill="background1"/>
            <w:tcMar>
              <w:top w:w="100" w:type="dxa"/>
              <w:left w:w="100" w:type="dxa"/>
              <w:bottom w:w="100" w:type="dxa"/>
              <w:right w:w="100" w:type="dxa"/>
            </w:tcMar>
          </w:tcPr>
          <w:p w:rsidR="00663918" w:rsidRPr="00F27C1C" w:rsidRDefault="00663918" w:rsidP="0029456A">
            <w:pPr>
              <w:tabs>
                <w:tab w:val="left" w:pos="14884"/>
              </w:tabs>
              <w:jc w:val="center"/>
              <w:rPr>
                <w:rFonts w:ascii="Arial" w:hAnsi="Arial" w:cs="Arial"/>
                <w:sz w:val="20"/>
                <w:szCs w:val="20"/>
              </w:rPr>
            </w:pPr>
            <w:r w:rsidRPr="00F27C1C">
              <w:rPr>
                <w:rFonts w:ascii="Arial" w:hAnsi="Arial" w:cs="Arial"/>
                <w:sz w:val="20"/>
                <w:szCs w:val="20"/>
              </w:rPr>
              <w:t>Outstanding</w:t>
            </w:r>
          </w:p>
        </w:tc>
      </w:tr>
      <w:tr w:rsidR="0029456A" w:rsidRPr="00F27C1C" w:rsidTr="0029456A">
        <w:trPr>
          <w:trHeight w:val="2889"/>
        </w:trPr>
        <w:tc>
          <w:tcPr>
            <w:tcW w:w="2104" w:type="dxa"/>
            <w:vMerge w:val="restart"/>
            <w:shd w:val="clear" w:color="auto" w:fill="DAEEF3" w:themeFill="accent5" w:themeFillTint="33"/>
            <w:tcMar>
              <w:top w:w="100" w:type="dxa"/>
              <w:left w:w="100" w:type="dxa"/>
              <w:bottom w:w="100" w:type="dxa"/>
              <w:right w:w="100" w:type="dxa"/>
            </w:tcMar>
          </w:tcPr>
          <w:p w:rsidR="0029456A" w:rsidRPr="00F27C1C" w:rsidRDefault="0029456A" w:rsidP="00BD2353">
            <w:pPr>
              <w:tabs>
                <w:tab w:val="left" w:pos="14884"/>
              </w:tabs>
              <w:rPr>
                <w:rFonts w:ascii="Arial" w:hAnsi="Arial" w:cs="Arial"/>
                <w:sz w:val="20"/>
                <w:szCs w:val="20"/>
              </w:rPr>
            </w:pPr>
            <w:proofErr w:type="gramStart"/>
            <w:r w:rsidRPr="00F27C1C">
              <w:rPr>
                <w:rFonts w:ascii="Arial" w:hAnsi="Arial" w:cs="Arial"/>
                <w:sz w:val="20"/>
                <w:szCs w:val="20"/>
              </w:rPr>
              <w:t>Measures, records, compares</w:t>
            </w:r>
            <w:proofErr w:type="gramEnd"/>
            <w:r w:rsidRPr="00F27C1C">
              <w:rPr>
                <w:rFonts w:ascii="Arial" w:hAnsi="Arial" w:cs="Arial"/>
                <w:sz w:val="20"/>
                <w:szCs w:val="20"/>
              </w:rPr>
              <w:t xml:space="preserve"> and estimates volumes and capacities using uniform informal units (MA1-11MG).</w:t>
            </w:r>
          </w:p>
        </w:tc>
        <w:tc>
          <w:tcPr>
            <w:tcW w:w="2104" w:type="dxa"/>
            <w:vMerge w:val="restart"/>
            <w:shd w:val="clear" w:color="auto" w:fill="DAEEF3" w:themeFill="accent5" w:themeFillTint="33"/>
            <w:tcMar>
              <w:top w:w="100" w:type="dxa"/>
              <w:left w:w="100" w:type="dxa"/>
              <w:bottom w:w="100" w:type="dxa"/>
              <w:right w:w="100" w:type="dxa"/>
            </w:tcMar>
          </w:tcPr>
          <w:p w:rsidR="0029456A" w:rsidRPr="00F27C1C" w:rsidRDefault="0029456A" w:rsidP="00BD2353">
            <w:pPr>
              <w:tabs>
                <w:tab w:val="left" w:pos="14884"/>
              </w:tabs>
              <w:rPr>
                <w:rFonts w:ascii="Arial" w:hAnsi="Arial" w:cs="Arial"/>
                <w:sz w:val="20"/>
                <w:szCs w:val="20"/>
              </w:rPr>
            </w:pPr>
            <w:r w:rsidRPr="00F27C1C">
              <w:rPr>
                <w:rFonts w:ascii="Arial" w:hAnsi="Arial" w:cs="Arial"/>
                <w:sz w:val="20"/>
                <w:szCs w:val="20"/>
              </w:rPr>
              <w:t>Compare and order several objects based on volume and capacity using appropriate uniform informal units (ACMMG037).</w:t>
            </w:r>
          </w:p>
        </w:tc>
        <w:tc>
          <w:tcPr>
            <w:tcW w:w="2104" w:type="dxa"/>
            <w:tcMar>
              <w:top w:w="100" w:type="dxa"/>
              <w:left w:w="100" w:type="dxa"/>
              <w:bottom w:w="100" w:type="dxa"/>
              <w:right w:w="100" w:type="dxa"/>
            </w:tcMar>
          </w:tcPr>
          <w:p w:rsidR="0029456A" w:rsidRPr="00F27C1C" w:rsidRDefault="0029456A" w:rsidP="003107C2">
            <w:pPr>
              <w:tabs>
                <w:tab w:val="left" w:pos="14884"/>
              </w:tabs>
              <w:rPr>
                <w:rFonts w:ascii="Arial" w:hAnsi="Arial" w:cs="Arial"/>
                <w:sz w:val="20"/>
                <w:szCs w:val="20"/>
              </w:rPr>
            </w:pPr>
            <w:r w:rsidRPr="00F27C1C">
              <w:rPr>
                <w:rFonts w:ascii="Arial" w:hAnsi="Arial" w:cs="Arial"/>
                <w:sz w:val="20"/>
                <w:szCs w:val="20"/>
              </w:rPr>
              <w:t>Compares, records and orders some objects based on volume and capacity using appropriate uniform informal</w:t>
            </w:r>
            <w:r>
              <w:rPr>
                <w:rFonts w:ascii="Arial" w:hAnsi="Arial" w:cs="Arial"/>
                <w:sz w:val="20"/>
                <w:szCs w:val="20"/>
              </w:rPr>
              <w:t xml:space="preserve"> units with teacher assistance</w:t>
            </w:r>
          </w:p>
          <w:p w:rsidR="0029456A" w:rsidRPr="00F27C1C" w:rsidRDefault="0029456A" w:rsidP="003107C2">
            <w:pPr>
              <w:tabs>
                <w:tab w:val="left" w:pos="14884"/>
              </w:tabs>
              <w:rPr>
                <w:rFonts w:ascii="Arial" w:hAnsi="Arial" w:cs="Arial"/>
                <w:sz w:val="20"/>
                <w:szCs w:val="20"/>
              </w:rPr>
            </w:pPr>
          </w:p>
        </w:tc>
        <w:tc>
          <w:tcPr>
            <w:tcW w:w="2104" w:type="dxa"/>
            <w:tcMar>
              <w:top w:w="100" w:type="dxa"/>
              <w:left w:w="100" w:type="dxa"/>
              <w:bottom w:w="100" w:type="dxa"/>
              <w:right w:w="100" w:type="dxa"/>
            </w:tcMar>
          </w:tcPr>
          <w:p w:rsidR="0029456A" w:rsidRPr="00F27C1C" w:rsidRDefault="0029456A" w:rsidP="003107C2">
            <w:pPr>
              <w:tabs>
                <w:tab w:val="left" w:pos="14884"/>
              </w:tabs>
              <w:rPr>
                <w:rFonts w:ascii="Arial" w:hAnsi="Arial" w:cs="Arial"/>
                <w:sz w:val="20"/>
                <w:szCs w:val="20"/>
              </w:rPr>
            </w:pPr>
            <w:r w:rsidRPr="00F27C1C">
              <w:rPr>
                <w:rFonts w:ascii="Arial" w:hAnsi="Arial" w:cs="Arial"/>
                <w:sz w:val="20"/>
                <w:szCs w:val="20"/>
              </w:rPr>
              <w:t>Compares, records and orders some objects based on volume and capacity using appro</w:t>
            </w:r>
            <w:r>
              <w:rPr>
                <w:rFonts w:ascii="Arial" w:hAnsi="Arial" w:cs="Arial"/>
                <w:sz w:val="20"/>
                <w:szCs w:val="20"/>
              </w:rPr>
              <w:t>priate uniform informal units</w:t>
            </w:r>
          </w:p>
        </w:tc>
        <w:tc>
          <w:tcPr>
            <w:tcW w:w="2104" w:type="dxa"/>
            <w:tcMar>
              <w:top w:w="100" w:type="dxa"/>
              <w:left w:w="100" w:type="dxa"/>
              <w:bottom w:w="100" w:type="dxa"/>
              <w:right w:w="100" w:type="dxa"/>
            </w:tcMar>
          </w:tcPr>
          <w:p w:rsidR="0029456A" w:rsidRPr="00F27C1C" w:rsidRDefault="0029456A" w:rsidP="003107C2">
            <w:pPr>
              <w:tabs>
                <w:tab w:val="left" w:pos="14884"/>
              </w:tabs>
              <w:rPr>
                <w:rFonts w:ascii="Arial" w:hAnsi="Arial" w:cs="Arial"/>
                <w:sz w:val="20"/>
                <w:szCs w:val="20"/>
              </w:rPr>
            </w:pPr>
            <w:r w:rsidRPr="00F27C1C">
              <w:rPr>
                <w:rFonts w:ascii="Arial" w:hAnsi="Arial" w:cs="Arial"/>
                <w:sz w:val="20"/>
                <w:szCs w:val="20"/>
              </w:rPr>
              <w:t>Compares, and orders several objects based on volume and capacity using appro</w:t>
            </w:r>
            <w:r>
              <w:rPr>
                <w:rFonts w:ascii="Arial" w:hAnsi="Arial" w:cs="Arial"/>
                <w:sz w:val="20"/>
                <w:szCs w:val="20"/>
              </w:rPr>
              <w:t>priate uniform informal units</w:t>
            </w:r>
          </w:p>
        </w:tc>
        <w:tc>
          <w:tcPr>
            <w:tcW w:w="2104" w:type="dxa"/>
            <w:tcMar>
              <w:top w:w="100" w:type="dxa"/>
              <w:left w:w="100" w:type="dxa"/>
              <w:bottom w:w="100" w:type="dxa"/>
              <w:right w:w="100" w:type="dxa"/>
            </w:tcMar>
          </w:tcPr>
          <w:p w:rsidR="0029456A" w:rsidRPr="00F27C1C" w:rsidRDefault="0029456A" w:rsidP="003107C2">
            <w:pPr>
              <w:tabs>
                <w:tab w:val="left" w:pos="14884"/>
              </w:tabs>
              <w:rPr>
                <w:rFonts w:ascii="Arial" w:hAnsi="Arial" w:cs="Arial"/>
                <w:sz w:val="20"/>
                <w:szCs w:val="20"/>
              </w:rPr>
            </w:pPr>
            <w:r w:rsidRPr="00F27C1C">
              <w:rPr>
                <w:rFonts w:ascii="Arial" w:hAnsi="Arial" w:cs="Arial"/>
                <w:sz w:val="20"/>
                <w:szCs w:val="20"/>
              </w:rPr>
              <w:t>Compares, discusses, records and orders a variety of objects based on volume and capacity using appro</w:t>
            </w:r>
            <w:r>
              <w:rPr>
                <w:rFonts w:ascii="Arial" w:hAnsi="Arial" w:cs="Arial"/>
                <w:sz w:val="20"/>
                <w:szCs w:val="20"/>
              </w:rPr>
              <w:t>priate uniform informal units</w:t>
            </w:r>
          </w:p>
        </w:tc>
        <w:tc>
          <w:tcPr>
            <w:tcW w:w="2105" w:type="dxa"/>
            <w:tcMar>
              <w:top w:w="100" w:type="dxa"/>
              <w:left w:w="100" w:type="dxa"/>
              <w:bottom w:w="100" w:type="dxa"/>
              <w:right w:w="100" w:type="dxa"/>
            </w:tcMar>
          </w:tcPr>
          <w:p w:rsidR="0029456A" w:rsidRPr="00F27C1C" w:rsidRDefault="0029456A" w:rsidP="003107C2">
            <w:pPr>
              <w:tabs>
                <w:tab w:val="left" w:pos="14884"/>
              </w:tabs>
              <w:rPr>
                <w:rFonts w:ascii="Arial" w:hAnsi="Arial" w:cs="Arial"/>
                <w:sz w:val="20"/>
                <w:szCs w:val="20"/>
              </w:rPr>
            </w:pPr>
            <w:r w:rsidRPr="00F27C1C">
              <w:rPr>
                <w:rFonts w:ascii="Arial" w:hAnsi="Arial" w:cs="Arial"/>
                <w:sz w:val="20"/>
                <w:szCs w:val="20"/>
              </w:rPr>
              <w:t>Compares, records and orders a variety of objects based on volume and capacity using appropriate uniform informal</w:t>
            </w:r>
            <w:r>
              <w:rPr>
                <w:rFonts w:ascii="Arial" w:hAnsi="Arial" w:cs="Arial"/>
                <w:sz w:val="20"/>
                <w:szCs w:val="20"/>
              </w:rPr>
              <w:t xml:space="preserve"> units in unfamiliar contexts</w:t>
            </w:r>
          </w:p>
        </w:tc>
      </w:tr>
      <w:tr w:rsidR="0029456A" w:rsidRPr="00F27C1C" w:rsidTr="0029456A">
        <w:trPr>
          <w:trHeight w:val="2439"/>
        </w:trPr>
        <w:tc>
          <w:tcPr>
            <w:tcW w:w="2104" w:type="dxa"/>
            <w:vMerge/>
            <w:shd w:val="clear" w:color="auto" w:fill="DAEEF3" w:themeFill="accent5" w:themeFillTint="33"/>
            <w:tcMar>
              <w:top w:w="100" w:type="dxa"/>
              <w:left w:w="100" w:type="dxa"/>
              <w:bottom w:w="100" w:type="dxa"/>
              <w:right w:w="100" w:type="dxa"/>
            </w:tcMar>
          </w:tcPr>
          <w:p w:rsidR="0029456A" w:rsidRPr="00F27C1C" w:rsidRDefault="0029456A" w:rsidP="00BD2353">
            <w:pPr>
              <w:tabs>
                <w:tab w:val="left" w:pos="14884"/>
              </w:tabs>
              <w:rPr>
                <w:rFonts w:ascii="Arial" w:hAnsi="Arial" w:cs="Arial"/>
                <w:sz w:val="20"/>
                <w:szCs w:val="20"/>
              </w:rPr>
            </w:pPr>
          </w:p>
        </w:tc>
        <w:tc>
          <w:tcPr>
            <w:tcW w:w="2104" w:type="dxa"/>
            <w:vMerge/>
            <w:shd w:val="clear" w:color="auto" w:fill="DAEEF3" w:themeFill="accent5" w:themeFillTint="33"/>
            <w:tcMar>
              <w:top w:w="100" w:type="dxa"/>
              <w:left w:w="100" w:type="dxa"/>
              <w:bottom w:w="100" w:type="dxa"/>
              <w:right w:w="100" w:type="dxa"/>
            </w:tcMar>
          </w:tcPr>
          <w:p w:rsidR="0029456A" w:rsidRPr="00F27C1C" w:rsidRDefault="0029456A" w:rsidP="00BD2353">
            <w:pPr>
              <w:tabs>
                <w:tab w:val="left" w:pos="14884"/>
              </w:tabs>
              <w:rPr>
                <w:rFonts w:ascii="Arial" w:hAnsi="Arial" w:cs="Arial"/>
                <w:sz w:val="20"/>
                <w:szCs w:val="20"/>
              </w:rPr>
            </w:pPr>
          </w:p>
        </w:tc>
        <w:tc>
          <w:tcPr>
            <w:tcW w:w="2104" w:type="dxa"/>
            <w:tcMar>
              <w:top w:w="100" w:type="dxa"/>
              <w:left w:w="100" w:type="dxa"/>
              <w:bottom w:w="100" w:type="dxa"/>
              <w:right w:w="100" w:type="dxa"/>
            </w:tcMar>
          </w:tcPr>
          <w:p w:rsidR="0029456A" w:rsidRPr="00F27C1C" w:rsidRDefault="0029456A" w:rsidP="003107C2">
            <w:pPr>
              <w:tabs>
                <w:tab w:val="left" w:pos="14884"/>
              </w:tabs>
              <w:rPr>
                <w:rFonts w:ascii="Arial" w:hAnsi="Arial" w:cs="Arial"/>
                <w:sz w:val="20"/>
                <w:szCs w:val="20"/>
              </w:rPr>
            </w:pPr>
            <w:r w:rsidRPr="00F27C1C">
              <w:rPr>
                <w:rFonts w:ascii="Arial" w:hAnsi="Arial" w:cs="Arial"/>
                <w:sz w:val="20"/>
                <w:szCs w:val="20"/>
              </w:rPr>
              <w:t>Records some volume and capacity comparisons informally using drawings, numerals and words, and by referring to the uniform informal unit used</w:t>
            </w:r>
            <w:r>
              <w:rPr>
                <w:rFonts w:ascii="Arial" w:hAnsi="Arial" w:cs="Arial"/>
                <w:sz w:val="20"/>
                <w:szCs w:val="20"/>
              </w:rPr>
              <w:t xml:space="preserve"> with teacher assistance </w:t>
            </w:r>
          </w:p>
        </w:tc>
        <w:tc>
          <w:tcPr>
            <w:tcW w:w="2104" w:type="dxa"/>
            <w:tcMar>
              <w:top w:w="100" w:type="dxa"/>
              <w:left w:w="100" w:type="dxa"/>
              <w:bottom w:w="100" w:type="dxa"/>
              <w:right w:w="100" w:type="dxa"/>
            </w:tcMar>
          </w:tcPr>
          <w:p w:rsidR="0029456A" w:rsidRPr="00F27C1C" w:rsidRDefault="0029456A" w:rsidP="003107C2">
            <w:pPr>
              <w:tabs>
                <w:tab w:val="left" w:pos="14884"/>
              </w:tabs>
              <w:rPr>
                <w:rFonts w:ascii="Arial" w:hAnsi="Arial" w:cs="Arial"/>
                <w:sz w:val="20"/>
                <w:szCs w:val="20"/>
              </w:rPr>
            </w:pPr>
            <w:r w:rsidRPr="00F27C1C">
              <w:rPr>
                <w:rFonts w:ascii="Arial" w:hAnsi="Arial" w:cs="Arial"/>
                <w:sz w:val="20"/>
                <w:szCs w:val="20"/>
              </w:rPr>
              <w:t>Records some volume and capacity comparisons informally using drawings, numerals and words, and by referring to the uniform informal unit used</w:t>
            </w:r>
          </w:p>
        </w:tc>
        <w:tc>
          <w:tcPr>
            <w:tcW w:w="2104" w:type="dxa"/>
            <w:tcMar>
              <w:top w:w="100" w:type="dxa"/>
              <w:left w:w="100" w:type="dxa"/>
              <w:bottom w:w="100" w:type="dxa"/>
              <w:right w:w="100" w:type="dxa"/>
            </w:tcMar>
          </w:tcPr>
          <w:p w:rsidR="0029456A" w:rsidRPr="00F27C1C" w:rsidRDefault="0029456A" w:rsidP="003107C2">
            <w:pPr>
              <w:tabs>
                <w:tab w:val="left" w:pos="14884"/>
              </w:tabs>
              <w:rPr>
                <w:rFonts w:ascii="Arial" w:hAnsi="Arial" w:cs="Arial"/>
                <w:sz w:val="20"/>
                <w:szCs w:val="20"/>
              </w:rPr>
            </w:pPr>
            <w:r w:rsidRPr="00F27C1C">
              <w:rPr>
                <w:rFonts w:ascii="Arial" w:hAnsi="Arial" w:cs="Arial"/>
                <w:sz w:val="20"/>
                <w:szCs w:val="20"/>
              </w:rPr>
              <w:t>Records volume and capacity comparisons informally using drawings, numerals and words, and by referring to the uniform informal unit used</w:t>
            </w:r>
          </w:p>
        </w:tc>
        <w:tc>
          <w:tcPr>
            <w:tcW w:w="2104" w:type="dxa"/>
            <w:tcMar>
              <w:top w:w="100" w:type="dxa"/>
              <w:left w:w="100" w:type="dxa"/>
              <w:bottom w:w="100" w:type="dxa"/>
              <w:right w:w="100" w:type="dxa"/>
            </w:tcMar>
          </w:tcPr>
          <w:p w:rsidR="0029456A" w:rsidRPr="00F27C1C" w:rsidRDefault="0029456A" w:rsidP="003107C2">
            <w:pPr>
              <w:tabs>
                <w:tab w:val="left" w:pos="14884"/>
              </w:tabs>
              <w:rPr>
                <w:rFonts w:ascii="Arial" w:hAnsi="Arial" w:cs="Arial"/>
                <w:sz w:val="20"/>
                <w:szCs w:val="20"/>
              </w:rPr>
            </w:pPr>
            <w:r w:rsidRPr="00F27C1C">
              <w:rPr>
                <w:rFonts w:ascii="Arial" w:hAnsi="Arial" w:cs="Arial"/>
                <w:sz w:val="20"/>
                <w:szCs w:val="20"/>
              </w:rPr>
              <w:t>Records and applies volume and capacity comparisons informally using drawings, numerals and words, and by referring to the uniform informal unit used</w:t>
            </w:r>
          </w:p>
        </w:tc>
        <w:tc>
          <w:tcPr>
            <w:tcW w:w="2105" w:type="dxa"/>
            <w:tcMar>
              <w:top w:w="100" w:type="dxa"/>
              <w:left w:w="100" w:type="dxa"/>
              <w:bottom w:w="100" w:type="dxa"/>
              <w:right w:w="100" w:type="dxa"/>
            </w:tcMar>
          </w:tcPr>
          <w:p w:rsidR="0029456A" w:rsidRPr="00F27C1C" w:rsidRDefault="0029456A" w:rsidP="003107C2">
            <w:pPr>
              <w:tabs>
                <w:tab w:val="left" w:pos="14884"/>
              </w:tabs>
              <w:rPr>
                <w:rFonts w:ascii="Arial" w:hAnsi="Arial" w:cs="Arial"/>
                <w:sz w:val="20"/>
                <w:szCs w:val="20"/>
              </w:rPr>
            </w:pPr>
            <w:r w:rsidRPr="00F27C1C">
              <w:rPr>
                <w:rFonts w:ascii="Arial" w:hAnsi="Arial" w:cs="Arial"/>
                <w:sz w:val="20"/>
                <w:szCs w:val="20"/>
              </w:rPr>
              <w:t>Records, applies and explains volume and capacity comparisons informally using drawings, numerals a</w:t>
            </w:r>
            <w:r>
              <w:rPr>
                <w:rFonts w:ascii="Arial" w:hAnsi="Arial" w:cs="Arial"/>
                <w:sz w:val="20"/>
                <w:szCs w:val="20"/>
              </w:rPr>
              <w:t>nd words in unfamiliar contexts</w:t>
            </w:r>
          </w:p>
        </w:tc>
      </w:tr>
    </w:tbl>
    <w:p w:rsidR="00983411" w:rsidRDefault="00983411" w:rsidP="003107C2">
      <w:pPr>
        <w:tabs>
          <w:tab w:val="left" w:pos="14884"/>
        </w:tabs>
        <w:jc w:val="center"/>
        <w:rPr>
          <w:rFonts w:ascii="Arial" w:hAnsi="Arial" w:cs="Arial"/>
          <w:b/>
          <w:sz w:val="20"/>
          <w:szCs w:val="20"/>
        </w:rPr>
      </w:pPr>
    </w:p>
    <w:p w:rsidR="00D46357" w:rsidRDefault="00D46357" w:rsidP="003107C2">
      <w:pPr>
        <w:tabs>
          <w:tab w:val="left" w:pos="14884"/>
        </w:tabs>
        <w:jc w:val="center"/>
        <w:rPr>
          <w:rFonts w:ascii="Arial" w:hAnsi="Arial" w:cs="Arial"/>
          <w:b/>
          <w:sz w:val="20"/>
          <w:szCs w:val="20"/>
        </w:rPr>
      </w:pPr>
    </w:p>
    <w:p w:rsidR="00D46357" w:rsidRDefault="00D46357" w:rsidP="003107C2">
      <w:pPr>
        <w:tabs>
          <w:tab w:val="left" w:pos="14884"/>
        </w:tabs>
        <w:jc w:val="center"/>
        <w:rPr>
          <w:rFonts w:ascii="Arial" w:hAnsi="Arial" w:cs="Arial"/>
          <w:b/>
          <w:sz w:val="20"/>
          <w:szCs w:val="20"/>
        </w:rPr>
      </w:pPr>
    </w:p>
    <w:p w:rsidR="00D46357" w:rsidRDefault="00D46357" w:rsidP="003107C2">
      <w:pPr>
        <w:tabs>
          <w:tab w:val="left" w:pos="14884"/>
        </w:tabs>
        <w:jc w:val="center"/>
        <w:rPr>
          <w:rFonts w:ascii="Arial" w:hAnsi="Arial" w:cs="Arial"/>
          <w:b/>
          <w:sz w:val="20"/>
          <w:szCs w:val="20"/>
        </w:rPr>
      </w:pPr>
    </w:p>
    <w:p w:rsidR="00D46357" w:rsidRPr="00F27C1C" w:rsidRDefault="00D46357" w:rsidP="003107C2">
      <w:pPr>
        <w:tabs>
          <w:tab w:val="left" w:pos="14884"/>
        </w:tabs>
        <w:jc w:val="center"/>
        <w:rPr>
          <w:rFonts w:ascii="Arial" w:hAnsi="Arial" w:cs="Arial"/>
          <w:b/>
          <w:sz w:val="20"/>
          <w:szCs w:val="20"/>
        </w:rPr>
      </w:pPr>
    </w:p>
    <w:tbl>
      <w:tblPr>
        <w:tblpPr w:leftFromText="180" w:rightFromText="180" w:vertAnchor="text" w:horzAnchor="margin" w:tblpY="1"/>
        <w:tblW w:w="14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97"/>
        <w:gridCol w:w="2097"/>
        <w:gridCol w:w="2097"/>
        <w:gridCol w:w="2097"/>
        <w:gridCol w:w="2097"/>
        <w:gridCol w:w="2097"/>
        <w:gridCol w:w="2098"/>
      </w:tblGrid>
      <w:tr w:rsidR="003107C2" w:rsidRPr="00F27C1C" w:rsidTr="009B50B0">
        <w:trPr>
          <w:trHeight w:val="482"/>
        </w:trPr>
        <w:tc>
          <w:tcPr>
            <w:tcW w:w="14680" w:type="dxa"/>
            <w:gridSpan w:val="7"/>
            <w:shd w:val="clear" w:color="auto" w:fill="DAEEF3" w:themeFill="accent5" w:themeFillTint="33"/>
            <w:tcMar>
              <w:top w:w="100" w:type="dxa"/>
              <w:left w:w="100" w:type="dxa"/>
              <w:bottom w:w="100" w:type="dxa"/>
              <w:right w:w="100" w:type="dxa"/>
            </w:tcMar>
          </w:tcPr>
          <w:p w:rsidR="003107C2" w:rsidRPr="00F27C1C" w:rsidRDefault="003107C2" w:rsidP="003107C2">
            <w:pPr>
              <w:tabs>
                <w:tab w:val="left" w:pos="14884"/>
              </w:tabs>
              <w:jc w:val="center"/>
              <w:rPr>
                <w:rFonts w:ascii="Arial" w:hAnsi="Arial" w:cs="Arial"/>
                <w:sz w:val="20"/>
                <w:szCs w:val="20"/>
              </w:rPr>
            </w:pPr>
            <w:r w:rsidRPr="00F27C1C">
              <w:rPr>
                <w:rFonts w:ascii="Arial" w:hAnsi="Arial" w:cs="Arial"/>
                <w:sz w:val="20"/>
                <w:szCs w:val="20"/>
              </w:rPr>
              <w:lastRenderedPageBreak/>
              <w:t>Mass</w:t>
            </w:r>
            <w:r w:rsidR="009B50B0" w:rsidRPr="00F27C1C">
              <w:rPr>
                <w:rFonts w:ascii="Arial" w:hAnsi="Arial" w:cs="Arial"/>
                <w:sz w:val="20"/>
                <w:szCs w:val="20"/>
              </w:rPr>
              <w:t xml:space="preserve"> 2</w:t>
            </w:r>
          </w:p>
        </w:tc>
      </w:tr>
      <w:tr w:rsidR="00253AED" w:rsidRPr="00F27C1C" w:rsidTr="0029456A">
        <w:trPr>
          <w:trHeight w:val="482"/>
        </w:trPr>
        <w:tc>
          <w:tcPr>
            <w:tcW w:w="2097" w:type="dxa"/>
            <w:shd w:val="clear" w:color="auto" w:fill="DAEEF3" w:themeFill="accent5" w:themeFillTint="33"/>
            <w:tcMar>
              <w:top w:w="100" w:type="dxa"/>
              <w:left w:w="100" w:type="dxa"/>
              <w:bottom w:w="100" w:type="dxa"/>
              <w:right w:w="100" w:type="dxa"/>
            </w:tcMar>
          </w:tcPr>
          <w:p w:rsidR="00935DBF" w:rsidRPr="00F27C1C" w:rsidRDefault="00935DBF" w:rsidP="0029456A">
            <w:pPr>
              <w:tabs>
                <w:tab w:val="left" w:pos="14884"/>
              </w:tabs>
              <w:jc w:val="center"/>
              <w:rPr>
                <w:rFonts w:ascii="Arial" w:hAnsi="Arial" w:cs="Arial"/>
                <w:sz w:val="20"/>
                <w:szCs w:val="20"/>
              </w:rPr>
            </w:pPr>
            <w:r w:rsidRPr="00F27C1C">
              <w:rPr>
                <w:rFonts w:ascii="Arial" w:hAnsi="Arial" w:cs="Arial"/>
                <w:sz w:val="20"/>
                <w:szCs w:val="20"/>
              </w:rPr>
              <w:t>Outcomes</w:t>
            </w:r>
          </w:p>
        </w:tc>
        <w:tc>
          <w:tcPr>
            <w:tcW w:w="2097" w:type="dxa"/>
            <w:shd w:val="clear" w:color="auto" w:fill="DAEEF3" w:themeFill="accent5" w:themeFillTint="33"/>
            <w:tcMar>
              <w:top w:w="100" w:type="dxa"/>
              <w:left w:w="100" w:type="dxa"/>
              <w:bottom w:w="100" w:type="dxa"/>
              <w:right w:w="100" w:type="dxa"/>
            </w:tcMar>
          </w:tcPr>
          <w:p w:rsidR="00935DBF" w:rsidRPr="00F27C1C" w:rsidRDefault="00935DBF" w:rsidP="0029456A">
            <w:pPr>
              <w:tabs>
                <w:tab w:val="left" w:pos="14884"/>
              </w:tabs>
              <w:jc w:val="center"/>
              <w:rPr>
                <w:rFonts w:ascii="Arial" w:hAnsi="Arial" w:cs="Arial"/>
                <w:sz w:val="20"/>
                <w:szCs w:val="20"/>
              </w:rPr>
            </w:pPr>
            <w:r w:rsidRPr="00F27C1C">
              <w:rPr>
                <w:rFonts w:ascii="Arial" w:hAnsi="Arial" w:cs="Arial"/>
                <w:sz w:val="20"/>
                <w:szCs w:val="20"/>
              </w:rPr>
              <w:t>Content Descriptor</w:t>
            </w:r>
          </w:p>
        </w:tc>
        <w:tc>
          <w:tcPr>
            <w:tcW w:w="2097" w:type="dxa"/>
            <w:shd w:val="clear" w:color="auto" w:fill="FFFFFF" w:themeFill="background1"/>
            <w:tcMar>
              <w:top w:w="100" w:type="dxa"/>
              <w:left w:w="100" w:type="dxa"/>
              <w:bottom w:w="100" w:type="dxa"/>
              <w:right w:w="100" w:type="dxa"/>
            </w:tcMar>
          </w:tcPr>
          <w:p w:rsidR="00935DBF" w:rsidRPr="00F27C1C" w:rsidRDefault="00935DBF" w:rsidP="0029456A">
            <w:pPr>
              <w:tabs>
                <w:tab w:val="left" w:pos="14884"/>
              </w:tabs>
              <w:jc w:val="center"/>
              <w:rPr>
                <w:rFonts w:ascii="Arial" w:hAnsi="Arial" w:cs="Arial"/>
                <w:sz w:val="20"/>
                <w:szCs w:val="20"/>
              </w:rPr>
            </w:pPr>
            <w:r w:rsidRPr="00F27C1C">
              <w:rPr>
                <w:rFonts w:ascii="Arial" w:hAnsi="Arial" w:cs="Arial"/>
                <w:sz w:val="20"/>
                <w:szCs w:val="20"/>
              </w:rPr>
              <w:t>Limited</w:t>
            </w:r>
          </w:p>
        </w:tc>
        <w:tc>
          <w:tcPr>
            <w:tcW w:w="2097" w:type="dxa"/>
            <w:shd w:val="clear" w:color="auto" w:fill="FFFFFF" w:themeFill="background1"/>
            <w:tcMar>
              <w:top w:w="100" w:type="dxa"/>
              <w:left w:w="100" w:type="dxa"/>
              <w:bottom w:w="100" w:type="dxa"/>
              <w:right w:w="100" w:type="dxa"/>
            </w:tcMar>
          </w:tcPr>
          <w:p w:rsidR="00935DBF" w:rsidRPr="00F27C1C" w:rsidRDefault="00935DBF" w:rsidP="0029456A">
            <w:pPr>
              <w:tabs>
                <w:tab w:val="left" w:pos="14884"/>
              </w:tabs>
              <w:jc w:val="center"/>
              <w:rPr>
                <w:rFonts w:ascii="Arial" w:hAnsi="Arial" w:cs="Arial"/>
                <w:sz w:val="20"/>
                <w:szCs w:val="20"/>
              </w:rPr>
            </w:pPr>
            <w:r w:rsidRPr="00F27C1C">
              <w:rPr>
                <w:rFonts w:ascii="Arial" w:hAnsi="Arial" w:cs="Arial"/>
                <w:sz w:val="20"/>
                <w:szCs w:val="20"/>
              </w:rPr>
              <w:t>Basic</w:t>
            </w:r>
          </w:p>
        </w:tc>
        <w:tc>
          <w:tcPr>
            <w:tcW w:w="2097" w:type="dxa"/>
            <w:shd w:val="clear" w:color="auto" w:fill="FFFFFF" w:themeFill="background1"/>
            <w:tcMar>
              <w:top w:w="100" w:type="dxa"/>
              <w:left w:w="100" w:type="dxa"/>
              <w:bottom w:w="100" w:type="dxa"/>
              <w:right w:w="100" w:type="dxa"/>
            </w:tcMar>
          </w:tcPr>
          <w:p w:rsidR="00935DBF" w:rsidRPr="00F27C1C" w:rsidRDefault="00935DBF" w:rsidP="0029456A">
            <w:pPr>
              <w:tabs>
                <w:tab w:val="left" w:pos="14884"/>
              </w:tabs>
              <w:jc w:val="center"/>
              <w:rPr>
                <w:rFonts w:ascii="Arial" w:hAnsi="Arial" w:cs="Arial"/>
                <w:sz w:val="20"/>
                <w:szCs w:val="20"/>
              </w:rPr>
            </w:pPr>
            <w:r w:rsidRPr="00F27C1C">
              <w:rPr>
                <w:rFonts w:ascii="Arial" w:hAnsi="Arial" w:cs="Arial"/>
                <w:sz w:val="20"/>
                <w:szCs w:val="20"/>
              </w:rPr>
              <w:t>Sound</w:t>
            </w:r>
          </w:p>
        </w:tc>
        <w:tc>
          <w:tcPr>
            <w:tcW w:w="2097" w:type="dxa"/>
            <w:shd w:val="clear" w:color="auto" w:fill="FFFFFF" w:themeFill="background1"/>
            <w:tcMar>
              <w:top w:w="100" w:type="dxa"/>
              <w:left w:w="100" w:type="dxa"/>
              <w:bottom w:w="100" w:type="dxa"/>
              <w:right w:w="100" w:type="dxa"/>
            </w:tcMar>
          </w:tcPr>
          <w:p w:rsidR="00935DBF" w:rsidRPr="00F27C1C" w:rsidRDefault="00935DBF" w:rsidP="0029456A">
            <w:pPr>
              <w:tabs>
                <w:tab w:val="left" w:pos="14884"/>
              </w:tabs>
              <w:jc w:val="center"/>
              <w:rPr>
                <w:rFonts w:ascii="Arial" w:hAnsi="Arial" w:cs="Arial"/>
                <w:sz w:val="20"/>
                <w:szCs w:val="20"/>
              </w:rPr>
            </w:pPr>
            <w:r w:rsidRPr="00F27C1C">
              <w:rPr>
                <w:rFonts w:ascii="Arial" w:hAnsi="Arial" w:cs="Arial"/>
                <w:sz w:val="20"/>
                <w:szCs w:val="20"/>
              </w:rPr>
              <w:t>High</w:t>
            </w:r>
          </w:p>
        </w:tc>
        <w:tc>
          <w:tcPr>
            <w:tcW w:w="2098" w:type="dxa"/>
            <w:shd w:val="clear" w:color="auto" w:fill="FFFFFF" w:themeFill="background1"/>
            <w:tcMar>
              <w:top w:w="100" w:type="dxa"/>
              <w:left w:w="100" w:type="dxa"/>
              <w:bottom w:w="100" w:type="dxa"/>
              <w:right w:w="100" w:type="dxa"/>
            </w:tcMar>
          </w:tcPr>
          <w:p w:rsidR="00935DBF" w:rsidRPr="00F27C1C" w:rsidRDefault="00935DBF" w:rsidP="0029456A">
            <w:pPr>
              <w:tabs>
                <w:tab w:val="left" w:pos="14884"/>
              </w:tabs>
              <w:jc w:val="center"/>
              <w:rPr>
                <w:rFonts w:ascii="Arial" w:hAnsi="Arial" w:cs="Arial"/>
                <w:sz w:val="20"/>
                <w:szCs w:val="20"/>
              </w:rPr>
            </w:pPr>
            <w:r w:rsidRPr="00F27C1C">
              <w:rPr>
                <w:rFonts w:ascii="Arial" w:hAnsi="Arial" w:cs="Arial"/>
                <w:sz w:val="20"/>
                <w:szCs w:val="20"/>
              </w:rPr>
              <w:t>Outstanding</w:t>
            </w:r>
          </w:p>
        </w:tc>
      </w:tr>
      <w:tr w:rsidR="00935DBF" w:rsidRPr="00F27C1C" w:rsidTr="0029456A">
        <w:trPr>
          <w:trHeight w:val="1736"/>
        </w:trPr>
        <w:tc>
          <w:tcPr>
            <w:tcW w:w="2097" w:type="dxa"/>
            <w:shd w:val="clear" w:color="auto" w:fill="DAEEF3" w:themeFill="accent5" w:themeFillTint="33"/>
            <w:tcMar>
              <w:top w:w="100" w:type="dxa"/>
              <w:left w:w="100" w:type="dxa"/>
              <w:bottom w:w="100" w:type="dxa"/>
              <w:right w:w="100" w:type="dxa"/>
            </w:tcMar>
          </w:tcPr>
          <w:p w:rsidR="00935DBF" w:rsidRPr="00F27C1C" w:rsidRDefault="00935DBF" w:rsidP="00BD2353">
            <w:pPr>
              <w:tabs>
                <w:tab w:val="left" w:pos="14884"/>
              </w:tabs>
              <w:rPr>
                <w:rFonts w:ascii="Arial" w:hAnsi="Arial" w:cs="Arial"/>
                <w:sz w:val="20"/>
                <w:szCs w:val="20"/>
              </w:rPr>
            </w:pPr>
            <w:r w:rsidRPr="00F27C1C">
              <w:rPr>
                <w:rFonts w:ascii="Arial" w:hAnsi="Arial" w:cs="Arial"/>
                <w:sz w:val="20"/>
                <w:szCs w:val="20"/>
              </w:rPr>
              <w:t>Measures, records, compares and estimates the masses of objects using uniform informal units</w:t>
            </w:r>
          </w:p>
        </w:tc>
        <w:tc>
          <w:tcPr>
            <w:tcW w:w="2097" w:type="dxa"/>
            <w:shd w:val="clear" w:color="auto" w:fill="DAEEF3" w:themeFill="accent5" w:themeFillTint="33"/>
            <w:tcMar>
              <w:top w:w="100" w:type="dxa"/>
              <w:left w:w="100" w:type="dxa"/>
              <w:bottom w:w="100" w:type="dxa"/>
              <w:right w:w="100" w:type="dxa"/>
            </w:tcMar>
          </w:tcPr>
          <w:p w:rsidR="00935DBF" w:rsidRPr="00F27C1C" w:rsidRDefault="00935DBF" w:rsidP="00BD2353">
            <w:pPr>
              <w:tabs>
                <w:tab w:val="left" w:pos="14884"/>
              </w:tabs>
              <w:rPr>
                <w:rFonts w:ascii="Arial" w:hAnsi="Arial" w:cs="Arial"/>
                <w:sz w:val="20"/>
                <w:szCs w:val="20"/>
              </w:rPr>
            </w:pPr>
            <w:r w:rsidRPr="00F27C1C">
              <w:rPr>
                <w:rFonts w:ascii="Arial" w:hAnsi="Arial" w:cs="Arial"/>
                <w:sz w:val="20"/>
                <w:szCs w:val="20"/>
              </w:rPr>
              <w:t>Compare the masses of objects using balance scales (ACMMG038).</w:t>
            </w:r>
          </w:p>
        </w:tc>
        <w:tc>
          <w:tcPr>
            <w:tcW w:w="2097" w:type="dxa"/>
            <w:tcMar>
              <w:top w:w="100" w:type="dxa"/>
              <w:left w:w="100" w:type="dxa"/>
              <w:bottom w:w="100" w:type="dxa"/>
              <w:right w:w="100" w:type="dxa"/>
            </w:tcMar>
          </w:tcPr>
          <w:p w:rsidR="00935DBF" w:rsidRPr="00F27C1C" w:rsidRDefault="00935DBF" w:rsidP="003107C2">
            <w:pPr>
              <w:tabs>
                <w:tab w:val="left" w:pos="14884"/>
              </w:tabs>
              <w:rPr>
                <w:rFonts w:ascii="Arial" w:hAnsi="Arial" w:cs="Arial"/>
                <w:sz w:val="20"/>
                <w:szCs w:val="20"/>
              </w:rPr>
            </w:pPr>
            <w:r w:rsidRPr="00F27C1C">
              <w:rPr>
                <w:rFonts w:ascii="Arial" w:hAnsi="Arial" w:cs="Arial"/>
                <w:sz w:val="20"/>
                <w:szCs w:val="20"/>
              </w:rPr>
              <w:t>Compares the masses of some objects using balance scales with teacher assistance.</w:t>
            </w:r>
          </w:p>
          <w:p w:rsidR="00935DBF" w:rsidRPr="00F27C1C" w:rsidRDefault="00935DBF" w:rsidP="003107C2">
            <w:pPr>
              <w:tabs>
                <w:tab w:val="left" w:pos="14884"/>
              </w:tabs>
              <w:rPr>
                <w:rFonts w:ascii="Arial" w:hAnsi="Arial" w:cs="Arial"/>
                <w:sz w:val="20"/>
                <w:szCs w:val="20"/>
              </w:rPr>
            </w:pPr>
            <w:r w:rsidRPr="00F27C1C">
              <w:rPr>
                <w:rFonts w:ascii="Arial" w:hAnsi="Arial" w:cs="Arial"/>
                <w:sz w:val="20"/>
                <w:szCs w:val="20"/>
              </w:rPr>
              <w:t>.</w:t>
            </w:r>
          </w:p>
        </w:tc>
        <w:tc>
          <w:tcPr>
            <w:tcW w:w="2097" w:type="dxa"/>
            <w:tcMar>
              <w:top w:w="100" w:type="dxa"/>
              <w:left w:w="100" w:type="dxa"/>
              <w:bottom w:w="100" w:type="dxa"/>
              <w:right w:w="100" w:type="dxa"/>
            </w:tcMar>
          </w:tcPr>
          <w:p w:rsidR="00935DBF" w:rsidRPr="00F27C1C" w:rsidRDefault="00935DBF" w:rsidP="003107C2">
            <w:pPr>
              <w:tabs>
                <w:tab w:val="left" w:pos="14884"/>
              </w:tabs>
              <w:rPr>
                <w:rFonts w:ascii="Arial" w:hAnsi="Arial" w:cs="Arial"/>
                <w:sz w:val="20"/>
                <w:szCs w:val="20"/>
              </w:rPr>
            </w:pPr>
            <w:r w:rsidRPr="00F27C1C">
              <w:rPr>
                <w:rFonts w:ascii="Arial" w:hAnsi="Arial" w:cs="Arial"/>
                <w:sz w:val="20"/>
                <w:szCs w:val="20"/>
              </w:rPr>
              <w:t>Compares the masses of some objects using balance scales.</w:t>
            </w:r>
          </w:p>
          <w:p w:rsidR="00935DBF" w:rsidRPr="00F27C1C" w:rsidRDefault="00935DBF" w:rsidP="00BD2353">
            <w:pPr>
              <w:pStyle w:val="ListParagraph"/>
              <w:tabs>
                <w:tab w:val="left" w:pos="14884"/>
              </w:tabs>
              <w:ind w:left="360"/>
              <w:rPr>
                <w:rFonts w:ascii="Arial" w:hAnsi="Arial" w:cs="Arial"/>
                <w:sz w:val="20"/>
                <w:szCs w:val="20"/>
              </w:rPr>
            </w:pPr>
          </w:p>
          <w:p w:rsidR="00935DBF" w:rsidRPr="00F27C1C" w:rsidRDefault="00935DBF" w:rsidP="003107C2">
            <w:pPr>
              <w:tabs>
                <w:tab w:val="left" w:pos="14884"/>
              </w:tabs>
              <w:rPr>
                <w:rFonts w:ascii="Arial" w:hAnsi="Arial" w:cs="Arial"/>
                <w:sz w:val="20"/>
                <w:szCs w:val="20"/>
              </w:rPr>
            </w:pPr>
          </w:p>
        </w:tc>
        <w:tc>
          <w:tcPr>
            <w:tcW w:w="2097" w:type="dxa"/>
            <w:tcMar>
              <w:top w:w="100" w:type="dxa"/>
              <w:left w:w="100" w:type="dxa"/>
              <w:bottom w:w="100" w:type="dxa"/>
              <w:right w:w="100" w:type="dxa"/>
            </w:tcMar>
          </w:tcPr>
          <w:p w:rsidR="00935DBF" w:rsidRPr="00F27C1C" w:rsidRDefault="00935DBF" w:rsidP="003107C2">
            <w:pPr>
              <w:tabs>
                <w:tab w:val="left" w:pos="14884"/>
              </w:tabs>
              <w:rPr>
                <w:rFonts w:ascii="Arial" w:hAnsi="Arial" w:cs="Arial"/>
                <w:sz w:val="20"/>
                <w:szCs w:val="20"/>
              </w:rPr>
            </w:pPr>
            <w:r w:rsidRPr="00F27C1C">
              <w:rPr>
                <w:rFonts w:ascii="Arial" w:hAnsi="Arial" w:cs="Arial"/>
                <w:sz w:val="20"/>
                <w:szCs w:val="20"/>
              </w:rPr>
              <w:t>Compares the masses of objects using balance scales.</w:t>
            </w:r>
          </w:p>
          <w:p w:rsidR="00935DBF" w:rsidRPr="00F27C1C" w:rsidRDefault="00935DBF" w:rsidP="00BD2353">
            <w:pPr>
              <w:pStyle w:val="ListParagraph"/>
              <w:tabs>
                <w:tab w:val="left" w:pos="14884"/>
              </w:tabs>
              <w:ind w:left="360"/>
              <w:rPr>
                <w:rFonts w:ascii="Arial" w:hAnsi="Arial" w:cs="Arial"/>
                <w:sz w:val="20"/>
                <w:szCs w:val="20"/>
              </w:rPr>
            </w:pPr>
          </w:p>
          <w:p w:rsidR="00935DBF" w:rsidRPr="00F27C1C" w:rsidRDefault="00935DBF" w:rsidP="00622CC0">
            <w:pPr>
              <w:tabs>
                <w:tab w:val="left" w:pos="14884"/>
              </w:tabs>
              <w:rPr>
                <w:rFonts w:ascii="Arial" w:hAnsi="Arial" w:cs="Arial"/>
                <w:sz w:val="20"/>
                <w:szCs w:val="20"/>
              </w:rPr>
            </w:pPr>
          </w:p>
        </w:tc>
        <w:tc>
          <w:tcPr>
            <w:tcW w:w="2097" w:type="dxa"/>
            <w:tcMar>
              <w:top w:w="100" w:type="dxa"/>
              <w:left w:w="100" w:type="dxa"/>
              <w:bottom w:w="100" w:type="dxa"/>
              <w:right w:w="100" w:type="dxa"/>
            </w:tcMar>
          </w:tcPr>
          <w:p w:rsidR="00935DBF" w:rsidRPr="00F27C1C" w:rsidRDefault="00935DBF" w:rsidP="003107C2">
            <w:pPr>
              <w:tabs>
                <w:tab w:val="left" w:pos="14884"/>
              </w:tabs>
              <w:rPr>
                <w:rFonts w:ascii="Arial" w:hAnsi="Arial" w:cs="Arial"/>
                <w:sz w:val="20"/>
                <w:szCs w:val="20"/>
              </w:rPr>
            </w:pPr>
            <w:r w:rsidRPr="00F27C1C">
              <w:rPr>
                <w:rFonts w:ascii="Arial" w:hAnsi="Arial" w:cs="Arial"/>
                <w:sz w:val="20"/>
                <w:szCs w:val="20"/>
              </w:rPr>
              <w:t>Compares the masses of a variety of objects using balance scales and explains results.</w:t>
            </w:r>
          </w:p>
          <w:p w:rsidR="00935DBF" w:rsidRPr="00F27C1C" w:rsidRDefault="00935DBF" w:rsidP="00622CC0">
            <w:pPr>
              <w:tabs>
                <w:tab w:val="left" w:pos="14884"/>
              </w:tabs>
              <w:rPr>
                <w:rFonts w:ascii="Arial" w:hAnsi="Arial" w:cs="Arial"/>
                <w:sz w:val="20"/>
                <w:szCs w:val="20"/>
              </w:rPr>
            </w:pPr>
          </w:p>
        </w:tc>
        <w:tc>
          <w:tcPr>
            <w:tcW w:w="2098" w:type="dxa"/>
            <w:tcMar>
              <w:top w:w="100" w:type="dxa"/>
              <w:left w:w="100" w:type="dxa"/>
              <w:bottom w:w="100" w:type="dxa"/>
              <w:right w:w="100" w:type="dxa"/>
            </w:tcMar>
          </w:tcPr>
          <w:p w:rsidR="00935DBF" w:rsidRPr="00F27C1C" w:rsidRDefault="00935DBF" w:rsidP="003107C2">
            <w:pPr>
              <w:tabs>
                <w:tab w:val="left" w:pos="14884"/>
              </w:tabs>
              <w:rPr>
                <w:rFonts w:ascii="Arial" w:hAnsi="Arial" w:cs="Arial"/>
                <w:sz w:val="20"/>
                <w:szCs w:val="20"/>
              </w:rPr>
            </w:pPr>
            <w:r w:rsidRPr="00F27C1C">
              <w:rPr>
                <w:rFonts w:ascii="Arial" w:hAnsi="Arial" w:cs="Arial"/>
                <w:sz w:val="20"/>
                <w:szCs w:val="20"/>
              </w:rPr>
              <w:t xml:space="preserve">Compares the masses of a variety of objects using balance scales </w:t>
            </w:r>
            <w:r w:rsidR="00531FDD">
              <w:rPr>
                <w:rFonts w:ascii="Arial" w:hAnsi="Arial" w:cs="Arial"/>
                <w:sz w:val="20"/>
                <w:szCs w:val="20"/>
              </w:rPr>
              <w:t xml:space="preserve">and explains results </w:t>
            </w:r>
            <w:r w:rsidRPr="00F27C1C">
              <w:rPr>
                <w:rFonts w:ascii="Arial" w:hAnsi="Arial" w:cs="Arial"/>
                <w:sz w:val="20"/>
                <w:szCs w:val="20"/>
              </w:rPr>
              <w:t>in unfamiliar contexts.</w:t>
            </w:r>
          </w:p>
          <w:p w:rsidR="00935DBF" w:rsidRPr="00F27C1C" w:rsidRDefault="00935DBF" w:rsidP="00622CC0">
            <w:pPr>
              <w:tabs>
                <w:tab w:val="left" w:pos="14884"/>
              </w:tabs>
              <w:rPr>
                <w:rFonts w:ascii="Arial" w:hAnsi="Arial" w:cs="Arial"/>
                <w:sz w:val="20"/>
                <w:szCs w:val="20"/>
              </w:rPr>
            </w:pPr>
          </w:p>
        </w:tc>
      </w:tr>
      <w:tr w:rsidR="0029456A" w:rsidRPr="00F27C1C" w:rsidTr="0029456A">
        <w:trPr>
          <w:trHeight w:val="3259"/>
        </w:trPr>
        <w:tc>
          <w:tcPr>
            <w:tcW w:w="2097" w:type="dxa"/>
            <w:shd w:val="clear" w:color="auto" w:fill="DAEEF3" w:themeFill="accent5" w:themeFillTint="33"/>
            <w:tcMar>
              <w:top w:w="100" w:type="dxa"/>
              <w:left w:w="100" w:type="dxa"/>
              <w:bottom w:w="100" w:type="dxa"/>
              <w:right w:w="100" w:type="dxa"/>
            </w:tcMar>
          </w:tcPr>
          <w:p w:rsidR="0029456A" w:rsidRPr="00F27C1C" w:rsidRDefault="0029456A" w:rsidP="00BD2353">
            <w:pPr>
              <w:tabs>
                <w:tab w:val="left" w:pos="14884"/>
              </w:tabs>
              <w:rPr>
                <w:rFonts w:ascii="Arial" w:hAnsi="Arial" w:cs="Arial"/>
                <w:sz w:val="20"/>
                <w:szCs w:val="20"/>
              </w:rPr>
            </w:pPr>
          </w:p>
        </w:tc>
        <w:tc>
          <w:tcPr>
            <w:tcW w:w="2097" w:type="dxa"/>
            <w:shd w:val="clear" w:color="auto" w:fill="DAEEF3" w:themeFill="accent5" w:themeFillTint="33"/>
            <w:tcMar>
              <w:top w:w="100" w:type="dxa"/>
              <w:left w:w="100" w:type="dxa"/>
              <w:bottom w:w="100" w:type="dxa"/>
              <w:right w:w="100" w:type="dxa"/>
            </w:tcMar>
          </w:tcPr>
          <w:p w:rsidR="0029456A" w:rsidRPr="00F27C1C" w:rsidRDefault="0029456A" w:rsidP="00BD2353">
            <w:pPr>
              <w:tabs>
                <w:tab w:val="left" w:pos="14884"/>
              </w:tabs>
              <w:rPr>
                <w:rFonts w:ascii="Arial" w:hAnsi="Arial" w:cs="Arial"/>
                <w:sz w:val="20"/>
                <w:szCs w:val="20"/>
              </w:rPr>
            </w:pPr>
          </w:p>
        </w:tc>
        <w:tc>
          <w:tcPr>
            <w:tcW w:w="2097" w:type="dxa"/>
            <w:tcMar>
              <w:top w:w="100" w:type="dxa"/>
              <w:left w:w="100" w:type="dxa"/>
              <w:bottom w:w="100" w:type="dxa"/>
              <w:right w:w="100" w:type="dxa"/>
            </w:tcMar>
          </w:tcPr>
          <w:p w:rsidR="0029456A" w:rsidRPr="00F27C1C" w:rsidRDefault="0029456A" w:rsidP="003107C2">
            <w:pPr>
              <w:tabs>
                <w:tab w:val="left" w:pos="14884"/>
              </w:tabs>
              <w:rPr>
                <w:rFonts w:ascii="Arial" w:hAnsi="Arial" w:cs="Arial"/>
                <w:sz w:val="20"/>
                <w:szCs w:val="20"/>
              </w:rPr>
            </w:pPr>
            <w:r w:rsidRPr="00F27C1C">
              <w:rPr>
                <w:rFonts w:ascii="Arial" w:hAnsi="Arial" w:cs="Arial"/>
                <w:sz w:val="20"/>
                <w:szCs w:val="20"/>
              </w:rPr>
              <w:t>Records the masses of</w:t>
            </w:r>
            <w:r w:rsidR="00531FDD">
              <w:rPr>
                <w:rFonts w:ascii="Arial" w:hAnsi="Arial" w:cs="Arial"/>
                <w:sz w:val="20"/>
                <w:szCs w:val="20"/>
              </w:rPr>
              <w:t xml:space="preserve"> some</w:t>
            </w:r>
            <w:r w:rsidRPr="00F27C1C">
              <w:rPr>
                <w:rFonts w:ascii="Arial" w:hAnsi="Arial" w:cs="Arial"/>
                <w:sz w:val="20"/>
                <w:szCs w:val="20"/>
              </w:rPr>
              <w:t xml:space="preserve"> objects using appropriate uniform informal units with teacher assistance</w:t>
            </w:r>
          </w:p>
        </w:tc>
        <w:tc>
          <w:tcPr>
            <w:tcW w:w="2097" w:type="dxa"/>
            <w:tcMar>
              <w:top w:w="100" w:type="dxa"/>
              <w:left w:w="100" w:type="dxa"/>
              <w:bottom w:w="100" w:type="dxa"/>
              <w:right w:w="100" w:type="dxa"/>
            </w:tcMar>
          </w:tcPr>
          <w:p w:rsidR="0029456A" w:rsidRPr="00F27C1C" w:rsidRDefault="0029456A" w:rsidP="003107C2">
            <w:pPr>
              <w:tabs>
                <w:tab w:val="left" w:pos="14884"/>
              </w:tabs>
              <w:rPr>
                <w:rFonts w:ascii="Arial" w:hAnsi="Arial" w:cs="Arial"/>
                <w:sz w:val="20"/>
                <w:szCs w:val="20"/>
              </w:rPr>
            </w:pPr>
            <w:r w:rsidRPr="00F27C1C">
              <w:rPr>
                <w:rFonts w:ascii="Arial" w:hAnsi="Arial" w:cs="Arial"/>
                <w:sz w:val="20"/>
                <w:szCs w:val="20"/>
              </w:rPr>
              <w:t>Records the masses of some objects using appropriate uniform informal units.</w:t>
            </w:r>
          </w:p>
        </w:tc>
        <w:tc>
          <w:tcPr>
            <w:tcW w:w="2097" w:type="dxa"/>
            <w:tcMar>
              <w:top w:w="100" w:type="dxa"/>
              <w:left w:w="100" w:type="dxa"/>
              <w:bottom w:w="100" w:type="dxa"/>
              <w:right w:w="100" w:type="dxa"/>
            </w:tcMar>
          </w:tcPr>
          <w:p w:rsidR="0029456A" w:rsidRPr="00F27C1C" w:rsidRDefault="0029456A" w:rsidP="003107C2">
            <w:pPr>
              <w:tabs>
                <w:tab w:val="left" w:pos="14884"/>
              </w:tabs>
              <w:rPr>
                <w:rFonts w:ascii="Arial" w:hAnsi="Arial" w:cs="Arial"/>
                <w:sz w:val="20"/>
                <w:szCs w:val="20"/>
              </w:rPr>
            </w:pPr>
            <w:r w:rsidRPr="00F27C1C">
              <w:rPr>
                <w:rFonts w:ascii="Arial" w:hAnsi="Arial" w:cs="Arial"/>
                <w:sz w:val="20"/>
                <w:szCs w:val="20"/>
              </w:rPr>
              <w:t>Records the masses of objects using appropriate uniform informal units.</w:t>
            </w:r>
          </w:p>
        </w:tc>
        <w:tc>
          <w:tcPr>
            <w:tcW w:w="2097" w:type="dxa"/>
            <w:tcMar>
              <w:top w:w="100" w:type="dxa"/>
              <w:left w:w="100" w:type="dxa"/>
              <w:bottom w:w="100" w:type="dxa"/>
              <w:right w:w="100" w:type="dxa"/>
            </w:tcMar>
          </w:tcPr>
          <w:p w:rsidR="0029456A" w:rsidRPr="00F27C1C" w:rsidRDefault="0029456A" w:rsidP="003107C2">
            <w:pPr>
              <w:tabs>
                <w:tab w:val="left" w:pos="14884"/>
              </w:tabs>
              <w:rPr>
                <w:rFonts w:ascii="Arial" w:hAnsi="Arial" w:cs="Arial"/>
                <w:sz w:val="20"/>
                <w:szCs w:val="20"/>
              </w:rPr>
            </w:pPr>
            <w:r w:rsidRPr="00F27C1C">
              <w:rPr>
                <w:rFonts w:ascii="Arial" w:hAnsi="Arial" w:cs="Arial"/>
                <w:sz w:val="20"/>
                <w:szCs w:val="20"/>
              </w:rPr>
              <w:t>Records and compares the masses of objects using appropriate uniform informal units.</w:t>
            </w:r>
          </w:p>
        </w:tc>
        <w:tc>
          <w:tcPr>
            <w:tcW w:w="2098" w:type="dxa"/>
            <w:tcMar>
              <w:top w:w="100" w:type="dxa"/>
              <w:left w:w="100" w:type="dxa"/>
              <w:bottom w:w="100" w:type="dxa"/>
              <w:right w:w="100" w:type="dxa"/>
            </w:tcMar>
          </w:tcPr>
          <w:p w:rsidR="0029456A" w:rsidRPr="00F27C1C" w:rsidRDefault="0029456A" w:rsidP="003107C2">
            <w:pPr>
              <w:tabs>
                <w:tab w:val="left" w:pos="14884"/>
              </w:tabs>
              <w:rPr>
                <w:rFonts w:ascii="Arial" w:hAnsi="Arial" w:cs="Arial"/>
                <w:sz w:val="20"/>
                <w:szCs w:val="20"/>
              </w:rPr>
            </w:pPr>
            <w:r w:rsidRPr="00F27C1C">
              <w:rPr>
                <w:rFonts w:ascii="Arial" w:hAnsi="Arial" w:cs="Arial"/>
                <w:sz w:val="20"/>
                <w:szCs w:val="20"/>
              </w:rPr>
              <w:t>Records and compares the masses of objects using appropriate uniform informal units in unfamiliar contexts.</w:t>
            </w:r>
          </w:p>
        </w:tc>
      </w:tr>
    </w:tbl>
    <w:p w:rsidR="00935DBF" w:rsidRDefault="00935DBF" w:rsidP="009B50B0">
      <w:pPr>
        <w:pStyle w:val="Normal1"/>
        <w:tabs>
          <w:tab w:val="left" w:pos="14884"/>
        </w:tabs>
        <w:ind w:left="0" w:firstLine="0"/>
        <w:contextualSpacing w:val="0"/>
        <w:rPr>
          <w:sz w:val="20"/>
          <w:szCs w:val="20"/>
        </w:rPr>
      </w:pPr>
    </w:p>
    <w:p w:rsidR="00D46357" w:rsidRDefault="00D46357" w:rsidP="009B50B0">
      <w:pPr>
        <w:pStyle w:val="Normal1"/>
        <w:tabs>
          <w:tab w:val="left" w:pos="14884"/>
        </w:tabs>
        <w:ind w:left="0" w:firstLine="0"/>
        <w:contextualSpacing w:val="0"/>
        <w:rPr>
          <w:sz w:val="20"/>
          <w:szCs w:val="20"/>
        </w:rPr>
      </w:pPr>
    </w:p>
    <w:p w:rsidR="00D46357" w:rsidRDefault="00D46357" w:rsidP="009B50B0">
      <w:pPr>
        <w:pStyle w:val="Normal1"/>
        <w:tabs>
          <w:tab w:val="left" w:pos="14884"/>
        </w:tabs>
        <w:ind w:left="0" w:firstLine="0"/>
        <w:contextualSpacing w:val="0"/>
        <w:rPr>
          <w:sz w:val="20"/>
          <w:szCs w:val="20"/>
        </w:rPr>
      </w:pPr>
    </w:p>
    <w:p w:rsidR="00D46357" w:rsidRDefault="00D46357" w:rsidP="009B50B0">
      <w:pPr>
        <w:pStyle w:val="Normal1"/>
        <w:tabs>
          <w:tab w:val="left" w:pos="14884"/>
        </w:tabs>
        <w:ind w:left="0" w:firstLine="0"/>
        <w:contextualSpacing w:val="0"/>
        <w:rPr>
          <w:sz w:val="20"/>
          <w:szCs w:val="20"/>
        </w:rPr>
      </w:pPr>
    </w:p>
    <w:p w:rsidR="00D46357" w:rsidRDefault="00D46357" w:rsidP="009B50B0">
      <w:pPr>
        <w:pStyle w:val="Normal1"/>
        <w:tabs>
          <w:tab w:val="left" w:pos="14884"/>
        </w:tabs>
        <w:ind w:left="0" w:firstLine="0"/>
        <w:contextualSpacing w:val="0"/>
        <w:rPr>
          <w:sz w:val="20"/>
          <w:szCs w:val="20"/>
        </w:rPr>
      </w:pPr>
    </w:p>
    <w:p w:rsidR="00D46357" w:rsidRDefault="00D46357" w:rsidP="009B50B0">
      <w:pPr>
        <w:pStyle w:val="Normal1"/>
        <w:tabs>
          <w:tab w:val="left" w:pos="14884"/>
        </w:tabs>
        <w:ind w:left="0" w:firstLine="0"/>
        <w:contextualSpacing w:val="0"/>
        <w:rPr>
          <w:sz w:val="20"/>
          <w:szCs w:val="20"/>
        </w:rPr>
      </w:pPr>
    </w:p>
    <w:p w:rsidR="00D46357" w:rsidRDefault="00D46357" w:rsidP="009B50B0">
      <w:pPr>
        <w:pStyle w:val="Normal1"/>
        <w:tabs>
          <w:tab w:val="left" w:pos="14884"/>
        </w:tabs>
        <w:ind w:left="0" w:firstLine="0"/>
        <w:contextualSpacing w:val="0"/>
        <w:rPr>
          <w:sz w:val="20"/>
          <w:szCs w:val="20"/>
        </w:rPr>
      </w:pPr>
    </w:p>
    <w:p w:rsidR="00D46357" w:rsidRDefault="00D46357" w:rsidP="009B50B0">
      <w:pPr>
        <w:pStyle w:val="Normal1"/>
        <w:tabs>
          <w:tab w:val="left" w:pos="14884"/>
        </w:tabs>
        <w:ind w:left="0" w:firstLine="0"/>
        <w:contextualSpacing w:val="0"/>
        <w:rPr>
          <w:sz w:val="20"/>
          <w:szCs w:val="20"/>
        </w:rPr>
      </w:pPr>
    </w:p>
    <w:p w:rsidR="00D46357" w:rsidRDefault="00D46357" w:rsidP="009B50B0">
      <w:pPr>
        <w:pStyle w:val="Normal1"/>
        <w:tabs>
          <w:tab w:val="left" w:pos="14884"/>
        </w:tabs>
        <w:ind w:left="0" w:firstLine="0"/>
        <w:contextualSpacing w:val="0"/>
        <w:rPr>
          <w:sz w:val="20"/>
          <w:szCs w:val="20"/>
        </w:rPr>
      </w:pPr>
    </w:p>
    <w:p w:rsidR="00D46357" w:rsidRDefault="00D46357" w:rsidP="009B50B0">
      <w:pPr>
        <w:pStyle w:val="Normal1"/>
        <w:tabs>
          <w:tab w:val="left" w:pos="14884"/>
        </w:tabs>
        <w:ind w:left="0" w:firstLine="0"/>
        <w:contextualSpacing w:val="0"/>
        <w:rPr>
          <w:sz w:val="20"/>
          <w:szCs w:val="20"/>
        </w:rPr>
      </w:pPr>
    </w:p>
    <w:p w:rsidR="00D46357" w:rsidRDefault="00D46357" w:rsidP="009B50B0">
      <w:pPr>
        <w:pStyle w:val="Normal1"/>
        <w:tabs>
          <w:tab w:val="left" w:pos="14884"/>
        </w:tabs>
        <w:ind w:left="0" w:firstLine="0"/>
        <w:contextualSpacing w:val="0"/>
        <w:rPr>
          <w:sz w:val="20"/>
          <w:szCs w:val="20"/>
        </w:rPr>
      </w:pPr>
    </w:p>
    <w:p w:rsidR="00D46357" w:rsidRPr="00F27C1C" w:rsidRDefault="00D46357" w:rsidP="009B50B0">
      <w:pPr>
        <w:pStyle w:val="Normal1"/>
        <w:tabs>
          <w:tab w:val="left" w:pos="14884"/>
        </w:tabs>
        <w:ind w:left="0" w:firstLine="0"/>
        <w:contextualSpacing w:val="0"/>
        <w:rPr>
          <w:sz w:val="20"/>
          <w:szCs w:val="20"/>
        </w:rPr>
      </w:pPr>
    </w:p>
    <w:tbl>
      <w:tblPr>
        <w:tblpPr w:leftFromText="180" w:rightFromText="180" w:vertAnchor="text" w:horzAnchor="margin" w:tblpY="1"/>
        <w:tblW w:w="14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91"/>
        <w:gridCol w:w="2091"/>
        <w:gridCol w:w="2091"/>
        <w:gridCol w:w="2091"/>
        <w:gridCol w:w="2091"/>
        <w:gridCol w:w="2091"/>
        <w:gridCol w:w="2092"/>
      </w:tblGrid>
      <w:tr w:rsidR="00622CC0" w:rsidRPr="00F27C1C" w:rsidTr="009B50B0">
        <w:trPr>
          <w:trHeight w:val="480"/>
        </w:trPr>
        <w:tc>
          <w:tcPr>
            <w:tcW w:w="14637" w:type="dxa"/>
            <w:gridSpan w:val="7"/>
            <w:shd w:val="clear" w:color="auto" w:fill="DAEEF3" w:themeFill="accent5" w:themeFillTint="33"/>
            <w:tcMar>
              <w:top w:w="100" w:type="dxa"/>
              <w:left w:w="100" w:type="dxa"/>
              <w:bottom w:w="100" w:type="dxa"/>
              <w:right w:w="100" w:type="dxa"/>
            </w:tcMar>
          </w:tcPr>
          <w:p w:rsidR="00622CC0" w:rsidRPr="00F27C1C" w:rsidRDefault="00622CC0" w:rsidP="00622CC0">
            <w:pPr>
              <w:tabs>
                <w:tab w:val="left" w:pos="14884"/>
              </w:tabs>
              <w:jc w:val="center"/>
              <w:rPr>
                <w:rFonts w:ascii="Arial" w:hAnsi="Arial" w:cs="Arial"/>
                <w:sz w:val="20"/>
                <w:szCs w:val="20"/>
              </w:rPr>
            </w:pPr>
            <w:r w:rsidRPr="00F27C1C">
              <w:rPr>
                <w:rFonts w:ascii="Arial" w:hAnsi="Arial" w:cs="Arial"/>
                <w:sz w:val="20"/>
                <w:szCs w:val="20"/>
              </w:rPr>
              <w:lastRenderedPageBreak/>
              <w:t>Time</w:t>
            </w:r>
            <w:r w:rsidR="009B50B0" w:rsidRPr="00F27C1C">
              <w:rPr>
                <w:rFonts w:ascii="Arial" w:hAnsi="Arial" w:cs="Arial"/>
                <w:sz w:val="20"/>
                <w:szCs w:val="20"/>
              </w:rPr>
              <w:t xml:space="preserve"> 2</w:t>
            </w:r>
          </w:p>
        </w:tc>
      </w:tr>
      <w:tr w:rsidR="00253AED" w:rsidRPr="00F27C1C" w:rsidTr="009B50B0">
        <w:trPr>
          <w:trHeight w:val="480"/>
        </w:trPr>
        <w:tc>
          <w:tcPr>
            <w:tcW w:w="2091" w:type="dxa"/>
            <w:shd w:val="clear" w:color="auto" w:fill="DAEEF3" w:themeFill="accent5" w:themeFillTint="33"/>
            <w:tcMar>
              <w:top w:w="100" w:type="dxa"/>
              <w:left w:w="100" w:type="dxa"/>
              <w:bottom w:w="100" w:type="dxa"/>
              <w:right w:w="100" w:type="dxa"/>
            </w:tcMar>
          </w:tcPr>
          <w:p w:rsidR="00935DBF" w:rsidRPr="00F27C1C" w:rsidRDefault="00935DBF" w:rsidP="000C65C3">
            <w:pPr>
              <w:tabs>
                <w:tab w:val="left" w:pos="14884"/>
              </w:tabs>
              <w:jc w:val="center"/>
              <w:rPr>
                <w:rFonts w:ascii="Arial" w:hAnsi="Arial" w:cs="Arial"/>
                <w:sz w:val="20"/>
                <w:szCs w:val="20"/>
              </w:rPr>
            </w:pPr>
            <w:r w:rsidRPr="00F27C1C">
              <w:rPr>
                <w:rFonts w:ascii="Arial" w:hAnsi="Arial" w:cs="Arial"/>
                <w:sz w:val="20"/>
                <w:szCs w:val="20"/>
              </w:rPr>
              <w:t>Outcomes</w:t>
            </w:r>
          </w:p>
        </w:tc>
        <w:tc>
          <w:tcPr>
            <w:tcW w:w="2091" w:type="dxa"/>
            <w:shd w:val="clear" w:color="auto" w:fill="DAEEF3" w:themeFill="accent5" w:themeFillTint="33"/>
            <w:tcMar>
              <w:top w:w="100" w:type="dxa"/>
              <w:left w:w="100" w:type="dxa"/>
              <w:bottom w:w="100" w:type="dxa"/>
              <w:right w:w="100" w:type="dxa"/>
            </w:tcMar>
          </w:tcPr>
          <w:p w:rsidR="00935DBF" w:rsidRPr="00F27C1C" w:rsidRDefault="00935DBF" w:rsidP="000C65C3">
            <w:pPr>
              <w:tabs>
                <w:tab w:val="left" w:pos="14884"/>
              </w:tabs>
              <w:jc w:val="center"/>
              <w:rPr>
                <w:rFonts w:ascii="Arial" w:hAnsi="Arial" w:cs="Arial"/>
                <w:sz w:val="20"/>
                <w:szCs w:val="20"/>
              </w:rPr>
            </w:pPr>
            <w:r w:rsidRPr="00F27C1C">
              <w:rPr>
                <w:rFonts w:ascii="Arial" w:hAnsi="Arial" w:cs="Arial"/>
                <w:sz w:val="20"/>
                <w:szCs w:val="20"/>
              </w:rPr>
              <w:t>Content Descriptor</w:t>
            </w:r>
          </w:p>
        </w:tc>
        <w:tc>
          <w:tcPr>
            <w:tcW w:w="2091" w:type="dxa"/>
            <w:shd w:val="clear" w:color="auto" w:fill="FFFFFF" w:themeFill="background1"/>
            <w:tcMar>
              <w:top w:w="100" w:type="dxa"/>
              <w:left w:w="100" w:type="dxa"/>
              <w:bottom w:w="100" w:type="dxa"/>
              <w:right w:w="100" w:type="dxa"/>
            </w:tcMar>
          </w:tcPr>
          <w:p w:rsidR="00935DBF" w:rsidRPr="00F27C1C" w:rsidRDefault="00935DBF" w:rsidP="000C65C3">
            <w:pPr>
              <w:tabs>
                <w:tab w:val="left" w:pos="14884"/>
              </w:tabs>
              <w:jc w:val="center"/>
              <w:rPr>
                <w:rFonts w:ascii="Arial" w:hAnsi="Arial" w:cs="Arial"/>
                <w:sz w:val="20"/>
                <w:szCs w:val="20"/>
              </w:rPr>
            </w:pPr>
            <w:r w:rsidRPr="00F27C1C">
              <w:rPr>
                <w:rFonts w:ascii="Arial" w:hAnsi="Arial" w:cs="Arial"/>
                <w:sz w:val="20"/>
                <w:szCs w:val="20"/>
              </w:rPr>
              <w:t>Limited</w:t>
            </w:r>
          </w:p>
        </w:tc>
        <w:tc>
          <w:tcPr>
            <w:tcW w:w="2091" w:type="dxa"/>
            <w:shd w:val="clear" w:color="auto" w:fill="FFFFFF" w:themeFill="background1"/>
            <w:tcMar>
              <w:top w:w="100" w:type="dxa"/>
              <w:left w:w="100" w:type="dxa"/>
              <w:bottom w:w="100" w:type="dxa"/>
              <w:right w:w="100" w:type="dxa"/>
            </w:tcMar>
          </w:tcPr>
          <w:p w:rsidR="00935DBF" w:rsidRPr="00F27C1C" w:rsidRDefault="00935DBF" w:rsidP="000C65C3">
            <w:pPr>
              <w:tabs>
                <w:tab w:val="left" w:pos="14884"/>
              </w:tabs>
              <w:jc w:val="center"/>
              <w:rPr>
                <w:rFonts w:ascii="Arial" w:hAnsi="Arial" w:cs="Arial"/>
                <w:sz w:val="20"/>
                <w:szCs w:val="20"/>
              </w:rPr>
            </w:pPr>
            <w:r w:rsidRPr="00F27C1C">
              <w:rPr>
                <w:rFonts w:ascii="Arial" w:hAnsi="Arial" w:cs="Arial"/>
                <w:sz w:val="20"/>
                <w:szCs w:val="20"/>
              </w:rPr>
              <w:t>Basic</w:t>
            </w:r>
          </w:p>
        </w:tc>
        <w:tc>
          <w:tcPr>
            <w:tcW w:w="2091" w:type="dxa"/>
            <w:shd w:val="clear" w:color="auto" w:fill="FFFFFF" w:themeFill="background1"/>
            <w:tcMar>
              <w:top w:w="100" w:type="dxa"/>
              <w:left w:w="100" w:type="dxa"/>
              <w:bottom w:w="100" w:type="dxa"/>
              <w:right w:w="100" w:type="dxa"/>
            </w:tcMar>
          </w:tcPr>
          <w:p w:rsidR="00935DBF" w:rsidRPr="00F27C1C" w:rsidRDefault="00935DBF" w:rsidP="000C65C3">
            <w:pPr>
              <w:tabs>
                <w:tab w:val="left" w:pos="14884"/>
              </w:tabs>
              <w:jc w:val="center"/>
              <w:rPr>
                <w:rFonts w:ascii="Arial" w:hAnsi="Arial" w:cs="Arial"/>
                <w:sz w:val="20"/>
                <w:szCs w:val="20"/>
              </w:rPr>
            </w:pPr>
            <w:r w:rsidRPr="00F27C1C">
              <w:rPr>
                <w:rFonts w:ascii="Arial" w:hAnsi="Arial" w:cs="Arial"/>
                <w:sz w:val="20"/>
                <w:szCs w:val="20"/>
              </w:rPr>
              <w:t>Sound</w:t>
            </w:r>
          </w:p>
        </w:tc>
        <w:tc>
          <w:tcPr>
            <w:tcW w:w="2091" w:type="dxa"/>
            <w:shd w:val="clear" w:color="auto" w:fill="FFFFFF" w:themeFill="background1"/>
            <w:tcMar>
              <w:top w:w="100" w:type="dxa"/>
              <w:left w:w="100" w:type="dxa"/>
              <w:bottom w:w="100" w:type="dxa"/>
              <w:right w:w="100" w:type="dxa"/>
            </w:tcMar>
          </w:tcPr>
          <w:p w:rsidR="00935DBF" w:rsidRPr="00F27C1C" w:rsidRDefault="00935DBF" w:rsidP="000C65C3">
            <w:pPr>
              <w:tabs>
                <w:tab w:val="left" w:pos="14884"/>
              </w:tabs>
              <w:jc w:val="center"/>
              <w:rPr>
                <w:rFonts w:ascii="Arial" w:hAnsi="Arial" w:cs="Arial"/>
                <w:sz w:val="20"/>
                <w:szCs w:val="20"/>
              </w:rPr>
            </w:pPr>
            <w:r w:rsidRPr="00F27C1C">
              <w:rPr>
                <w:rFonts w:ascii="Arial" w:hAnsi="Arial" w:cs="Arial"/>
                <w:sz w:val="20"/>
                <w:szCs w:val="20"/>
              </w:rPr>
              <w:t>High</w:t>
            </w:r>
          </w:p>
        </w:tc>
        <w:tc>
          <w:tcPr>
            <w:tcW w:w="2092" w:type="dxa"/>
            <w:shd w:val="clear" w:color="auto" w:fill="FFFFFF" w:themeFill="background1"/>
            <w:tcMar>
              <w:top w:w="100" w:type="dxa"/>
              <w:left w:w="100" w:type="dxa"/>
              <w:bottom w:w="100" w:type="dxa"/>
              <w:right w:w="100" w:type="dxa"/>
            </w:tcMar>
          </w:tcPr>
          <w:p w:rsidR="00935DBF" w:rsidRPr="00F27C1C" w:rsidRDefault="00935DBF" w:rsidP="000C65C3">
            <w:pPr>
              <w:tabs>
                <w:tab w:val="left" w:pos="14884"/>
              </w:tabs>
              <w:jc w:val="center"/>
              <w:rPr>
                <w:rFonts w:ascii="Arial" w:hAnsi="Arial" w:cs="Arial"/>
                <w:sz w:val="20"/>
                <w:szCs w:val="20"/>
              </w:rPr>
            </w:pPr>
            <w:r w:rsidRPr="00F27C1C">
              <w:rPr>
                <w:rFonts w:ascii="Arial" w:hAnsi="Arial" w:cs="Arial"/>
                <w:sz w:val="20"/>
                <w:szCs w:val="20"/>
              </w:rPr>
              <w:t>Outstanding</w:t>
            </w:r>
          </w:p>
        </w:tc>
      </w:tr>
      <w:tr w:rsidR="00935DBF" w:rsidRPr="00F27C1C" w:rsidTr="009B50B0">
        <w:trPr>
          <w:trHeight w:val="2751"/>
        </w:trPr>
        <w:tc>
          <w:tcPr>
            <w:tcW w:w="2091" w:type="dxa"/>
            <w:shd w:val="clear" w:color="auto" w:fill="DAEEF3" w:themeFill="accent5" w:themeFillTint="33"/>
            <w:tcMar>
              <w:top w:w="100" w:type="dxa"/>
              <w:left w:w="100" w:type="dxa"/>
              <w:bottom w:w="100" w:type="dxa"/>
              <w:right w:w="100" w:type="dxa"/>
            </w:tcMar>
          </w:tcPr>
          <w:p w:rsidR="00935DBF" w:rsidRPr="00F27C1C" w:rsidRDefault="00935DBF" w:rsidP="00BD2353">
            <w:pPr>
              <w:tabs>
                <w:tab w:val="left" w:pos="14884"/>
              </w:tabs>
              <w:rPr>
                <w:rFonts w:ascii="Arial" w:hAnsi="Arial" w:cs="Arial"/>
                <w:sz w:val="20"/>
                <w:szCs w:val="20"/>
              </w:rPr>
            </w:pPr>
            <w:proofErr w:type="gramStart"/>
            <w:r w:rsidRPr="00F27C1C">
              <w:rPr>
                <w:rFonts w:ascii="Arial" w:hAnsi="Arial" w:cs="Arial"/>
                <w:sz w:val="20"/>
                <w:szCs w:val="20"/>
              </w:rPr>
              <w:t>Describes,</w:t>
            </w:r>
            <w:proofErr w:type="gramEnd"/>
            <w:r w:rsidRPr="00F27C1C">
              <w:rPr>
                <w:rFonts w:ascii="Arial" w:hAnsi="Arial" w:cs="Arial"/>
                <w:sz w:val="20"/>
                <w:szCs w:val="20"/>
              </w:rPr>
              <w:t xml:space="preserve"> compares and orders durations of events, and reads half- and quarter-hour time (MA1-13MG).</w:t>
            </w:r>
          </w:p>
        </w:tc>
        <w:tc>
          <w:tcPr>
            <w:tcW w:w="2091" w:type="dxa"/>
            <w:shd w:val="clear" w:color="auto" w:fill="DAEEF3" w:themeFill="accent5" w:themeFillTint="33"/>
            <w:tcMar>
              <w:top w:w="100" w:type="dxa"/>
              <w:left w:w="100" w:type="dxa"/>
              <w:bottom w:w="100" w:type="dxa"/>
              <w:right w:w="100" w:type="dxa"/>
            </w:tcMar>
          </w:tcPr>
          <w:p w:rsidR="00935DBF" w:rsidRPr="00F27C1C" w:rsidRDefault="00935DBF" w:rsidP="00BD2353">
            <w:pPr>
              <w:tabs>
                <w:tab w:val="left" w:pos="14884"/>
              </w:tabs>
              <w:rPr>
                <w:rFonts w:ascii="Arial" w:hAnsi="Arial" w:cs="Arial"/>
                <w:sz w:val="20"/>
                <w:szCs w:val="20"/>
              </w:rPr>
            </w:pPr>
            <w:r w:rsidRPr="00F27C1C">
              <w:rPr>
                <w:rFonts w:ascii="Arial" w:hAnsi="Arial" w:cs="Arial"/>
                <w:sz w:val="20"/>
                <w:szCs w:val="20"/>
              </w:rPr>
              <w:t>Describe duration using months, weeks, days and hours (ACMMG021).</w:t>
            </w:r>
          </w:p>
        </w:tc>
        <w:tc>
          <w:tcPr>
            <w:tcW w:w="2091" w:type="dxa"/>
            <w:tcMar>
              <w:top w:w="100" w:type="dxa"/>
              <w:left w:w="100" w:type="dxa"/>
              <w:bottom w:w="100" w:type="dxa"/>
              <w:right w:w="100" w:type="dxa"/>
            </w:tcMar>
          </w:tcPr>
          <w:p w:rsidR="00935DBF" w:rsidRPr="00F27C1C" w:rsidRDefault="00935DBF" w:rsidP="00622CC0">
            <w:pPr>
              <w:tabs>
                <w:tab w:val="left" w:pos="14884"/>
              </w:tabs>
              <w:rPr>
                <w:rFonts w:ascii="Arial" w:hAnsi="Arial" w:cs="Arial"/>
                <w:sz w:val="20"/>
                <w:szCs w:val="20"/>
              </w:rPr>
            </w:pPr>
            <w:r w:rsidRPr="00F27C1C">
              <w:rPr>
                <w:rFonts w:ascii="Arial" w:hAnsi="Arial" w:cs="Arial"/>
                <w:sz w:val="20"/>
                <w:szCs w:val="20"/>
              </w:rPr>
              <w:t>Beginning to describe duration using some months, weeks, days an</w:t>
            </w:r>
            <w:r w:rsidR="000C65C3">
              <w:rPr>
                <w:rFonts w:ascii="Arial" w:hAnsi="Arial" w:cs="Arial"/>
                <w:sz w:val="20"/>
                <w:szCs w:val="20"/>
              </w:rPr>
              <w:t>d hours with teacher assistance</w:t>
            </w:r>
          </w:p>
        </w:tc>
        <w:tc>
          <w:tcPr>
            <w:tcW w:w="2091" w:type="dxa"/>
            <w:tcMar>
              <w:top w:w="100" w:type="dxa"/>
              <w:left w:w="100" w:type="dxa"/>
              <w:bottom w:w="100" w:type="dxa"/>
              <w:right w:w="100" w:type="dxa"/>
            </w:tcMar>
          </w:tcPr>
          <w:p w:rsidR="00935DBF" w:rsidRPr="00F27C1C" w:rsidRDefault="00935DBF" w:rsidP="000C65C3">
            <w:pPr>
              <w:tabs>
                <w:tab w:val="left" w:pos="14884"/>
              </w:tabs>
              <w:rPr>
                <w:rFonts w:ascii="Arial" w:hAnsi="Arial" w:cs="Arial"/>
                <w:sz w:val="20"/>
                <w:szCs w:val="20"/>
              </w:rPr>
            </w:pPr>
            <w:r w:rsidRPr="00F27C1C">
              <w:rPr>
                <w:rFonts w:ascii="Arial" w:hAnsi="Arial" w:cs="Arial"/>
                <w:sz w:val="20"/>
                <w:szCs w:val="20"/>
              </w:rPr>
              <w:t xml:space="preserve">Describes duration using some months, weeks, days and hours </w:t>
            </w:r>
          </w:p>
        </w:tc>
        <w:tc>
          <w:tcPr>
            <w:tcW w:w="2091" w:type="dxa"/>
            <w:tcMar>
              <w:top w:w="100" w:type="dxa"/>
              <w:left w:w="100" w:type="dxa"/>
              <w:bottom w:w="100" w:type="dxa"/>
              <w:right w:w="100" w:type="dxa"/>
            </w:tcMar>
          </w:tcPr>
          <w:p w:rsidR="00935DBF" w:rsidRPr="00F27C1C" w:rsidRDefault="00935DBF" w:rsidP="00622CC0">
            <w:pPr>
              <w:tabs>
                <w:tab w:val="left" w:pos="14884"/>
              </w:tabs>
              <w:rPr>
                <w:rFonts w:ascii="Arial" w:hAnsi="Arial" w:cs="Arial"/>
                <w:sz w:val="20"/>
                <w:szCs w:val="20"/>
              </w:rPr>
            </w:pPr>
            <w:r w:rsidRPr="00F27C1C">
              <w:rPr>
                <w:rFonts w:ascii="Arial" w:hAnsi="Arial" w:cs="Arial"/>
                <w:sz w:val="20"/>
                <w:szCs w:val="20"/>
              </w:rPr>
              <w:t>Describes and compares duration using months, weeks, days and hours.</w:t>
            </w:r>
          </w:p>
        </w:tc>
        <w:tc>
          <w:tcPr>
            <w:tcW w:w="2091" w:type="dxa"/>
            <w:tcMar>
              <w:top w:w="100" w:type="dxa"/>
              <w:left w:w="100" w:type="dxa"/>
              <w:bottom w:w="100" w:type="dxa"/>
              <w:right w:w="100" w:type="dxa"/>
            </w:tcMar>
          </w:tcPr>
          <w:p w:rsidR="00935DBF" w:rsidRPr="00F27C1C" w:rsidRDefault="00935DBF" w:rsidP="000C65C3">
            <w:pPr>
              <w:tabs>
                <w:tab w:val="left" w:pos="14884"/>
              </w:tabs>
              <w:rPr>
                <w:rFonts w:ascii="Arial" w:hAnsi="Arial" w:cs="Arial"/>
                <w:sz w:val="20"/>
                <w:szCs w:val="20"/>
              </w:rPr>
            </w:pPr>
            <w:r w:rsidRPr="00F27C1C">
              <w:rPr>
                <w:rFonts w:ascii="Arial" w:hAnsi="Arial" w:cs="Arial"/>
                <w:sz w:val="20"/>
                <w:szCs w:val="20"/>
              </w:rPr>
              <w:t>Describes</w:t>
            </w:r>
            <w:r w:rsidR="000C65C3">
              <w:rPr>
                <w:rFonts w:ascii="Arial" w:hAnsi="Arial" w:cs="Arial"/>
                <w:sz w:val="20"/>
                <w:szCs w:val="20"/>
              </w:rPr>
              <w:t xml:space="preserve">, applies </w:t>
            </w:r>
            <w:r w:rsidRPr="00F27C1C">
              <w:rPr>
                <w:rFonts w:ascii="Arial" w:hAnsi="Arial" w:cs="Arial"/>
                <w:sz w:val="20"/>
                <w:szCs w:val="20"/>
              </w:rPr>
              <w:t xml:space="preserve"> and compares duration using months, weeks, days and hours</w:t>
            </w:r>
          </w:p>
        </w:tc>
        <w:tc>
          <w:tcPr>
            <w:tcW w:w="2092" w:type="dxa"/>
            <w:tcMar>
              <w:top w:w="100" w:type="dxa"/>
              <w:left w:w="100" w:type="dxa"/>
              <w:bottom w:w="100" w:type="dxa"/>
              <w:right w:w="100" w:type="dxa"/>
            </w:tcMar>
          </w:tcPr>
          <w:p w:rsidR="00935DBF" w:rsidRPr="00F27C1C" w:rsidRDefault="00935DBF" w:rsidP="00622CC0">
            <w:pPr>
              <w:tabs>
                <w:tab w:val="left" w:pos="14884"/>
              </w:tabs>
              <w:rPr>
                <w:rFonts w:ascii="Arial" w:hAnsi="Arial" w:cs="Arial"/>
                <w:sz w:val="20"/>
                <w:szCs w:val="20"/>
              </w:rPr>
            </w:pPr>
            <w:r w:rsidRPr="00F27C1C">
              <w:rPr>
                <w:rFonts w:ascii="Arial" w:hAnsi="Arial" w:cs="Arial"/>
                <w:sz w:val="20"/>
                <w:szCs w:val="20"/>
              </w:rPr>
              <w:t>Describes</w:t>
            </w:r>
            <w:r w:rsidR="000C65C3">
              <w:rPr>
                <w:rFonts w:ascii="Arial" w:hAnsi="Arial" w:cs="Arial"/>
                <w:sz w:val="20"/>
                <w:szCs w:val="20"/>
              </w:rPr>
              <w:t>, applies</w:t>
            </w:r>
            <w:r w:rsidRPr="00F27C1C">
              <w:rPr>
                <w:rFonts w:ascii="Arial" w:hAnsi="Arial" w:cs="Arial"/>
                <w:sz w:val="20"/>
                <w:szCs w:val="20"/>
              </w:rPr>
              <w:t xml:space="preserve"> and compares duration using months, weeks, days and hours and solves simple everyday problems.</w:t>
            </w:r>
          </w:p>
        </w:tc>
      </w:tr>
      <w:tr w:rsidR="00935DBF" w:rsidRPr="00F27C1C" w:rsidTr="009B50B0">
        <w:trPr>
          <w:trHeight w:val="1590"/>
        </w:trPr>
        <w:tc>
          <w:tcPr>
            <w:tcW w:w="2091" w:type="dxa"/>
            <w:shd w:val="clear" w:color="auto" w:fill="DAEEF3" w:themeFill="accent5" w:themeFillTint="33"/>
            <w:tcMar>
              <w:top w:w="100" w:type="dxa"/>
              <w:left w:w="100" w:type="dxa"/>
              <w:bottom w:w="100" w:type="dxa"/>
              <w:right w:w="100" w:type="dxa"/>
            </w:tcMar>
          </w:tcPr>
          <w:p w:rsidR="00935DBF" w:rsidRPr="00F27C1C" w:rsidRDefault="00935DBF" w:rsidP="00BD2353">
            <w:pPr>
              <w:tabs>
                <w:tab w:val="left" w:pos="14884"/>
              </w:tabs>
              <w:rPr>
                <w:rFonts w:ascii="Arial" w:hAnsi="Arial" w:cs="Arial"/>
                <w:sz w:val="20"/>
                <w:szCs w:val="20"/>
              </w:rPr>
            </w:pPr>
          </w:p>
        </w:tc>
        <w:tc>
          <w:tcPr>
            <w:tcW w:w="2091" w:type="dxa"/>
            <w:shd w:val="clear" w:color="auto" w:fill="DAEEF3" w:themeFill="accent5" w:themeFillTint="33"/>
            <w:tcMar>
              <w:top w:w="100" w:type="dxa"/>
              <w:left w:w="100" w:type="dxa"/>
              <w:bottom w:w="100" w:type="dxa"/>
              <w:right w:w="100" w:type="dxa"/>
            </w:tcMar>
          </w:tcPr>
          <w:p w:rsidR="00935DBF" w:rsidRPr="00F27C1C" w:rsidRDefault="00935DBF" w:rsidP="00BD2353">
            <w:pPr>
              <w:tabs>
                <w:tab w:val="left" w:pos="14884"/>
              </w:tabs>
              <w:rPr>
                <w:rFonts w:ascii="Arial" w:hAnsi="Arial" w:cs="Arial"/>
                <w:sz w:val="20"/>
                <w:szCs w:val="20"/>
              </w:rPr>
            </w:pPr>
            <w:r w:rsidRPr="00F27C1C">
              <w:rPr>
                <w:rFonts w:ascii="Arial" w:hAnsi="Arial" w:cs="Arial"/>
                <w:sz w:val="20"/>
                <w:szCs w:val="20"/>
              </w:rPr>
              <w:t xml:space="preserve">Tell time to the quarter-hour using the language of 'past' and 'to' (ACMMG039). </w:t>
            </w:r>
          </w:p>
        </w:tc>
        <w:tc>
          <w:tcPr>
            <w:tcW w:w="2091" w:type="dxa"/>
            <w:tcMar>
              <w:top w:w="100" w:type="dxa"/>
              <w:left w:w="100" w:type="dxa"/>
              <w:bottom w:w="100" w:type="dxa"/>
              <w:right w:w="100" w:type="dxa"/>
            </w:tcMar>
          </w:tcPr>
          <w:p w:rsidR="00935DBF" w:rsidRPr="00F27C1C" w:rsidRDefault="00935DBF" w:rsidP="00622CC0">
            <w:pPr>
              <w:tabs>
                <w:tab w:val="left" w:pos="14884"/>
              </w:tabs>
              <w:rPr>
                <w:rFonts w:ascii="Arial" w:hAnsi="Arial" w:cs="Arial"/>
                <w:sz w:val="20"/>
                <w:szCs w:val="20"/>
              </w:rPr>
            </w:pPr>
            <w:r w:rsidRPr="00F27C1C">
              <w:rPr>
                <w:rFonts w:ascii="Arial" w:hAnsi="Arial" w:cs="Arial"/>
                <w:sz w:val="20"/>
                <w:szCs w:val="20"/>
              </w:rPr>
              <w:t>Tells time and describes the position of the hands on a clock, to the half-hour with teacher assistance, using the langua</w:t>
            </w:r>
            <w:r w:rsidR="000C65C3">
              <w:rPr>
                <w:rFonts w:ascii="Arial" w:hAnsi="Arial" w:cs="Arial"/>
                <w:sz w:val="20"/>
                <w:szCs w:val="20"/>
              </w:rPr>
              <w:t>ge of ‘o’clock’ and ‘half-past’</w:t>
            </w:r>
          </w:p>
        </w:tc>
        <w:tc>
          <w:tcPr>
            <w:tcW w:w="2091" w:type="dxa"/>
            <w:tcMar>
              <w:top w:w="100" w:type="dxa"/>
              <w:left w:w="100" w:type="dxa"/>
              <w:bottom w:w="100" w:type="dxa"/>
              <w:right w:w="100" w:type="dxa"/>
            </w:tcMar>
          </w:tcPr>
          <w:p w:rsidR="00935DBF" w:rsidRPr="00F27C1C" w:rsidRDefault="00935DBF" w:rsidP="00622CC0">
            <w:pPr>
              <w:tabs>
                <w:tab w:val="left" w:pos="14884"/>
              </w:tabs>
              <w:rPr>
                <w:rFonts w:ascii="Arial" w:hAnsi="Arial" w:cs="Arial"/>
                <w:sz w:val="20"/>
                <w:szCs w:val="20"/>
              </w:rPr>
            </w:pPr>
            <w:r w:rsidRPr="00F27C1C">
              <w:rPr>
                <w:rFonts w:ascii="Arial" w:hAnsi="Arial" w:cs="Arial"/>
                <w:sz w:val="20"/>
                <w:szCs w:val="20"/>
              </w:rPr>
              <w:t>Tells time and describes the position of the hands on a clock, to the quarter-hour using some language such as 'past' a</w:t>
            </w:r>
            <w:r w:rsidR="000C65C3">
              <w:rPr>
                <w:rFonts w:ascii="Arial" w:hAnsi="Arial" w:cs="Arial"/>
                <w:sz w:val="20"/>
                <w:szCs w:val="20"/>
              </w:rPr>
              <w:t>nd 'to' with teacher assistance</w:t>
            </w:r>
          </w:p>
        </w:tc>
        <w:tc>
          <w:tcPr>
            <w:tcW w:w="2091" w:type="dxa"/>
            <w:tcMar>
              <w:top w:w="100" w:type="dxa"/>
              <w:left w:w="100" w:type="dxa"/>
              <w:bottom w:w="100" w:type="dxa"/>
              <w:right w:w="100" w:type="dxa"/>
            </w:tcMar>
          </w:tcPr>
          <w:p w:rsidR="00935DBF" w:rsidRPr="00F27C1C" w:rsidRDefault="00935DBF" w:rsidP="00622CC0">
            <w:pPr>
              <w:tabs>
                <w:tab w:val="left" w:pos="14884"/>
              </w:tabs>
              <w:rPr>
                <w:rFonts w:ascii="Arial" w:hAnsi="Arial" w:cs="Arial"/>
                <w:sz w:val="20"/>
                <w:szCs w:val="20"/>
              </w:rPr>
            </w:pPr>
            <w:r w:rsidRPr="00F27C1C">
              <w:rPr>
                <w:rFonts w:ascii="Arial" w:hAnsi="Arial" w:cs="Arial"/>
                <w:sz w:val="20"/>
                <w:szCs w:val="20"/>
              </w:rPr>
              <w:t xml:space="preserve">Tells time and describes the position of the hands on a clock, to the quarter-hour using </w:t>
            </w:r>
            <w:r w:rsidR="000C65C3">
              <w:rPr>
                <w:rFonts w:ascii="Arial" w:hAnsi="Arial" w:cs="Arial"/>
                <w:sz w:val="20"/>
                <w:szCs w:val="20"/>
              </w:rPr>
              <w:t>the language of 'past' and 'to'</w:t>
            </w:r>
          </w:p>
        </w:tc>
        <w:tc>
          <w:tcPr>
            <w:tcW w:w="2091" w:type="dxa"/>
            <w:tcMar>
              <w:top w:w="100" w:type="dxa"/>
              <w:left w:w="100" w:type="dxa"/>
              <w:bottom w:w="100" w:type="dxa"/>
              <w:right w:w="100" w:type="dxa"/>
            </w:tcMar>
          </w:tcPr>
          <w:p w:rsidR="00935DBF" w:rsidRPr="00F27C1C" w:rsidRDefault="00935DBF" w:rsidP="000C65C3">
            <w:pPr>
              <w:tabs>
                <w:tab w:val="left" w:pos="14884"/>
              </w:tabs>
              <w:rPr>
                <w:rFonts w:ascii="Arial" w:hAnsi="Arial" w:cs="Arial"/>
                <w:sz w:val="20"/>
                <w:szCs w:val="20"/>
              </w:rPr>
            </w:pPr>
            <w:r w:rsidRPr="00F27C1C">
              <w:rPr>
                <w:rFonts w:ascii="Arial" w:hAnsi="Arial" w:cs="Arial"/>
                <w:sz w:val="20"/>
                <w:szCs w:val="20"/>
              </w:rPr>
              <w:t xml:space="preserve">Tells time </w:t>
            </w:r>
            <w:r w:rsidR="000C65C3">
              <w:rPr>
                <w:rFonts w:ascii="Arial" w:hAnsi="Arial" w:cs="Arial"/>
                <w:sz w:val="20"/>
                <w:szCs w:val="20"/>
              </w:rPr>
              <w:t xml:space="preserve">, applies </w:t>
            </w:r>
            <w:r w:rsidRPr="00F27C1C">
              <w:rPr>
                <w:rFonts w:ascii="Arial" w:hAnsi="Arial" w:cs="Arial"/>
                <w:sz w:val="20"/>
                <w:szCs w:val="20"/>
              </w:rPr>
              <w:t xml:space="preserve"> and describes the position of the hands on a clock, to the quarter-hour using </w:t>
            </w:r>
            <w:r w:rsidR="000C65C3">
              <w:rPr>
                <w:rFonts w:ascii="Arial" w:hAnsi="Arial" w:cs="Arial"/>
                <w:sz w:val="20"/>
                <w:szCs w:val="20"/>
              </w:rPr>
              <w:t>the language of 'past' and 'to'</w:t>
            </w:r>
          </w:p>
        </w:tc>
        <w:tc>
          <w:tcPr>
            <w:tcW w:w="2092" w:type="dxa"/>
            <w:tcMar>
              <w:top w:w="100" w:type="dxa"/>
              <w:left w:w="100" w:type="dxa"/>
              <w:bottom w:w="100" w:type="dxa"/>
              <w:right w:w="100" w:type="dxa"/>
            </w:tcMar>
          </w:tcPr>
          <w:p w:rsidR="00935DBF" w:rsidRPr="00F27C1C" w:rsidRDefault="000C65C3" w:rsidP="000C65C3">
            <w:pPr>
              <w:tabs>
                <w:tab w:val="left" w:pos="14884"/>
              </w:tabs>
              <w:rPr>
                <w:rFonts w:ascii="Arial" w:hAnsi="Arial" w:cs="Arial"/>
                <w:sz w:val="20"/>
                <w:szCs w:val="20"/>
              </w:rPr>
            </w:pPr>
            <w:r>
              <w:rPr>
                <w:rFonts w:ascii="Arial" w:hAnsi="Arial" w:cs="Arial"/>
                <w:sz w:val="20"/>
                <w:szCs w:val="20"/>
              </w:rPr>
              <w:t xml:space="preserve">Tells time, applies </w:t>
            </w:r>
            <w:r w:rsidR="00935DBF" w:rsidRPr="00F27C1C">
              <w:rPr>
                <w:rFonts w:ascii="Arial" w:hAnsi="Arial" w:cs="Arial"/>
                <w:sz w:val="20"/>
                <w:szCs w:val="20"/>
              </w:rPr>
              <w:t xml:space="preserve">and describes the position of the hands on a clock, to the minute using the language of 'past' and 'to' and </w:t>
            </w:r>
            <w:r>
              <w:rPr>
                <w:rFonts w:ascii="Arial" w:hAnsi="Arial" w:cs="Arial"/>
                <w:sz w:val="20"/>
                <w:szCs w:val="20"/>
              </w:rPr>
              <w:t>applies</w:t>
            </w:r>
            <w:r w:rsidR="00935DBF" w:rsidRPr="00F27C1C">
              <w:rPr>
                <w:rFonts w:ascii="Arial" w:hAnsi="Arial" w:cs="Arial"/>
                <w:sz w:val="20"/>
                <w:szCs w:val="20"/>
              </w:rPr>
              <w:t xml:space="preserve"> this skill in a va</w:t>
            </w:r>
            <w:r>
              <w:rPr>
                <w:rFonts w:ascii="Arial" w:hAnsi="Arial" w:cs="Arial"/>
                <w:sz w:val="20"/>
                <w:szCs w:val="20"/>
              </w:rPr>
              <w:t>riety of everyday contexts</w:t>
            </w:r>
          </w:p>
        </w:tc>
      </w:tr>
    </w:tbl>
    <w:p w:rsidR="00935DBF" w:rsidRPr="00F27C1C" w:rsidRDefault="00935DBF" w:rsidP="00BD2353">
      <w:pPr>
        <w:pStyle w:val="Normal1"/>
        <w:tabs>
          <w:tab w:val="left" w:pos="14884"/>
        </w:tabs>
        <w:ind w:left="0" w:firstLine="0"/>
        <w:contextualSpacing w:val="0"/>
        <w:rPr>
          <w:sz w:val="20"/>
          <w:szCs w:val="20"/>
        </w:rPr>
      </w:pPr>
    </w:p>
    <w:tbl>
      <w:tblPr>
        <w:tblpPr w:leftFromText="180" w:rightFromText="180" w:vertAnchor="text" w:horzAnchor="margin" w:tblpY="1"/>
        <w:tblW w:w="14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82"/>
        <w:gridCol w:w="2082"/>
        <w:gridCol w:w="2082"/>
        <w:gridCol w:w="2082"/>
        <w:gridCol w:w="2082"/>
        <w:gridCol w:w="2082"/>
        <w:gridCol w:w="2083"/>
      </w:tblGrid>
      <w:tr w:rsidR="00622CC0" w:rsidRPr="00F27C1C" w:rsidTr="00135017">
        <w:trPr>
          <w:trHeight w:val="483"/>
        </w:trPr>
        <w:tc>
          <w:tcPr>
            <w:tcW w:w="14575" w:type="dxa"/>
            <w:gridSpan w:val="7"/>
            <w:shd w:val="clear" w:color="auto" w:fill="DAEEF3" w:themeFill="accent5" w:themeFillTint="33"/>
            <w:tcMar>
              <w:top w:w="100" w:type="dxa"/>
              <w:left w:w="100" w:type="dxa"/>
              <w:bottom w:w="100" w:type="dxa"/>
              <w:right w:w="100" w:type="dxa"/>
            </w:tcMar>
          </w:tcPr>
          <w:p w:rsidR="00622CC0" w:rsidRPr="00F27C1C" w:rsidRDefault="00622CC0" w:rsidP="00622CC0">
            <w:pPr>
              <w:tabs>
                <w:tab w:val="left" w:pos="14884"/>
              </w:tabs>
              <w:jc w:val="center"/>
              <w:rPr>
                <w:rFonts w:ascii="Arial" w:hAnsi="Arial" w:cs="Arial"/>
                <w:sz w:val="20"/>
                <w:szCs w:val="20"/>
              </w:rPr>
            </w:pPr>
            <w:r w:rsidRPr="00F27C1C">
              <w:rPr>
                <w:rFonts w:ascii="Arial" w:hAnsi="Arial" w:cs="Arial"/>
                <w:sz w:val="20"/>
                <w:szCs w:val="20"/>
              </w:rPr>
              <w:t>Three Dimensional</w:t>
            </w:r>
            <w:r w:rsidR="009B50B0" w:rsidRPr="00F27C1C">
              <w:rPr>
                <w:rFonts w:ascii="Arial" w:hAnsi="Arial" w:cs="Arial"/>
                <w:sz w:val="20"/>
                <w:szCs w:val="20"/>
              </w:rPr>
              <w:t xml:space="preserve"> 2</w:t>
            </w:r>
          </w:p>
        </w:tc>
      </w:tr>
      <w:tr w:rsidR="00253AED" w:rsidRPr="00F27C1C" w:rsidTr="00135017">
        <w:trPr>
          <w:trHeight w:val="483"/>
        </w:trPr>
        <w:tc>
          <w:tcPr>
            <w:tcW w:w="2082" w:type="dxa"/>
            <w:shd w:val="clear" w:color="auto" w:fill="DAEEF3" w:themeFill="accent5" w:themeFillTint="33"/>
            <w:tcMar>
              <w:top w:w="100" w:type="dxa"/>
              <w:left w:w="100" w:type="dxa"/>
              <w:bottom w:w="100" w:type="dxa"/>
              <w:right w:w="100" w:type="dxa"/>
            </w:tcMar>
          </w:tcPr>
          <w:p w:rsidR="00935DBF" w:rsidRPr="00F27C1C" w:rsidRDefault="00935DBF" w:rsidP="00BD2353">
            <w:pPr>
              <w:tabs>
                <w:tab w:val="left" w:pos="14884"/>
              </w:tabs>
              <w:rPr>
                <w:rFonts w:ascii="Arial" w:hAnsi="Arial" w:cs="Arial"/>
                <w:sz w:val="20"/>
                <w:szCs w:val="20"/>
              </w:rPr>
            </w:pPr>
            <w:r w:rsidRPr="00F27C1C">
              <w:rPr>
                <w:rFonts w:ascii="Arial" w:hAnsi="Arial" w:cs="Arial"/>
                <w:sz w:val="20"/>
                <w:szCs w:val="20"/>
              </w:rPr>
              <w:t>Outcomes</w:t>
            </w:r>
          </w:p>
        </w:tc>
        <w:tc>
          <w:tcPr>
            <w:tcW w:w="2082" w:type="dxa"/>
            <w:shd w:val="clear" w:color="auto" w:fill="DAEEF3" w:themeFill="accent5" w:themeFillTint="33"/>
            <w:tcMar>
              <w:top w:w="100" w:type="dxa"/>
              <w:left w:w="100" w:type="dxa"/>
              <w:bottom w:w="100" w:type="dxa"/>
              <w:right w:w="100" w:type="dxa"/>
            </w:tcMar>
          </w:tcPr>
          <w:p w:rsidR="00935DBF" w:rsidRPr="00F27C1C" w:rsidRDefault="00935DBF" w:rsidP="00BD2353">
            <w:pPr>
              <w:tabs>
                <w:tab w:val="left" w:pos="14884"/>
              </w:tabs>
              <w:rPr>
                <w:rFonts w:ascii="Arial" w:hAnsi="Arial" w:cs="Arial"/>
                <w:sz w:val="20"/>
                <w:szCs w:val="20"/>
              </w:rPr>
            </w:pPr>
            <w:r w:rsidRPr="00F27C1C">
              <w:rPr>
                <w:rFonts w:ascii="Arial" w:hAnsi="Arial" w:cs="Arial"/>
                <w:sz w:val="20"/>
                <w:szCs w:val="20"/>
              </w:rPr>
              <w:t>Content Descriptor</w:t>
            </w:r>
          </w:p>
        </w:tc>
        <w:tc>
          <w:tcPr>
            <w:tcW w:w="2082" w:type="dxa"/>
            <w:shd w:val="clear" w:color="auto" w:fill="FFFFFF" w:themeFill="background1"/>
            <w:tcMar>
              <w:top w:w="100" w:type="dxa"/>
              <w:left w:w="100" w:type="dxa"/>
              <w:bottom w:w="100" w:type="dxa"/>
              <w:right w:w="100" w:type="dxa"/>
            </w:tcMar>
          </w:tcPr>
          <w:p w:rsidR="00935DBF" w:rsidRPr="00F27C1C" w:rsidRDefault="00935DBF" w:rsidP="00BD2353">
            <w:pPr>
              <w:tabs>
                <w:tab w:val="left" w:pos="14884"/>
              </w:tabs>
              <w:rPr>
                <w:rFonts w:ascii="Arial" w:hAnsi="Arial" w:cs="Arial"/>
                <w:sz w:val="20"/>
                <w:szCs w:val="20"/>
              </w:rPr>
            </w:pPr>
            <w:r w:rsidRPr="00F27C1C">
              <w:rPr>
                <w:rFonts w:ascii="Arial" w:hAnsi="Arial" w:cs="Arial"/>
                <w:sz w:val="20"/>
                <w:szCs w:val="20"/>
              </w:rPr>
              <w:t>Limited</w:t>
            </w:r>
          </w:p>
        </w:tc>
        <w:tc>
          <w:tcPr>
            <w:tcW w:w="2082" w:type="dxa"/>
            <w:shd w:val="clear" w:color="auto" w:fill="FFFFFF" w:themeFill="background1"/>
            <w:tcMar>
              <w:top w:w="100" w:type="dxa"/>
              <w:left w:w="100" w:type="dxa"/>
              <w:bottom w:w="100" w:type="dxa"/>
              <w:right w:w="100" w:type="dxa"/>
            </w:tcMar>
          </w:tcPr>
          <w:p w:rsidR="00935DBF" w:rsidRPr="00F27C1C" w:rsidRDefault="00935DBF" w:rsidP="00BD2353">
            <w:pPr>
              <w:tabs>
                <w:tab w:val="left" w:pos="14884"/>
              </w:tabs>
              <w:rPr>
                <w:rFonts w:ascii="Arial" w:hAnsi="Arial" w:cs="Arial"/>
                <w:sz w:val="20"/>
                <w:szCs w:val="20"/>
              </w:rPr>
            </w:pPr>
            <w:r w:rsidRPr="00F27C1C">
              <w:rPr>
                <w:rFonts w:ascii="Arial" w:hAnsi="Arial" w:cs="Arial"/>
                <w:sz w:val="20"/>
                <w:szCs w:val="20"/>
              </w:rPr>
              <w:t>Basic</w:t>
            </w:r>
          </w:p>
        </w:tc>
        <w:tc>
          <w:tcPr>
            <w:tcW w:w="2082" w:type="dxa"/>
            <w:shd w:val="clear" w:color="auto" w:fill="FFFFFF" w:themeFill="background1"/>
            <w:tcMar>
              <w:top w:w="100" w:type="dxa"/>
              <w:left w:w="100" w:type="dxa"/>
              <w:bottom w:w="100" w:type="dxa"/>
              <w:right w:w="100" w:type="dxa"/>
            </w:tcMar>
          </w:tcPr>
          <w:p w:rsidR="00935DBF" w:rsidRPr="00F27C1C" w:rsidRDefault="00935DBF" w:rsidP="00BD2353">
            <w:pPr>
              <w:tabs>
                <w:tab w:val="left" w:pos="14884"/>
              </w:tabs>
              <w:rPr>
                <w:rFonts w:ascii="Arial" w:hAnsi="Arial" w:cs="Arial"/>
                <w:sz w:val="20"/>
                <w:szCs w:val="20"/>
              </w:rPr>
            </w:pPr>
            <w:r w:rsidRPr="00F27C1C">
              <w:rPr>
                <w:rFonts w:ascii="Arial" w:hAnsi="Arial" w:cs="Arial"/>
                <w:sz w:val="20"/>
                <w:szCs w:val="20"/>
              </w:rPr>
              <w:t>Sound</w:t>
            </w:r>
          </w:p>
        </w:tc>
        <w:tc>
          <w:tcPr>
            <w:tcW w:w="2082" w:type="dxa"/>
            <w:shd w:val="clear" w:color="auto" w:fill="FFFFFF" w:themeFill="background1"/>
            <w:tcMar>
              <w:top w:w="100" w:type="dxa"/>
              <w:left w:w="100" w:type="dxa"/>
              <w:bottom w:w="100" w:type="dxa"/>
              <w:right w:w="100" w:type="dxa"/>
            </w:tcMar>
          </w:tcPr>
          <w:p w:rsidR="00935DBF" w:rsidRPr="00F27C1C" w:rsidRDefault="00935DBF" w:rsidP="00BD2353">
            <w:pPr>
              <w:tabs>
                <w:tab w:val="left" w:pos="14884"/>
              </w:tabs>
              <w:rPr>
                <w:rFonts w:ascii="Arial" w:hAnsi="Arial" w:cs="Arial"/>
                <w:sz w:val="20"/>
                <w:szCs w:val="20"/>
              </w:rPr>
            </w:pPr>
            <w:r w:rsidRPr="00F27C1C">
              <w:rPr>
                <w:rFonts w:ascii="Arial" w:hAnsi="Arial" w:cs="Arial"/>
                <w:sz w:val="20"/>
                <w:szCs w:val="20"/>
              </w:rPr>
              <w:t>High</w:t>
            </w:r>
          </w:p>
        </w:tc>
        <w:tc>
          <w:tcPr>
            <w:tcW w:w="2083" w:type="dxa"/>
            <w:shd w:val="clear" w:color="auto" w:fill="FFFFFF" w:themeFill="background1"/>
            <w:tcMar>
              <w:top w:w="100" w:type="dxa"/>
              <w:left w:w="100" w:type="dxa"/>
              <w:bottom w:w="100" w:type="dxa"/>
              <w:right w:w="100" w:type="dxa"/>
            </w:tcMar>
          </w:tcPr>
          <w:p w:rsidR="00935DBF" w:rsidRPr="00F27C1C" w:rsidRDefault="00935DBF" w:rsidP="00BD2353">
            <w:pPr>
              <w:tabs>
                <w:tab w:val="left" w:pos="14884"/>
              </w:tabs>
              <w:rPr>
                <w:rFonts w:ascii="Arial" w:hAnsi="Arial" w:cs="Arial"/>
                <w:sz w:val="20"/>
                <w:szCs w:val="20"/>
              </w:rPr>
            </w:pPr>
            <w:r w:rsidRPr="00F27C1C">
              <w:rPr>
                <w:rFonts w:ascii="Arial" w:hAnsi="Arial" w:cs="Arial"/>
                <w:sz w:val="20"/>
                <w:szCs w:val="20"/>
              </w:rPr>
              <w:t>Outstanding</w:t>
            </w:r>
          </w:p>
        </w:tc>
      </w:tr>
      <w:tr w:rsidR="005C75F1" w:rsidRPr="00F27C1C" w:rsidTr="00135017">
        <w:trPr>
          <w:trHeight w:val="1152"/>
        </w:trPr>
        <w:tc>
          <w:tcPr>
            <w:tcW w:w="2082" w:type="dxa"/>
            <w:vMerge w:val="restart"/>
            <w:shd w:val="clear" w:color="auto" w:fill="DAEEF3" w:themeFill="accent5" w:themeFillTint="33"/>
            <w:tcMar>
              <w:top w:w="100" w:type="dxa"/>
              <w:left w:w="100" w:type="dxa"/>
              <w:bottom w:w="100" w:type="dxa"/>
              <w:right w:w="100" w:type="dxa"/>
            </w:tcMar>
          </w:tcPr>
          <w:p w:rsidR="005C75F1" w:rsidRPr="00F27C1C" w:rsidRDefault="005C75F1" w:rsidP="00BD2353">
            <w:pPr>
              <w:tabs>
                <w:tab w:val="left" w:pos="14884"/>
              </w:tabs>
              <w:rPr>
                <w:rFonts w:ascii="Arial" w:hAnsi="Arial" w:cs="Arial"/>
                <w:sz w:val="20"/>
                <w:szCs w:val="20"/>
              </w:rPr>
            </w:pPr>
            <w:r w:rsidRPr="00F27C1C">
              <w:rPr>
                <w:rFonts w:ascii="Arial" w:hAnsi="Arial" w:cs="Arial"/>
                <w:sz w:val="20"/>
                <w:szCs w:val="20"/>
              </w:rPr>
              <w:t xml:space="preserve">Sorts, describes, represents and recognises familiar three-dimensional objects, including cones, cubes, </w:t>
            </w:r>
            <w:r w:rsidRPr="00F27C1C">
              <w:rPr>
                <w:rFonts w:ascii="Arial" w:hAnsi="Arial" w:cs="Arial"/>
                <w:sz w:val="20"/>
                <w:szCs w:val="20"/>
              </w:rPr>
              <w:lastRenderedPageBreak/>
              <w:t>cylinders, spheres and prisms (MA1-14MG).</w:t>
            </w:r>
          </w:p>
        </w:tc>
        <w:tc>
          <w:tcPr>
            <w:tcW w:w="2082" w:type="dxa"/>
            <w:vMerge w:val="restart"/>
            <w:shd w:val="clear" w:color="auto" w:fill="DAEEF3" w:themeFill="accent5" w:themeFillTint="33"/>
            <w:tcMar>
              <w:top w:w="100" w:type="dxa"/>
              <w:left w:w="100" w:type="dxa"/>
              <w:bottom w:w="100" w:type="dxa"/>
              <w:right w:w="100" w:type="dxa"/>
            </w:tcMar>
          </w:tcPr>
          <w:p w:rsidR="005C75F1" w:rsidRPr="00F27C1C" w:rsidRDefault="005C75F1" w:rsidP="00BD2353">
            <w:pPr>
              <w:tabs>
                <w:tab w:val="left" w:pos="14884"/>
              </w:tabs>
              <w:rPr>
                <w:rFonts w:ascii="Arial" w:hAnsi="Arial" w:cs="Arial"/>
                <w:sz w:val="20"/>
                <w:szCs w:val="20"/>
              </w:rPr>
            </w:pPr>
            <w:r w:rsidRPr="00F27C1C">
              <w:rPr>
                <w:rFonts w:ascii="Arial" w:hAnsi="Arial" w:cs="Arial"/>
                <w:sz w:val="20"/>
                <w:szCs w:val="20"/>
              </w:rPr>
              <w:lastRenderedPageBreak/>
              <w:t>Describe the features of three-dimensional objects (ACMMG043).</w:t>
            </w:r>
          </w:p>
        </w:tc>
        <w:tc>
          <w:tcPr>
            <w:tcW w:w="2082" w:type="dxa"/>
            <w:tcMar>
              <w:top w:w="100" w:type="dxa"/>
              <w:left w:w="100" w:type="dxa"/>
              <w:bottom w:w="100" w:type="dxa"/>
              <w:right w:w="100" w:type="dxa"/>
            </w:tcMar>
          </w:tcPr>
          <w:p w:rsidR="005C75F1" w:rsidRPr="00F27C1C" w:rsidRDefault="005C75F1" w:rsidP="00622CC0">
            <w:pPr>
              <w:tabs>
                <w:tab w:val="left" w:pos="14884"/>
              </w:tabs>
              <w:rPr>
                <w:rFonts w:ascii="Arial" w:hAnsi="Arial" w:cs="Arial"/>
                <w:sz w:val="20"/>
                <w:szCs w:val="20"/>
              </w:rPr>
            </w:pPr>
            <w:r w:rsidRPr="00F27C1C">
              <w:rPr>
                <w:rFonts w:ascii="Arial" w:hAnsi="Arial" w:cs="Arial"/>
                <w:sz w:val="20"/>
                <w:szCs w:val="20"/>
              </w:rPr>
              <w:t xml:space="preserve">Identifies and records the features of some three-dimensional </w:t>
            </w:r>
            <w:r>
              <w:rPr>
                <w:rFonts w:ascii="Arial" w:hAnsi="Arial" w:cs="Arial"/>
                <w:sz w:val="20"/>
                <w:szCs w:val="20"/>
              </w:rPr>
              <w:t xml:space="preserve">objects with teacher </w:t>
            </w:r>
            <w:r>
              <w:rPr>
                <w:rFonts w:ascii="Arial" w:hAnsi="Arial" w:cs="Arial"/>
                <w:sz w:val="20"/>
                <w:szCs w:val="20"/>
              </w:rPr>
              <w:lastRenderedPageBreak/>
              <w:t>assistance</w:t>
            </w:r>
          </w:p>
        </w:tc>
        <w:tc>
          <w:tcPr>
            <w:tcW w:w="2082" w:type="dxa"/>
            <w:tcMar>
              <w:top w:w="100" w:type="dxa"/>
              <w:left w:w="100" w:type="dxa"/>
              <w:bottom w:w="100" w:type="dxa"/>
              <w:right w:w="100" w:type="dxa"/>
            </w:tcMar>
          </w:tcPr>
          <w:p w:rsidR="005C75F1" w:rsidRPr="00F27C1C" w:rsidRDefault="005C75F1" w:rsidP="00622CC0">
            <w:pPr>
              <w:tabs>
                <w:tab w:val="left" w:pos="14884"/>
              </w:tabs>
              <w:rPr>
                <w:rFonts w:ascii="Arial" w:hAnsi="Arial" w:cs="Arial"/>
                <w:sz w:val="20"/>
                <w:szCs w:val="20"/>
              </w:rPr>
            </w:pPr>
            <w:r w:rsidRPr="00F27C1C">
              <w:rPr>
                <w:rFonts w:ascii="Arial" w:hAnsi="Arial" w:cs="Arial"/>
                <w:sz w:val="20"/>
                <w:szCs w:val="20"/>
              </w:rPr>
              <w:lastRenderedPageBreak/>
              <w:t>Identifies and records the features of some three-dimensional objects</w:t>
            </w:r>
          </w:p>
          <w:p w:rsidR="005C75F1" w:rsidRPr="00F27C1C" w:rsidRDefault="005C75F1" w:rsidP="00622CC0">
            <w:pPr>
              <w:tabs>
                <w:tab w:val="left" w:pos="14884"/>
              </w:tabs>
              <w:rPr>
                <w:rFonts w:ascii="Arial" w:hAnsi="Arial" w:cs="Arial"/>
                <w:sz w:val="20"/>
                <w:szCs w:val="20"/>
              </w:rPr>
            </w:pPr>
          </w:p>
        </w:tc>
        <w:tc>
          <w:tcPr>
            <w:tcW w:w="2082" w:type="dxa"/>
            <w:tcMar>
              <w:top w:w="100" w:type="dxa"/>
              <w:left w:w="100" w:type="dxa"/>
              <w:bottom w:w="100" w:type="dxa"/>
              <w:right w:w="100" w:type="dxa"/>
            </w:tcMar>
          </w:tcPr>
          <w:p w:rsidR="005C75F1" w:rsidRPr="00135017" w:rsidRDefault="005C75F1" w:rsidP="00135017">
            <w:pPr>
              <w:tabs>
                <w:tab w:val="left" w:pos="14884"/>
              </w:tabs>
              <w:rPr>
                <w:rFonts w:ascii="Arial" w:hAnsi="Arial" w:cs="Arial"/>
                <w:sz w:val="20"/>
                <w:szCs w:val="20"/>
              </w:rPr>
            </w:pPr>
            <w:r w:rsidRPr="00F27C1C">
              <w:rPr>
                <w:rFonts w:ascii="Arial" w:hAnsi="Arial" w:cs="Arial"/>
                <w:sz w:val="20"/>
                <w:szCs w:val="20"/>
              </w:rPr>
              <w:t>Identifies, describes and records the feature</w:t>
            </w:r>
            <w:r>
              <w:rPr>
                <w:rFonts w:ascii="Arial" w:hAnsi="Arial" w:cs="Arial"/>
                <w:sz w:val="20"/>
                <w:szCs w:val="20"/>
              </w:rPr>
              <w:t>s of three-dimensional objects</w:t>
            </w:r>
          </w:p>
        </w:tc>
        <w:tc>
          <w:tcPr>
            <w:tcW w:w="2082" w:type="dxa"/>
            <w:tcMar>
              <w:top w:w="100" w:type="dxa"/>
              <w:left w:w="100" w:type="dxa"/>
              <w:bottom w:w="100" w:type="dxa"/>
              <w:right w:w="100" w:type="dxa"/>
            </w:tcMar>
          </w:tcPr>
          <w:p w:rsidR="005C75F1" w:rsidRPr="00F27C1C" w:rsidRDefault="005C75F1" w:rsidP="00622CC0">
            <w:pPr>
              <w:tabs>
                <w:tab w:val="left" w:pos="14884"/>
              </w:tabs>
              <w:rPr>
                <w:rFonts w:ascii="Arial" w:hAnsi="Arial" w:cs="Arial"/>
                <w:sz w:val="20"/>
                <w:szCs w:val="20"/>
              </w:rPr>
            </w:pPr>
            <w:r w:rsidRPr="00F27C1C">
              <w:rPr>
                <w:rFonts w:ascii="Arial" w:hAnsi="Arial" w:cs="Arial"/>
                <w:sz w:val="20"/>
                <w:szCs w:val="20"/>
              </w:rPr>
              <w:t>Identifies, describes, records and applies the features of three-dimen</w:t>
            </w:r>
            <w:r>
              <w:rPr>
                <w:rFonts w:ascii="Arial" w:hAnsi="Arial" w:cs="Arial"/>
                <w:sz w:val="20"/>
                <w:szCs w:val="20"/>
              </w:rPr>
              <w:t>sional objects</w:t>
            </w:r>
          </w:p>
        </w:tc>
        <w:tc>
          <w:tcPr>
            <w:tcW w:w="2083" w:type="dxa"/>
            <w:tcMar>
              <w:top w:w="100" w:type="dxa"/>
              <w:left w:w="100" w:type="dxa"/>
              <w:bottom w:w="100" w:type="dxa"/>
              <w:right w:w="100" w:type="dxa"/>
            </w:tcMar>
          </w:tcPr>
          <w:p w:rsidR="005C75F1" w:rsidRPr="00F27C1C" w:rsidRDefault="005C75F1" w:rsidP="00135017">
            <w:pPr>
              <w:tabs>
                <w:tab w:val="left" w:pos="14884"/>
              </w:tabs>
              <w:rPr>
                <w:rFonts w:ascii="Arial" w:hAnsi="Arial" w:cs="Arial"/>
                <w:sz w:val="20"/>
                <w:szCs w:val="20"/>
              </w:rPr>
            </w:pPr>
            <w:r>
              <w:rPr>
                <w:rFonts w:ascii="Arial" w:hAnsi="Arial" w:cs="Arial"/>
                <w:sz w:val="20"/>
                <w:szCs w:val="20"/>
              </w:rPr>
              <w:t xml:space="preserve">Identifies, describes, </w:t>
            </w:r>
            <w:r w:rsidRPr="00F27C1C">
              <w:rPr>
                <w:rFonts w:ascii="Arial" w:hAnsi="Arial" w:cs="Arial"/>
                <w:sz w:val="20"/>
                <w:szCs w:val="20"/>
              </w:rPr>
              <w:t>records</w:t>
            </w:r>
            <w:r>
              <w:rPr>
                <w:rFonts w:ascii="Arial" w:hAnsi="Arial" w:cs="Arial"/>
                <w:sz w:val="20"/>
                <w:szCs w:val="20"/>
              </w:rPr>
              <w:t xml:space="preserve"> and applies </w:t>
            </w:r>
            <w:r w:rsidRPr="00F27C1C">
              <w:rPr>
                <w:rFonts w:ascii="Arial" w:hAnsi="Arial" w:cs="Arial"/>
                <w:sz w:val="20"/>
                <w:szCs w:val="20"/>
              </w:rPr>
              <w:t xml:space="preserve"> the features of regular and irregular three-dimensional o</w:t>
            </w:r>
            <w:r>
              <w:rPr>
                <w:rFonts w:ascii="Arial" w:hAnsi="Arial" w:cs="Arial"/>
                <w:sz w:val="20"/>
                <w:szCs w:val="20"/>
              </w:rPr>
              <w:t xml:space="preserve">bjects and draws </w:t>
            </w:r>
            <w:r>
              <w:rPr>
                <w:rFonts w:ascii="Arial" w:hAnsi="Arial" w:cs="Arial"/>
                <w:sz w:val="20"/>
                <w:szCs w:val="20"/>
              </w:rPr>
              <w:lastRenderedPageBreak/>
              <w:t>connections to</w:t>
            </w:r>
            <w:r w:rsidRPr="00F27C1C">
              <w:rPr>
                <w:rFonts w:ascii="Arial" w:hAnsi="Arial" w:cs="Arial"/>
                <w:sz w:val="20"/>
                <w:szCs w:val="20"/>
              </w:rPr>
              <w:t xml:space="preserve"> </w:t>
            </w:r>
            <w:r>
              <w:rPr>
                <w:rFonts w:ascii="Arial" w:hAnsi="Arial" w:cs="Arial"/>
                <w:sz w:val="20"/>
                <w:szCs w:val="20"/>
              </w:rPr>
              <w:t>everyday life</w:t>
            </w:r>
          </w:p>
          <w:p w:rsidR="005C75F1" w:rsidRPr="00F27C1C" w:rsidRDefault="005C75F1" w:rsidP="00622CC0">
            <w:pPr>
              <w:tabs>
                <w:tab w:val="left" w:pos="14884"/>
              </w:tabs>
              <w:rPr>
                <w:rFonts w:ascii="Arial" w:hAnsi="Arial" w:cs="Arial"/>
                <w:sz w:val="20"/>
                <w:szCs w:val="20"/>
              </w:rPr>
            </w:pPr>
          </w:p>
        </w:tc>
      </w:tr>
      <w:tr w:rsidR="005C75F1" w:rsidRPr="00F27C1C" w:rsidTr="00135017">
        <w:trPr>
          <w:trHeight w:val="1152"/>
        </w:trPr>
        <w:tc>
          <w:tcPr>
            <w:tcW w:w="2082" w:type="dxa"/>
            <w:vMerge/>
            <w:shd w:val="clear" w:color="auto" w:fill="DAEEF3" w:themeFill="accent5" w:themeFillTint="33"/>
            <w:tcMar>
              <w:top w:w="100" w:type="dxa"/>
              <w:left w:w="100" w:type="dxa"/>
              <w:bottom w:w="100" w:type="dxa"/>
              <w:right w:w="100" w:type="dxa"/>
            </w:tcMar>
          </w:tcPr>
          <w:p w:rsidR="005C75F1" w:rsidRPr="00F27C1C" w:rsidRDefault="005C75F1" w:rsidP="00BD2353">
            <w:pPr>
              <w:tabs>
                <w:tab w:val="left" w:pos="14884"/>
              </w:tabs>
              <w:rPr>
                <w:rFonts w:ascii="Arial" w:hAnsi="Arial" w:cs="Arial"/>
                <w:sz w:val="20"/>
                <w:szCs w:val="20"/>
              </w:rPr>
            </w:pPr>
          </w:p>
        </w:tc>
        <w:tc>
          <w:tcPr>
            <w:tcW w:w="2082" w:type="dxa"/>
            <w:vMerge/>
            <w:shd w:val="clear" w:color="auto" w:fill="DAEEF3" w:themeFill="accent5" w:themeFillTint="33"/>
            <w:tcMar>
              <w:top w:w="100" w:type="dxa"/>
              <w:left w:w="100" w:type="dxa"/>
              <w:bottom w:w="100" w:type="dxa"/>
              <w:right w:w="100" w:type="dxa"/>
            </w:tcMar>
          </w:tcPr>
          <w:p w:rsidR="005C75F1" w:rsidRPr="00F27C1C" w:rsidRDefault="005C75F1" w:rsidP="00BD2353">
            <w:pPr>
              <w:tabs>
                <w:tab w:val="left" w:pos="14884"/>
              </w:tabs>
              <w:rPr>
                <w:rFonts w:ascii="Arial" w:hAnsi="Arial" w:cs="Arial"/>
                <w:sz w:val="20"/>
                <w:szCs w:val="20"/>
              </w:rPr>
            </w:pPr>
          </w:p>
        </w:tc>
        <w:tc>
          <w:tcPr>
            <w:tcW w:w="2082" w:type="dxa"/>
            <w:tcMar>
              <w:top w:w="100" w:type="dxa"/>
              <w:left w:w="100" w:type="dxa"/>
              <w:bottom w:w="100" w:type="dxa"/>
              <w:right w:w="100" w:type="dxa"/>
            </w:tcMar>
          </w:tcPr>
          <w:p w:rsidR="005C75F1" w:rsidRPr="00F27C1C" w:rsidRDefault="005C75F1" w:rsidP="00135017">
            <w:pPr>
              <w:tabs>
                <w:tab w:val="left" w:pos="14884"/>
              </w:tabs>
              <w:rPr>
                <w:rFonts w:ascii="Arial" w:hAnsi="Arial" w:cs="Arial"/>
                <w:sz w:val="20"/>
                <w:szCs w:val="20"/>
              </w:rPr>
            </w:pPr>
            <w:r w:rsidRPr="00F27C1C">
              <w:rPr>
                <w:rFonts w:ascii="Arial" w:hAnsi="Arial" w:cs="Arial"/>
                <w:sz w:val="20"/>
                <w:szCs w:val="20"/>
              </w:rPr>
              <w:t>Classifies some three-dimensional objects according to their attributes with teacher assis</w:t>
            </w:r>
            <w:r>
              <w:rPr>
                <w:rFonts w:ascii="Arial" w:hAnsi="Arial" w:cs="Arial"/>
                <w:sz w:val="20"/>
                <w:szCs w:val="20"/>
              </w:rPr>
              <w:t>tance</w:t>
            </w:r>
          </w:p>
          <w:p w:rsidR="005C75F1" w:rsidRPr="00F27C1C" w:rsidRDefault="005C75F1" w:rsidP="00622CC0">
            <w:pPr>
              <w:tabs>
                <w:tab w:val="left" w:pos="14884"/>
              </w:tabs>
              <w:rPr>
                <w:rFonts w:ascii="Arial" w:hAnsi="Arial" w:cs="Arial"/>
                <w:sz w:val="20"/>
                <w:szCs w:val="20"/>
              </w:rPr>
            </w:pPr>
          </w:p>
        </w:tc>
        <w:tc>
          <w:tcPr>
            <w:tcW w:w="2082" w:type="dxa"/>
            <w:tcMar>
              <w:top w:w="100" w:type="dxa"/>
              <w:left w:w="100" w:type="dxa"/>
              <w:bottom w:w="100" w:type="dxa"/>
              <w:right w:w="100" w:type="dxa"/>
            </w:tcMar>
          </w:tcPr>
          <w:p w:rsidR="005C75F1" w:rsidRPr="00F27C1C" w:rsidRDefault="005C75F1" w:rsidP="00135017">
            <w:pPr>
              <w:tabs>
                <w:tab w:val="left" w:pos="14884"/>
              </w:tabs>
              <w:rPr>
                <w:rFonts w:ascii="Arial" w:hAnsi="Arial" w:cs="Arial"/>
                <w:sz w:val="20"/>
                <w:szCs w:val="20"/>
              </w:rPr>
            </w:pPr>
            <w:r w:rsidRPr="00F27C1C">
              <w:rPr>
                <w:rFonts w:ascii="Arial" w:hAnsi="Arial" w:cs="Arial"/>
                <w:sz w:val="20"/>
                <w:szCs w:val="20"/>
              </w:rPr>
              <w:t xml:space="preserve">Classifies </w:t>
            </w:r>
            <w:r>
              <w:rPr>
                <w:rFonts w:ascii="Arial" w:hAnsi="Arial" w:cs="Arial"/>
                <w:sz w:val="20"/>
                <w:szCs w:val="20"/>
              </w:rPr>
              <w:t xml:space="preserve">and explains </w:t>
            </w:r>
            <w:r w:rsidRPr="00F27C1C">
              <w:rPr>
                <w:rFonts w:ascii="Arial" w:hAnsi="Arial" w:cs="Arial"/>
                <w:sz w:val="20"/>
                <w:szCs w:val="20"/>
              </w:rPr>
              <w:t>some three-dimensional objects according to their attributes</w:t>
            </w:r>
          </w:p>
          <w:p w:rsidR="005C75F1" w:rsidRPr="00F27C1C" w:rsidRDefault="005C75F1" w:rsidP="00622CC0">
            <w:pPr>
              <w:tabs>
                <w:tab w:val="left" w:pos="14884"/>
              </w:tabs>
              <w:rPr>
                <w:rFonts w:ascii="Arial" w:hAnsi="Arial" w:cs="Arial"/>
                <w:sz w:val="20"/>
                <w:szCs w:val="20"/>
              </w:rPr>
            </w:pPr>
          </w:p>
        </w:tc>
        <w:tc>
          <w:tcPr>
            <w:tcW w:w="2082" w:type="dxa"/>
            <w:tcMar>
              <w:top w:w="100" w:type="dxa"/>
              <w:left w:w="100" w:type="dxa"/>
              <w:bottom w:w="100" w:type="dxa"/>
              <w:right w:w="100" w:type="dxa"/>
            </w:tcMar>
          </w:tcPr>
          <w:p w:rsidR="005C75F1" w:rsidRPr="00F27C1C" w:rsidRDefault="005C75F1" w:rsidP="00135017">
            <w:pPr>
              <w:tabs>
                <w:tab w:val="left" w:pos="14884"/>
              </w:tabs>
              <w:rPr>
                <w:rFonts w:ascii="Arial" w:hAnsi="Arial" w:cs="Arial"/>
                <w:sz w:val="20"/>
                <w:szCs w:val="20"/>
              </w:rPr>
            </w:pPr>
            <w:r w:rsidRPr="00F27C1C">
              <w:rPr>
                <w:rFonts w:ascii="Arial" w:hAnsi="Arial" w:cs="Arial"/>
                <w:sz w:val="20"/>
                <w:szCs w:val="20"/>
              </w:rPr>
              <w:t>Classifies and explains three-dimensional object</w:t>
            </w:r>
            <w:r>
              <w:rPr>
                <w:rFonts w:ascii="Arial" w:hAnsi="Arial" w:cs="Arial"/>
                <w:sz w:val="20"/>
                <w:szCs w:val="20"/>
              </w:rPr>
              <w:t>s according to their attributes</w:t>
            </w:r>
          </w:p>
          <w:p w:rsidR="005C75F1" w:rsidRPr="00F27C1C" w:rsidRDefault="005C75F1" w:rsidP="00622CC0">
            <w:pPr>
              <w:tabs>
                <w:tab w:val="left" w:pos="14884"/>
              </w:tabs>
              <w:rPr>
                <w:rFonts w:ascii="Arial" w:hAnsi="Arial" w:cs="Arial"/>
                <w:sz w:val="20"/>
                <w:szCs w:val="20"/>
              </w:rPr>
            </w:pPr>
          </w:p>
        </w:tc>
        <w:tc>
          <w:tcPr>
            <w:tcW w:w="2082" w:type="dxa"/>
            <w:tcMar>
              <w:top w:w="100" w:type="dxa"/>
              <w:left w:w="100" w:type="dxa"/>
              <w:bottom w:w="100" w:type="dxa"/>
              <w:right w:w="100" w:type="dxa"/>
            </w:tcMar>
          </w:tcPr>
          <w:p w:rsidR="005C75F1" w:rsidRPr="00F27C1C" w:rsidRDefault="005C75F1" w:rsidP="00135017">
            <w:pPr>
              <w:tabs>
                <w:tab w:val="left" w:pos="14884"/>
              </w:tabs>
              <w:rPr>
                <w:rFonts w:ascii="Arial" w:hAnsi="Arial" w:cs="Arial"/>
                <w:sz w:val="20"/>
                <w:szCs w:val="20"/>
              </w:rPr>
            </w:pPr>
            <w:r w:rsidRPr="00F27C1C">
              <w:rPr>
                <w:rFonts w:ascii="Arial" w:hAnsi="Arial" w:cs="Arial"/>
                <w:sz w:val="20"/>
                <w:szCs w:val="20"/>
              </w:rPr>
              <w:t>Classifies and explains three-dimensional objects according to their attributes using appropriate technical l</w:t>
            </w:r>
            <w:r>
              <w:rPr>
                <w:rFonts w:ascii="Arial" w:hAnsi="Arial" w:cs="Arial"/>
                <w:sz w:val="20"/>
                <w:szCs w:val="20"/>
              </w:rPr>
              <w:t>anguage</w:t>
            </w:r>
          </w:p>
          <w:p w:rsidR="005C75F1" w:rsidRPr="00F27C1C" w:rsidRDefault="005C75F1" w:rsidP="00622CC0">
            <w:pPr>
              <w:tabs>
                <w:tab w:val="left" w:pos="14884"/>
              </w:tabs>
              <w:rPr>
                <w:rFonts w:ascii="Arial" w:hAnsi="Arial" w:cs="Arial"/>
                <w:sz w:val="20"/>
                <w:szCs w:val="20"/>
              </w:rPr>
            </w:pPr>
          </w:p>
        </w:tc>
        <w:tc>
          <w:tcPr>
            <w:tcW w:w="2083" w:type="dxa"/>
            <w:tcMar>
              <w:top w:w="100" w:type="dxa"/>
              <w:left w:w="100" w:type="dxa"/>
              <w:bottom w:w="100" w:type="dxa"/>
              <w:right w:w="100" w:type="dxa"/>
            </w:tcMar>
          </w:tcPr>
          <w:p w:rsidR="005C75F1" w:rsidRPr="00F27C1C" w:rsidRDefault="005C75F1" w:rsidP="00135017">
            <w:pPr>
              <w:tabs>
                <w:tab w:val="left" w:pos="14884"/>
              </w:tabs>
              <w:rPr>
                <w:rFonts w:ascii="Arial" w:hAnsi="Arial" w:cs="Arial"/>
                <w:sz w:val="20"/>
                <w:szCs w:val="20"/>
              </w:rPr>
            </w:pPr>
            <w:r w:rsidRPr="00F27C1C">
              <w:rPr>
                <w:rFonts w:ascii="Arial" w:hAnsi="Arial" w:cs="Arial"/>
                <w:sz w:val="20"/>
                <w:szCs w:val="20"/>
              </w:rPr>
              <w:t>Classifies, explains, sketches and labels three-dimensional object</w:t>
            </w:r>
            <w:r>
              <w:rPr>
                <w:rFonts w:ascii="Arial" w:hAnsi="Arial" w:cs="Arial"/>
                <w:sz w:val="20"/>
                <w:szCs w:val="20"/>
              </w:rPr>
              <w:t>s according to their attributes</w:t>
            </w:r>
          </w:p>
          <w:p w:rsidR="005C75F1" w:rsidRPr="00F27C1C" w:rsidRDefault="005C75F1" w:rsidP="00622CC0">
            <w:pPr>
              <w:tabs>
                <w:tab w:val="left" w:pos="14884"/>
              </w:tabs>
              <w:rPr>
                <w:rFonts w:ascii="Arial" w:hAnsi="Arial" w:cs="Arial"/>
                <w:sz w:val="20"/>
                <w:szCs w:val="20"/>
              </w:rPr>
            </w:pPr>
          </w:p>
        </w:tc>
      </w:tr>
      <w:tr w:rsidR="005C75F1" w:rsidRPr="00F27C1C" w:rsidTr="00135017">
        <w:trPr>
          <w:trHeight w:val="1152"/>
        </w:trPr>
        <w:tc>
          <w:tcPr>
            <w:tcW w:w="2082" w:type="dxa"/>
            <w:vMerge/>
            <w:shd w:val="clear" w:color="auto" w:fill="DAEEF3" w:themeFill="accent5" w:themeFillTint="33"/>
            <w:tcMar>
              <w:top w:w="100" w:type="dxa"/>
              <w:left w:w="100" w:type="dxa"/>
              <w:bottom w:w="100" w:type="dxa"/>
              <w:right w:w="100" w:type="dxa"/>
            </w:tcMar>
          </w:tcPr>
          <w:p w:rsidR="005C75F1" w:rsidRPr="00F27C1C" w:rsidRDefault="005C75F1" w:rsidP="00BD2353">
            <w:pPr>
              <w:tabs>
                <w:tab w:val="left" w:pos="14884"/>
              </w:tabs>
              <w:rPr>
                <w:rFonts w:ascii="Arial" w:hAnsi="Arial" w:cs="Arial"/>
                <w:sz w:val="20"/>
                <w:szCs w:val="20"/>
              </w:rPr>
            </w:pPr>
          </w:p>
        </w:tc>
        <w:tc>
          <w:tcPr>
            <w:tcW w:w="2082" w:type="dxa"/>
            <w:vMerge/>
            <w:shd w:val="clear" w:color="auto" w:fill="DAEEF3" w:themeFill="accent5" w:themeFillTint="33"/>
            <w:tcMar>
              <w:top w:w="100" w:type="dxa"/>
              <w:left w:w="100" w:type="dxa"/>
              <w:bottom w:w="100" w:type="dxa"/>
              <w:right w:w="100" w:type="dxa"/>
            </w:tcMar>
          </w:tcPr>
          <w:p w:rsidR="005C75F1" w:rsidRPr="00F27C1C" w:rsidRDefault="005C75F1" w:rsidP="00BD2353">
            <w:pPr>
              <w:tabs>
                <w:tab w:val="left" w:pos="14884"/>
              </w:tabs>
              <w:rPr>
                <w:rFonts w:ascii="Arial" w:hAnsi="Arial" w:cs="Arial"/>
                <w:sz w:val="20"/>
                <w:szCs w:val="20"/>
              </w:rPr>
            </w:pPr>
          </w:p>
        </w:tc>
        <w:tc>
          <w:tcPr>
            <w:tcW w:w="2082" w:type="dxa"/>
            <w:tcMar>
              <w:top w:w="100" w:type="dxa"/>
              <w:left w:w="100" w:type="dxa"/>
              <w:bottom w:w="100" w:type="dxa"/>
              <w:right w:w="100" w:type="dxa"/>
            </w:tcMar>
          </w:tcPr>
          <w:p w:rsidR="005C75F1" w:rsidRPr="00F27C1C" w:rsidRDefault="005C75F1" w:rsidP="005C75F1">
            <w:pPr>
              <w:tabs>
                <w:tab w:val="left" w:pos="14884"/>
              </w:tabs>
              <w:rPr>
                <w:rFonts w:ascii="Arial" w:hAnsi="Arial" w:cs="Arial"/>
                <w:sz w:val="20"/>
                <w:szCs w:val="20"/>
              </w:rPr>
            </w:pPr>
            <w:r w:rsidRPr="00F27C1C">
              <w:rPr>
                <w:rFonts w:ascii="Arial" w:hAnsi="Arial" w:cs="Arial"/>
                <w:sz w:val="20"/>
                <w:szCs w:val="20"/>
              </w:rPr>
              <w:t xml:space="preserve">Uses </w:t>
            </w:r>
            <w:r>
              <w:rPr>
                <w:rFonts w:ascii="Arial" w:hAnsi="Arial" w:cs="Arial"/>
                <w:sz w:val="20"/>
                <w:szCs w:val="20"/>
              </w:rPr>
              <w:t xml:space="preserve">some </w:t>
            </w:r>
            <w:r w:rsidRPr="00F27C1C">
              <w:rPr>
                <w:rFonts w:ascii="Arial" w:hAnsi="Arial" w:cs="Arial"/>
                <w:sz w:val="20"/>
                <w:szCs w:val="20"/>
              </w:rPr>
              <w:t xml:space="preserve"> terms ‘flat surface’, ‘curved surf</w:t>
            </w:r>
            <w:r>
              <w:rPr>
                <w:rFonts w:ascii="Arial" w:hAnsi="Arial" w:cs="Arial"/>
                <w:sz w:val="20"/>
                <w:szCs w:val="20"/>
              </w:rPr>
              <w:t xml:space="preserve">ace’, ‘edges’ and ‘vertices’ </w:t>
            </w:r>
            <w:r w:rsidRPr="00F27C1C">
              <w:rPr>
                <w:rFonts w:ascii="Arial" w:hAnsi="Arial" w:cs="Arial"/>
                <w:sz w:val="20"/>
                <w:szCs w:val="20"/>
              </w:rPr>
              <w:t xml:space="preserve">to discuss three-dimensional </w:t>
            </w:r>
            <w:r>
              <w:rPr>
                <w:rFonts w:ascii="Arial" w:hAnsi="Arial" w:cs="Arial"/>
                <w:sz w:val="20"/>
                <w:szCs w:val="20"/>
              </w:rPr>
              <w:t>objects with teacher assistance</w:t>
            </w:r>
          </w:p>
        </w:tc>
        <w:tc>
          <w:tcPr>
            <w:tcW w:w="2082" w:type="dxa"/>
            <w:tcMar>
              <w:top w:w="100" w:type="dxa"/>
              <w:left w:w="100" w:type="dxa"/>
              <w:bottom w:w="100" w:type="dxa"/>
              <w:right w:w="100" w:type="dxa"/>
            </w:tcMar>
          </w:tcPr>
          <w:p w:rsidR="005C75F1" w:rsidRPr="00F27C1C" w:rsidRDefault="005C75F1" w:rsidP="005C75F1">
            <w:pPr>
              <w:tabs>
                <w:tab w:val="left" w:pos="14884"/>
              </w:tabs>
              <w:rPr>
                <w:rFonts w:ascii="Arial" w:hAnsi="Arial" w:cs="Arial"/>
                <w:sz w:val="20"/>
                <w:szCs w:val="20"/>
              </w:rPr>
            </w:pPr>
            <w:r w:rsidRPr="00F27C1C">
              <w:rPr>
                <w:rFonts w:ascii="Arial" w:hAnsi="Arial" w:cs="Arial"/>
                <w:sz w:val="20"/>
                <w:szCs w:val="20"/>
              </w:rPr>
              <w:t xml:space="preserve">Uses </w:t>
            </w:r>
            <w:r>
              <w:rPr>
                <w:rFonts w:ascii="Arial" w:hAnsi="Arial" w:cs="Arial"/>
                <w:sz w:val="20"/>
                <w:szCs w:val="20"/>
              </w:rPr>
              <w:t>some</w:t>
            </w:r>
            <w:r w:rsidRPr="00F27C1C">
              <w:rPr>
                <w:rFonts w:ascii="Arial" w:hAnsi="Arial" w:cs="Arial"/>
                <w:sz w:val="20"/>
                <w:szCs w:val="20"/>
              </w:rPr>
              <w:t xml:space="preserve"> terms ‘flat surface’, ‘curved surf</w:t>
            </w:r>
            <w:r>
              <w:rPr>
                <w:rFonts w:ascii="Arial" w:hAnsi="Arial" w:cs="Arial"/>
                <w:sz w:val="20"/>
                <w:szCs w:val="20"/>
              </w:rPr>
              <w:t xml:space="preserve">ace’, ‘edges’ and ‘vertices’ </w:t>
            </w:r>
            <w:r w:rsidRPr="00F27C1C">
              <w:rPr>
                <w:rFonts w:ascii="Arial" w:hAnsi="Arial" w:cs="Arial"/>
                <w:sz w:val="20"/>
                <w:szCs w:val="20"/>
              </w:rPr>
              <w:t>to di</w:t>
            </w:r>
            <w:r>
              <w:rPr>
                <w:rFonts w:ascii="Arial" w:hAnsi="Arial" w:cs="Arial"/>
                <w:sz w:val="20"/>
                <w:szCs w:val="20"/>
              </w:rPr>
              <w:t>scuss three-dimensional objects</w:t>
            </w:r>
          </w:p>
        </w:tc>
        <w:tc>
          <w:tcPr>
            <w:tcW w:w="2082" w:type="dxa"/>
            <w:tcMar>
              <w:top w:w="100" w:type="dxa"/>
              <w:left w:w="100" w:type="dxa"/>
              <w:bottom w:w="100" w:type="dxa"/>
              <w:right w:w="100" w:type="dxa"/>
            </w:tcMar>
          </w:tcPr>
          <w:p w:rsidR="005C75F1" w:rsidRPr="00F27C1C" w:rsidRDefault="005C75F1" w:rsidP="00622CC0">
            <w:pPr>
              <w:tabs>
                <w:tab w:val="left" w:pos="14884"/>
              </w:tabs>
              <w:rPr>
                <w:rFonts w:ascii="Arial" w:hAnsi="Arial" w:cs="Arial"/>
                <w:sz w:val="20"/>
                <w:szCs w:val="20"/>
              </w:rPr>
            </w:pPr>
            <w:r w:rsidRPr="00F27C1C">
              <w:rPr>
                <w:rFonts w:ascii="Arial" w:hAnsi="Arial" w:cs="Arial"/>
                <w:sz w:val="20"/>
                <w:szCs w:val="20"/>
              </w:rPr>
              <w:t>Uses the terms ‘flat surface’, ‘curved surface’, ‘edges’ and ‘vertices’ to di</w:t>
            </w:r>
            <w:r>
              <w:rPr>
                <w:rFonts w:ascii="Arial" w:hAnsi="Arial" w:cs="Arial"/>
                <w:sz w:val="20"/>
                <w:szCs w:val="20"/>
              </w:rPr>
              <w:t>scuss three-dimensional objects</w:t>
            </w:r>
          </w:p>
        </w:tc>
        <w:tc>
          <w:tcPr>
            <w:tcW w:w="2082" w:type="dxa"/>
            <w:tcMar>
              <w:top w:w="100" w:type="dxa"/>
              <w:left w:w="100" w:type="dxa"/>
              <w:bottom w:w="100" w:type="dxa"/>
              <w:right w:w="100" w:type="dxa"/>
            </w:tcMar>
          </w:tcPr>
          <w:p w:rsidR="005C75F1" w:rsidRPr="00F27C1C" w:rsidRDefault="005C75F1" w:rsidP="00622CC0">
            <w:pPr>
              <w:tabs>
                <w:tab w:val="left" w:pos="14884"/>
              </w:tabs>
              <w:rPr>
                <w:rFonts w:ascii="Arial" w:hAnsi="Arial" w:cs="Arial"/>
                <w:sz w:val="20"/>
                <w:szCs w:val="20"/>
              </w:rPr>
            </w:pPr>
            <w:r w:rsidRPr="00F27C1C">
              <w:rPr>
                <w:rFonts w:ascii="Arial" w:hAnsi="Arial" w:cs="Arial"/>
                <w:sz w:val="20"/>
                <w:szCs w:val="20"/>
              </w:rPr>
              <w:t>Uses and applies the terms ‘flat surface’, ‘curved surface’, ‘edges’ and ‘vertices’ to discuss three-dimensional object</w:t>
            </w:r>
            <w:r>
              <w:rPr>
                <w:rFonts w:ascii="Arial" w:hAnsi="Arial" w:cs="Arial"/>
                <w:sz w:val="20"/>
                <w:szCs w:val="20"/>
              </w:rPr>
              <w:t>s</w:t>
            </w:r>
          </w:p>
        </w:tc>
        <w:tc>
          <w:tcPr>
            <w:tcW w:w="2083" w:type="dxa"/>
            <w:tcMar>
              <w:top w:w="100" w:type="dxa"/>
              <w:left w:w="100" w:type="dxa"/>
              <w:bottom w:w="100" w:type="dxa"/>
              <w:right w:w="100" w:type="dxa"/>
            </w:tcMar>
          </w:tcPr>
          <w:p w:rsidR="005C75F1" w:rsidRPr="00F27C1C" w:rsidRDefault="005C75F1" w:rsidP="00135017">
            <w:pPr>
              <w:tabs>
                <w:tab w:val="left" w:pos="14884"/>
              </w:tabs>
              <w:rPr>
                <w:rFonts w:ascii="Arial" w:hAnsi="Arial" w:cs="Arial"/>
                <w:sz w:val="20"/>
                <w:szCs w:val="20"/>
              </w:rPr>
            </w:pPr>
            <w:r>
              <w:rPr>
                <w:rFonts w:ascii="Arial" w:hAnsi="Arial" w:cs="Arial"/>
                <w:sz w:val="20"/>
                <w:szCs w:val="20"/>
              </w:rPr>
              <w:t xml:space="preserve">Uses and applies </w:t>
            </w:r>
            <w:r w:rsidRPr="00F27C1C">
              <w:rPr>
                <w:rFonts w:ascii="Arial" w:hAnsi="Arial" w:cs="Arial"/>
                <w:sz w:val="20"/>
                <w:szCs w:val="20"/>
              </w:rPr>
              <w:t>the terms ‘flat surface’, ‘curved surface’, ‘edges’ and ‘vertices’ to discuss three-dimensional objects and applies this</w:t>
            </w:r>
            <w:r>
              <w:rPr>
                <w:rFonts w:ascii="Arial" w:hAnsi="Arial" w:cs="Arial"/>
                <w:sz w:val="20"/>
                <w:szCs w:val="20"/>
              </w:rPr>
              <w:t xml:space="preserve"> knowledge to everyday contexts</w:t>
            </w:r>
          </w:p>
        </w:tc>
      </w:tr>
    </w:tbl>
    <w:p w:rsidR="00935DBF" w:rsidRPr="00F27C1C" w:rsidRDefault="00935DBF" w:rsidP="00BD2353">
      <w:pPr>
        <w:pStyle w:val="Normal1"/>
        <w:tabs>
          <w:tab w:val="left" w:pos="14884"/>
        </w:tabs>
        <w:ind w:left="0" w:firstLine="0"/>
        <w:contextualSpacing w:val="0"/>
        <w:rPr>
          <w:sz w:val="20"/>
          <w:szCs w:val="20"/>
        </w:rPr>
      </w:pPr>
    </w:p>
    <w:p w:rsidR="00935DBF" w:rsidRPr="00F27C1C" w:rsidRDefault="00935DBF" w:rsidP="00BD2353">
      <w:pPr>
        <w:pStyle w:val="Normal1"/>
        <w:tabs>
          <w:tab w:val="left" w:pos="14884"/>
        </w:tabs>
        <w:ind w:left="0" w:firstLine="0"/>
        <w:contextualSpacing w:val="0"/>
        <w:rPr>
          <w:sz w:val="20"/>
          <w:szCs w:val="20"/>
        </w:rPr>
      </w:pPr>
    </w:p>
    <w:tbl>
      <w:tblPr>
        <w:tblpPr w:leftFromText="180" w:rightFromText="180" w:vertAnchor="text" w:horzAnchor="margin" w:tblpY="1"/>
        <w:tblW w:w="14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82"/>
        <w:gridCol w:w="2082"/>
        <w:gridCol w:w="2082"/>
        <w:gridCol w:w="2082"/>
        <w:gridCol w:w="2082"/>
        <w:gridCol w:w="2082"/>
        <w:gridCol w:w="2083"/>
      </w:tblGrid>
      <w:tr w:rsidR="00D41E9D" w:rsidRPr="00F27C1C" w:rsidTr="005C75F1">
        <w:trPr>
          <w:trHeight w:val="199"/>
        </w:trPr>
        <w:tc>
          <w:tcPr>
            <w:tcW w:w="14575" w:type="dxa"/>
            <w:gridSpan w:val="7"/>
            <w:shd w:val="clear" w:color="auto" w:fill="DAEEF3" w:themeFill="accent5" w:themeFillTint="33"/>
            <w:tcMar>
              <w:top w:w="100" w:type="dxa"/>
              <w:left w:w="100" w:type="dxa"/>
              <w:bottom w:w="100" w:type="dxa"/>
              <w:right w:w="100" w:type="dxa"/>
            </w:tcMar>
          </w:tcPr>
          <w:p w:rsidR="00D41E9D" w:rsidRPr="00F27C1C" w:rsidRDefault="00D41E9D" w:rsidP="00D41E9D">
            <w:pPr>
              <w:tabs>
                <w:tab w:val="left" w:pos="14884"/>
              </w:tabs>
              <w:jc w:val="center"/>
              <w:rPr>
                <w:rFonts w:ascii="Arial" w:hAnsi="Arial" w:cs="Arial"/>
                <w:sz w:val="20"/>
                <w:szCs w:val="20"/>
              </w:rPr>
            </w:pPr>
            <w:r w:rsidRPr="00F27C1C">
              <w:rPr>
                <w:rFonts w:ascii="Arial" w:hAnsi="Arial" w:cs="Arial"/>
                <w:sz w:val="20"/>
                <w:szCs w:val="20"/>
              </w:rPr>
              <w:t>Two Dimensional</w:t>
            </w:r>
            <w:r w:rsidR="009B50B0" w:rsidRPr="00F27C1C">
              <w:rPr>
                <w:rFonts w:ascii="Arial" w:hAnsi="Arial" w:cs="Arial"/>
                <w:sz w:val="20"/>
                <w:szCs w:val="20"/>
              </w:rPr>
              <w:t xml:space="preserve"> 2</w:t>
            </w:r>
          </w:p>
        </w:tc>
      </w:tr>
      <w:tr w:rsidR="00253AED" w:rsidRPr="00F27C1C" w:rsidTr="005C75F1">
        <w:trPr>
          <w:trHeight w:val="199"/>
        </w:trPr>
        <w:tc>
          <w:tcPr>
            <w:tcW w:w="2082" w:type="dxa"/>
            <w:shd w:val="clear" w:color="auto" w:fill="DAEEF3" w:themeFill="accent5" w:themeFillTint="33"/>
            <w:tcMar>
              <w:top w:w="100" w:type="dxa"/>
              <w:left w:w="100" w:type="dxa"/>
              <w:bottom w:w="100" w:type="dxa"/>
              <w:right w:w="100" w:type="dxa"/>
            </w:tcMar>
          </w:tcPr>
          <w:p w:rsidR="00935DBF" w:rsidRPr="00F27C1C" w:rsidRDefault="00935DBF" w:rsidP="005C75F1">
            <w:pPr>
              <w:tabs>
                <w:tab w:val="left" w:pos="14884"/>
              </w:tabs>
              <w:jc w:val="center"/>
              <w:rPr>
                <w:rFonts w:ascii="Arial" w:hAnsi="Arial" w:cs="Arial"/>
                <w:sz w:val="20"/>
                <w:szCs w:val="20"/>
              </w:rPr>
            </w:pPr>
            <w:r w:rsidRPr="00F27C1C">
              <w:rPr>
                <w:rFonts w:ascii="Arial" w:hAnsi="Arial" w:cs="Arial"/>
                <w:sz w:val="20"/>
                <w:szCs w:val="20"/>
              </w:rPr>
              <w:t>Outcomes</w:t>
            </w:r>
          </w:p>
        </w:tc>
        <w:tc>
          <w:tcPr>
            <w:tcW w:w="2082" w:type="dxa"/>
            <w:shd w:val="clear" w:color="auto" w:fill="DAEEF3" w:themeFill="accent5" w:themeFillTint="33"/>
            <w:tcMar>
              <w:top w:w="100" w:type="dxa"/>
              <w:left w:w="100" w:type="dxa"/>
              <w:bottom w:w="100" w:type="dxa"/>
              <w:right w:w="100" w:type="dxa"/>
            </w:tcMar>
          </w:tcPr>
          <w:p w:rsidR="00935DBF" w:rsidRPr="00F27C1C" w:rsidRDefault="00935DBF" w:rsidP="005C75F1">
            <w:pPr>
              <w:tabs>
                <w:tab w:val="left" w:pos="14884"/>
              </w:tabs>
              <w:jc w:val="center"/>
              <w:rPr>
                <w:rFonts w:ascii="Arial" w:hAnsi="Arial" w:cs="Arial"/>
                <w:sz w:val="20"/>
                <w:szCs w:val="20"/>
              </w:rPr>
            </w:pPr>
            <w:r w:rsidRPr="00F27C1C">
              <w:rPr>
                <w:rFonts w:ascii="Arial" w:hAnsi="Arial" w:cs="Arial"/>
                <w:sz w:val="20"/>
                <w:szCs w:val="20"/>
              </w:rPr>
              <w:t>Content Descriptor</w:t>
            </w:r>
          </w:p>
        </w:tc>
        <w:tc>
          <w:tcPr>
            <w:tcW w:w="2082" w:type="dxa"/>
            <w:shd w:val="clear" w:color="auto" w:fill="FFFFFF" w:themeFill="background1"/>
            <w:tcMar>
              <w:top w:w="100" w:type="dxa"/>
              <w:left w:w="100" w:type="dxa"/>
              <w:bottom w:w="100" w:type="dxa"/>
              <w:right w:w="100" w:type="dxa"/>
            </w:tcMar>
          </w:tcPr>
          <w:p w:rsidR="00935DBF" w:rsidRPr="00F27C1C" w:rsidRDefault="00935DBF" w:rsidP="005C75F1">
            <w:pPr>
              <w:tabs>
                <w:tab w:val="left" w:pos="14884"/>
              </w:tabs>
              <w:jc w:val="center"/>
              <w:rPr>
                <w:rFonts w:ascii="Arial" w:hAnsi="Arial" w:cs="Arial"/>
                <w:sz w:val="20"/>
                <w:szCs w:val="20"/>
              </w:rPr>
            </w:pPr>
            <w:r w:rsidRPr="00F27C1C">
              <w:rPr>
                <w:rFonts w:ascii="Arial" w:hAnsi="Arial" w:cs="Arial"/>
                <w:sz w:val="20"/>
                <w:szCs w:val="20"/>
              </w:rPr>
              <w:t>Limited</w:t>
            </w:r>
          </w:p>
        </w:tc>
        <w:tc>
          <w:tcPr>
            <w:tcW w:w="2082" w:type="dxa"/>
            <w:shd w:val="clear" w:color="auto" w:fill="FFFFFF" w:themeFill="background1"/>
            <w:tcMar>
              <w:top w:w="100" w:type="dxa"/>
              <w:left w:w="100" w:type="dxa"/>
              <w:bottom w:w="100" w:type="dxa"/>
              <w:right w:w="100" w:type="dxa"/>
            </w:tcMar>
          </w:tcPr>
          <w:p w:rsidR="00935DBF" w:rsidRPr="00F27C1C" w:rsidRDefault="00935DBF" w:rsidP="005C75F1">
            <w:pPr>
              <w:tabs>
                <w:tab w:val="left" w:pos="14884"/>
              </w:tabs>
              <w:jc w:val="center"/>
              <w:rPr>
                <w:rFonts w:ascii="Arial" w:hAnsi="Arial" w:cs="Arial"/>
                <w:sz w:val="20"/>
                <w:szCs w:val="20"/>
              </w:rPr>
            </w:pPr>
            <w:r w:rsidRPr="00F27C1C">
              <w:rPr>
                <w:rFonts w:ascii="Arial" w:hAnsi="Arial" w:cs="Arial"/>
                <w:sz w:val="20"/>
                <w:szCs w:val="20"/>
              </w:rPr>
              <w:t>Basic</w:t>
            </w:r>
          </w:p>
        </w:tc>
        <w:tc>
          <w:tcPr>
            <w:tcW w:w="2082" w:type="dxa"/>
            <w:shd w:val="clear" w:color="auto" w:fill="FFFFFF" w:themeFill="background1"/>
            <w:tcMar>
              <w:top w:w="100" w:type="dxa"/>
              <w:left w:w="100" w:type="dxa"/>
              <w:bottom w:w="100" w:type="dxa"/>
              <w:right w:w="100" w:type="dxa"/>
            </w:tcMar>
          </w:tcPr>
          <w:p w:rsidR="00935DBF" w:rsidRPr="00F27C1C" w:rsidRDefault="00935DBF" w:rsidP="005C75F1">
            <w:pPr>
              <w:tabs>
                <w:tab w:val="left" w:pos="14884"/>
              </w:tabs>
              <w:jc w:val="center"/>
              <w:rPr>
                <w:rFonts w:ascii="Arial" w:hAnsi="Arial" w:cs="Arial"/>
                <w:sz w:val="20"/>
                <w:szCs w:val="20"/>
              </w:rPr>
            </w:pPr>
            <w:r w:rsidRPr="00F27C1C">
              <w:rPr>
                <w:rFonts w:ascii="Arial" w:hAnsi="Arial" w:cs="Arial"/>
                <w:sz w:val="20"/>
                <w:szCs w:val="20"/>
              </w:rPr>
              <w:t>Sound</w:t>
            </w:r>
          </w:p>
        </w:tc>
        <w:tc>
          <w:tcPr>
            <w:tcW w:w="2082" w:type="dxa"/>
            <w:shd w:val="clear" w:color="auto" w:fill="FFFFFF" w:themeFill="background1"/>
            <w:tcMar>
              <w:top w:w="100" w:type="dxa"/>
              <w:left w:w="100" w:type="dxa"/>
              <w:bottom w:w="100" w:type="dxa"/>
              <w:right w:w="100" w:type="dxa"/>
            </w:tcMar>
          </w:tcPr>
          <w:p w:rsidR="00935DBF" w:rsidRPr="00F27C1C" w:rsidRDefault="00935DBF" w:rsidP="005C75F1">
            <w:pPr>
              <w:tabs>
                <w:tab w:val="left" w:pos="14884"/>
              </w:tabs>
              <w:jc w:val="center"/>
              <w:rPr>
                <w:rFonts w:ascii="Arial" w:hAnsi="Arial" w:cs="Arial"/>
                <w:sz w:val="20"/>
                <w:szCs w:val="20"/>
              </w:rPr>
            </w:pPr>
            <w:r w:rsidRPr="00F27C1C">
              <w:rPr>
                <w:rFonts w:ascii="Arial" w:hAnsi="Arial" w:cs="Arial"/>
                <w:sz w:val="20"/>
                <w:szCs w:val="20"/>
              </w:rPr>
              <w:t>High</w:t>
            </w:r>
          </w:p>
        </w:tc>
        <w:tc>
          <w:tcPr>
            <w:tcW w:w="2083" w:type="dxa"/>
            <w:shd w:val="clear" w:color="auto" w:fill="FFFFFF" w:themeFill="background1"/>
            <w:tcMar>
              <w:top w:w="100" w:type="dxa"/>
              <w:left w:w="100" w:type="dxa"/>
              <w:bottom w:w="100" w:type="dxa"/>
              <w:right w:w="100" w:type="dxa"/>
            </w:tcMar>
          </w:tcPr>
          <w:p w:rsidR="00935DBF" w:rsidRPr="00F27C1C" w:rsidRDefault="00935DBF" w:rsidP="005C75F1">
            <w:pPr>
              <w:tabs>
                <w:tab w:val="left" w:pos="14884"/>
              </w:tabs>
              <w:jc w:val="center"/>
              <w:rPr>
                <w:rFonts w:ascii="Arial" w:hAnsi="Arial" w:cs="Arial"/>
                <w:sz w:val="20"/>
                <w:szCs w:val="20"/>
              </w:rPr>
            </w:pPr>
            <w:r w:rsidRPr="00F27C1C">
              <w:rPr>
                <w:rFonts w:ascii="Arial" w:hAnsi="Arial" w:cs="Arial"/>
                <w:sz w:val="20"/>
                <w:szCs w:val="20"/>
              </w:rPr>
              <w:t>Outstanding</w:t>
            </w:r>
          </w:p>
        </w:tc>
      </w:tr>
      <w:tr w:rsidR="005C75F1" w:rsidRPr="00F27C1C" w:rsidTr="005C75F1">
        <w:trPr>
          <w:trHeight w:val="793"/>
        </w:trPr>
        <w:tc>
          <w:tcPr>
            <w:tcW w:w="2082" w:type="dxa"/>
            <w:vMerge w:val="restart"/>
            <w:shd w:val="clear" w:color="auto" w:fill="DAEEF3" w:themeFill="accent5" w:themeFillTint="33"/>
            <w:tcMar>
              <w:top w:w="100" w:type="dxa"/>
              <w:left w:w="100" w:type="dxa"/>
              <w:bottom w:w="100" w:type="dxa"/>
              <w:right w:w="100" w:type="dxa"/>
            </w:tcMar>
          </w:tcPr>
          <w:p w:rsidR="005C75F1" w:rsidRPr="00F27C1C" w:rsidRDefault="005C75F1" w:rsidP="00BD2353">
            <w:pPr>
              <w:tabs>
                <w:tab w:val="left" w:pos="14884"/>
              </w:tabs>
              <w:rPr>
                <w:rFonts w:ascii="Arial" w:hAnsi="Arial" w:cs="Arial"/>
                <w:sz w:val="20"/>
                <w:szCs w:val="20"/>
              </w:rPr>
            </w:pPr>
            <w:r w:rsidRPr="00F27C1C">
              <w:rPr>
                <w:rFonts w:ascii="Arial" w:hAnsi="Arial" w:cs="Arial"/>
                <w:sz w:val="20"/>
                <w:szCs w:val="20"/>
              </w:rPr>
              <w:t xml:space="preserve">Manipulates sorts, represents, describes and explores two-dimensional shapes, including </w:t>
            </w:r>
            <w:r w:rsidRPr="00F27C1C">
              <w:rPr>
                <w:rFonts w:ascii="Arial" w:hAnsi="Arial" w:cs="Arial"/>
                <w:sz w:val="20"/>
                <w:szCs w:val="20"/>
              </w:rPr>
              <w:lastRenderedPageBreak/>
              <w:t>quadrilaterals, pentagons, hexagons and octagons (MA1-15MG).</w:t>
            </w:r>
          </w:p>
        </w:tc>
        <w:tc>
          <w:tcPr>
            <w:tcW w:w="2082" w:type="dxa"/>
            <w:shd w:val="clear" w:color="auto" w:fill="DAEEF3" w:themeFill="accent5" w:themeFillTint="33"/>
            <w:tcMar>
              <w:top w:w="100" w:type="dxa"/>
              <w:left w:w="100" w:type="dxa"/>
              <w:bottom w:w="100" w:type="dxa"/>
              <w:right w:w="100" w:type="dxa"/>
            </w:tcMar>
          </w:tcPr>
          <w:p w:rsidR="005C75F1" w:rsidRPr="00F27C1C" w:rsidRDefault="005C75F1" w:rsidP="00BD2353">
            <w:pPr>
              <w:tabs>
                <w:tab w:val="left" w:pos="14884"/>
              </w:tabs>
              <w:rPr>
                <w:rFonts w:ascii="Arial" w:hAnsi="Arial" w:cs="Arial"/>
                <w:sz w:val="20"/>
                <w:szCs w:val="20"/>
              </w:rPr>
            </w:pPr>
            <w:r w:rsidRPr="00F27C1C">
              <w:rPr>
                <w:rFonts w:ascii="Arial" w:hAnsi="Arial" w:cs="Arial"/>
                <w:sz w:val="20"/>
                <w:szCs w:val="20"/>
              </w:rPr>
              <w:lastRenderedPageBreak/>
              <w:t xml:space="preserve">Describe and draw two-dimensional shapes, with and without the use of digital technologies </w:t>
            </w:r>
            <w:r w:rsidRPr="00F27C1C">
              <w:rPr>
                <w:rFonts w:ascii="Arial" w:hAnsi="Arial" w:cs="Arial"/>
                <w:sz w:val="20"/>
                <w:szCs w:val="20"/>
              </w:rPr>
              <w:lastRenderedPageBreak/>
              <w:t>(ACMMG042)</w:t>
            </w:r>
          </w:p>
          <w:p w:rsidR="005C75F1" w:rsidRPr="00F27C1C" w:rsidRDefault="005C75F1" w:rsidP="00BD2353">
            <w:pPr>
              <w:tabs>
                <w:tab w:val="left" w:pos="14884"/>
              </w:tabs>
              <w:rPr>
                <w:rFonts w:ascii="Arial" w:hAnsi="Arial" w:cs="Arial"/>
                <w:sz w:val="20"/>
                <w:szCs w:val="20"/>
              </w:rPr>
            </w:pPr>
          </w:p>
        </w:tc>
        <w:tc>
          <w:tcPr>
            <w:tcW w:w="2082" w:type="dxa"/>
            <w:tcMar>
              <w:top w:w="100" w:type="dxa"/>
              <w:left w:w="100" w:type="dxa"/>
              <w:bottom w:w="100" w:type="dxa"/>
              <w:right w:w="100" w:type="dxa"/>
            </w:tcMar>
          </w:tcPr>
          <w:p w:rsidR="005C75F1" w:rsidRPr="00F27C1C" w:rsidRDefault="005C75F1" w:rsidP="00D41E9D">
            <w:pPr>
              <w:tabs>
                <w:tab w:val="left" w:pos="14884"/>
              </w:tabs>
              <w:rPr>
                <w:rFonts w:ascii="Arial" w:hAnsi="Arial" w:cs="Arial"/>
                <w:sz w:val="20"/>
                <w:szCs w:val="20"/>
              </w:rPr>
            </w:pPr>
            <w:r w:rsidRPr="00F27C1C">
              <w:rPr>
                <w:rFonts w:ascii="Arial" w:hAnsi="Arial" w:cs="Arial"/>
                <w:sz w:val="20"/>
                <w:szCs w:val="20"/>
              </w:rPr>
              <w:lastRenderedPageBreak/>
              <w:t>Describes draws and represents some two-dimensional shapes with concrete m</w:t>
            </w:r>
            <w:r>
              <w:rPr>
                <w:rFonts w:ascii="Arial" w:hAnsi="Arial" w:cs="Arial"/>
                <w:sz w:val="20"/>
                <w:szCs w:val="20"/>
              </w:rPr>
              <w:t xml:space="preserve">aterials and </w:t>
            </w:r>
            <w:r>
              <w:rPr>
                <w:rFonts w:ascii="Arial" w:hAnsi="Arial" w:cs="Arial"/>
                <w:sz w:val="20"/>
                <w:szCs w:val="20"/>
              </w:rPr>
              <w:lastRenderedPageBreak/>
              <w:t>teacher assistance</w:t>
            </w:r>
          </w:p>
        </w:tc>
        <w:tc>
          <w:tcPr>
            <w:tcW w:w="2082" w:type="dxa"/>
            <w:tcMar>
              <w:top w:w="100" w:type="dxa"/>
              <w:left w:w="100" w:type="dxa"/>
              <w:bottom w:w="100" w:type="dxa"/>
              <w:right w:w="100" w:type="dxa"/>
            </w:tcMar>
          </w:tcPr>
          <w:p w:rsidR="005C75F1" w:rsidRPr="00F27C1C" w:rsidRDefault="005C75F1" w:rsidP="00D41E9D">
            <w:pPr>
              <w:tabs>
                <w:tab w:val="left" w:pos="14884"/>
              </w:tabs>
              <w:rPr>
                <w:rFonts w:ascii="Arial" w:hAnsi="Arial" w:cs="Arial"/>
                <w:sz w:val="20"/>
                <w:szCs w:val="20"/>
              </w:rPr>
            </w:pPr>
            <w:r w:rsidRPr="00F27C1C">
              <w:rPr>
                <w:rFonts w:ascii="Arial" w:hAnsi="Arial" w:cs="Arial"/>
                <w:sz w:val="20"/>
                <w:szCs w:val="20"/>
              </w:rPr>
              <w:lastRenderedPageBreak/>
              <w:t xml:space="preserve">Describes draws and represents some two-dimensional shapes with concrete materials and </w:t>
            </w:r>
            <w:r>
              <w:rPr>
                <w:rFonts w:ascii="Arial" w:hAnsi="Arial" w:cs="Arial"/>
                <w:sz w:val="20"/>
                <w:szCs w:val="20"/>
              </w:rPr>
              <w:t xml:space="preserve">the use of digital </w:t>
            </w:r>
            <w:r>
              <w:rPr>
                <w:rFonts w:ascii="Arial" w:hAnsi="Arial" w:cs="Arial"/>
                <w:sz w:val="20"/>
                <w:szCs w:val="20"/>
              </w:rPr>
              <w:lastRenderedPageBreak/>
              <w:t>technologies</w:t>
            </w:r>
          </w:p>
        </w:tc>
        <w:tc>
          <w:tcPr>
            <w:tcW w:w="2082" w:type="dxa"/>
            <w:tcMar>
              <w:top w:w="100" w:type="dxa"/>
              <w:left w:w="100" w:type="dxa"/>
              <w:bottom w:w="100" w:type="dxa"/>
              <w:right w:w="100" w:type="dxa"/>
            </w:tcMar>
          </w:tcPr>
          <w:p w:rsidR="005C75F1" w:rsidRPr="00F27C1C" w:rsidRDefault="005C75F1" w:rsidP="00D41E9D">
            <w:pPr>
              <w:tabs>
                <w:tab w:val="left" w:pos="14884"/>
              </w:tabs>
              <w:rPr>
                <w:rFonts w:ascii="Arial" w:hAnsi="Arial" w:cs="Arial"/>
                <w:sz w:val="20"/>
                <w:szCs w:val="20"/>
              </w:rPr>
            </w:pPr>
            <w:r w:rsidRPr="00F27C1C">
              <w:rPr>
                <w:rFonts w:ascii="Arial" w:hAnsi="Arial" w:cs="Arial"/>
                <w:sz w:val="20"/>
                <w:szCs w:val="20"/>
              </w:rPr>
              <w:lastRenderedPageBreak/>
              <w:t xml:space="preserve">Describes draws and represents two-dimensional shapes, with concrete materials and </w:t>
            </w:r>
            <w:r>
              <w:rPr>
                <w:rFonts w:ascii="Arial" w:hAnsi="Arial" w:cs="Arial"/>
                <w:sz w:val="20"/>
                <w:szCs w:val="20"/>
              </w:rPr>
              <w:t xml:space="preserve">the use of digital </w:t>
            </w:r>
            <w:r>
              <w:rPr>
                <w:rFonts w:ascii="Arial" w:hAnsi="Arial" w:cs="Arial"/>
                <w:sz w:val="20"/>
                <w:szCs w:val="20"/>
              </w:rPr>
              <w:lastRenderedPageBreak/>
              <w:t>technologies</w:t>
            </w:r>
          </w:p>
        </w:tc>
        <w:tc>
          <w:tcPr>
            <w:tcW w:w="2082" w:type="dxa"/>
            <w:tcMar>
              <w:top w:w="100" w:type="dxa"/>
              <w:left w:w="100" w:type="dxa"/>
              <w:bottom w:w="100" w:type="dxa"/>
              <w:right w:w="100" w:type="dxa"/>
            </w:tcMar>
          </w:tcPr>
          <w:p w:rsidR="005C75F1" w:rsidRPr="00F27C1C" w:rsidRDefault="005C75F1" w:rsidP="00D41E9D">
            <w:pPr>
              <w:tabs>
                <w:tab w:val="left" w:pos="14884"/>
              </w:tabs>
              <w:rPr>
                <w:rFonts w:ascii="Arial" w:hAnsi="Arial" w:cs="Arial"/>
                <w:sz w:val="20"/>
                <w:szCs w:val="20"/>
              </w:rPr>
            </w:pPr>
            <w:r w:rsidRPr="00F27C1C">
              <w:rPr>
                <w:rFonts w:ascii="Arial" w:hAnsi="Arial" w:cs="Arial"/>
                <w:sz w:val="20"/>
                <w:szCs w:val="20"/>
              </w:rPr>
              <w:lastRenderedPageBreak/>
              <w:t xml:space="preserve">Describes draws and represents two-dimensional shapes and applies </w:t>
            </w:r>
            <w:r>
              <w:rPr>
                <w:rFonts w:ascii="Arial" w:hAnsi="Arial" w:cs="Arial"/>
                <w:sz w:val="20"/>
                <w:szCs w:val="20"/>
              </w:rPr>
              <w:t xml:space="preserve">the use of digital </w:t>
            </w:r>
            <w:r>
              <w:rPr>
                <w:rFonts w:ascii="Arial" w:hAnsi="Arial" w:cs="Arial"/>
                <w:sz w:val="20"/>
                <w:szCs w:val="20"/>
              </w:rPr>
              <w:lastRenderedPageBreak/>
              <w:t>technologies</w:t>
            </w:r>
          </w:p>
        </w:tc>
        <w:tc>
          <w:tcPr>
            <w:tcW w:w="2083" w:type="dxa"/>
            <w:tcMar>
              <w:top w:w="100" w:type="dxa"/>
              <w:left w:w="100" w:type="dxa"/>
              <w:bottom w:w="100" w:type="dxa"/>
              <w:right w:w="100" w:type="dxa"/>
            </w:tcMar>
          </w:tcPr>
          <w:p w:rsidR="005C75F1" w:rsidRPr="00F27C1C" w:rsidRDefault="005C75F1" w:rsidP="00D41E9D">
            <w:pPr>
              <w:tabs>
                <w:tab w:val="left" w:pos="14884"/>
              </w:tabs>
              <w:rPr>
                <w:rFonts w:ascii="Arial" w:hAnsi="Arial" w:cs="Arial"/>
                <w:sz w:val="20"/>
                <w:szCs w:val="20"/>
              </w:rPr>
            </w:pPr>
            <w:r w:rsidRPr="00F27C1C">
              <w:rPr>
                <w:rFonts w:ascii="Arial" w:hAnsi="Arial" w:cs="Arial"/>
                <w:sz w:val="20"/>
                <w:szCs w:val="20"/>
              </w:rPr>
              <w:lastRenderedPageBreak/>
              <w:t>Describes draws and represents two-dimensional shapes with the use of digital technologies and draws compar</w:t>
            </w:r>
            <w:r>
              <w:rPr>
                <w:rFonts w:ascii="Arial" w:hAnsi="Arial" w:cs="Arial"/>
                <w:sz w:val="20"/>
                <w:szCs w:val="20"/>
              </w:rPr>
              <w:t xml:space="preserve">isons </w:t>
            </w:r>
            <w:r>
              <w:rPr>
                <w:rFonts w:ascii="Arial" w:hAnsi="Arial" w:cs="Arial"/>
                <w:sz w:val="20"/>
                <w:szCs w:val="20"/>
              </w:rPr>
              <w:lastRenderedPageBreak/>
              <w:t>to everyday life contexts</w:t>
            </w:r>
          </w:p>
        </w:tc>
      </w:tr>
      <w:tr w:rsidR="005C75F1" w:rsidRPr="00F27C1C" w:rsidTr="005C75F1">
        <w:trPr>
          <w:trHeight w:val="1140"/>
        </w:trPr>
        <w:tc>
          <w:tcPr>
            <w:tcW w:w="2082" w:type="dxa"/>
            <w:vMerge/>
            <w:shd w:val="clear" w:color="auto" w:fill="DAEEF3" w:themeFill="accent5" w:themeFillTint="33"/>
            <w:tcMar>
              <w:top w:w="100" w:type="dxa"/>
              <w:left w:w="100" w:type="dxa"/>
              <w:bottom w:w="100" w:type="dxa"/>
              <w:right w:w="100" w:type="dxa"/>
            </w:tcMar>
          </w:tcPr>
          <w:p w:rsidR="005C75F1" w:rsidRPr="00F27C1C" w:rsidRDefault="005C75F1" w:rsidP="00BD2353">
            <w:pPr>
              <w:tabs>
                <w:tab w:val="left" w:pos="14884"/>
              </w:tabs>
              <w:rPr>
                <w:rFonts w:ascii="Arial" w:hAnsi="Arial" w:cs="Arial"/>
                <w:sz w:val="20"/>
                <w:szCs w:val="20"/>
              </w:rPr>
            </w:pPr>
          </w:p>
        </w:tc>
        <w:tc>
          <w:tcPr>
            <w:tcW w:w="2082" w:type="dxa"/>
            <w:shd w:val="clear" w:color="auto" w:fill="DAEEF3" w:themeFill="accent5" w:themeFillTint="33"/>
            <w:tcMar>
              <w:top w:w="100" w:type="dxa"/>
              <w:left w:w="100" w:type="dxa"/>
              <w:bottom w:w="100" w:type="dxa"/>
              <w:right w:w="100" w:type="dxa"/>
            </w:tcMar>
          </w:tcPr>
          <w:p w:rsidR="005C75F1" w:rsidRPr="00F27C1C" w:rsidRDefault="005C75F1" w:rsidP="00BD2353">
            <w:pPr>
              <w:tabs>
                <w:tab w:val="left" w:pos="14884"/>
              </w:tabs>
              <w:rPr>
                <w:rFonts w:ascii="Arial" w:hAnsi="Arial" w:cs="Arial"/>
                <w:sz w:val="20"/>
                <w:szCs w:val="20"/>
              </w:rPr>
            </w:pPr>
            <w:r w:rsidRPr="00F27C1C">
              <w:rPr>
                <w:rFonts w:ascii="Arial" w:hAnsi="Arial" w:cs="Arial"/>
                <w:sz w:val="20"/>
                <w:szCs w:val="20"/>
              </w:rPr>
              <w:t>Investigate the effect of one-step slides and flips, with and without the use of digital technologies (ACMMG045).</w:t>
            </w:r>
          </w:p>
        </w:tc>
        <w:tc>
          <w:tcPr>
            <w:tcW w:w="2082" w:type="dxa"/>
            <w:tcMar>
              <w:top w:w="100" w:type="dxa"/>
              <w:left w:w="100" w:type="dxa"/>
              <w:bottom w:w="100" w:type="dxa"/>
              <w:right w:w="100" w:type="dxa"/>
            </w:tcMar>
          </w:tcPr>
          <w:p w:rsidR="005C75F1" w:rsidRPr="00F27C1C" w:rsidRDefault="005C75F1" w:rsidP="005C75F1">
            <w:pPr>
              <w:tabs>
                <w:tab w:val="left" w:pos="14884"/>
              </w:tabs>
              <w:rPr>
                <w:rFonts w:ascii="Arial" w:hAnsi="Arial" w:cs="Arial"/>
                <w:sz w:val="20"/>
                <w:szCs w:val="20"/>
              </w:rPr>
            </w:pPr>
            <w:r>
              <w:rPr>
                <w:rFonts w:ascii="Arial" w:hAnsi="Arial" w:cs="Arial"/>
                <w:sz w:val="20"/>
                <w:szCs w:val="20"/>
              </w:rPr>
              <w:t>Investigates and r</w:t>
            </w:r>
            <w:r w:rsidRPr="00F27C1C">
              <w:rPr>
                <w:rFonts w:ascii="Arial" w:hAnsi="Arial" w:cs="Arial"/>
                <w:sz w:val="20"/>
                <w:szCs w:val="20"/>
              </w:rPr>
              <w:t>ecords</w:t>
            </w:r>
            <w:r>
              <w:rPr>
                <w:rFonts w:ascii="Arial" w:hAnsi="Arial" w:cs="Arial"/>
                <w:sz w:val="20"/>
                <w:szCs w:val="20"/>
              </w:rPr>
              <w:t xml:space="preserve"> some of</w:t>
            </w:r>
            <w:r w:rsidRPr="00F27C1C">
              <w:rPr>
                <w:rFonts w:ascii="Arial" w:hAnsi="Arial" w:cs="Arial"/>
                <w:sz w:val="20"/>
                <w:szCs w:val="20"/>
              </w:rPr>
              <w:t xml:space="preserve"> the effect of one-step slides and flips, with and without the use of digital technolog</w:t>
            </w:r>
            <w:r>
              <w:rPr>
                <w:rFonts w:ascii="Arial" w:hAnsi="Arial" w:cs="Arial"/>
                <w:sz w:val="20"/>
                <w:szCs w:val="20"/>
              </w:rPr>
              <w:t>ies and teacher assistance</w:t>
            </w:r>
          </w:p>
        </w:tc>
        <w:tc>
          <w:tcPr>
            <w:tcW w:w="2082" w:type="dxa"/>
            <w:tcMar>
              <w:top w:w="100" w:type="dxa"/>
              <w:left w:w="100" w:type="dxa"/>
              <w:bottom w:w="100" w:type="dxa"/>
              <w:right w:w="100" w:type="dxa"/>
            </w:tcMar>
          </w:tcPr>
          <w:p w:rsidR="005C75F1" w:rsidRPr="00F27C1C" w:rsidRDefault="005C75F1" w:rsidP="00D41E9D">
            <w:pPr>
              <w:tabs>
                <w:tab w:val="left" w:pos="14884"/>
              </w:tabs>
              <w:rPr>
                <w:rFonts w:ascii="Arial" w:hAnsi="Arial" w:cs="Arial"/>
                <w:sz w:val="20"/>
                <w:szCs w:val="20"/>
              </w:rPr>
            </w:pPr>
            <w:r w:rsidRPr="00F27C1C">
              <w:rPr>
                <w:rFonts w:ascii="Arial" w:hAnsi="Arial" w:cs="Arial"/>
                <w:sz w:val="20"/>
                <w:szCs w:val="20"/>
              </w:rPr>
              <w:t xml:space="preserve">Investigates and records </w:t>
            </w:r>
            <w:r>
              <w:rPr>
                <w:rFonts w:ascii="Arial" w:hAnsi="Arial" w:cs="Arial"/>
                <w:sz w:val="20"/>
                <w:szCs w:val="20"/>
              </w:rPr>
              <w:t>some of t</w:t>
            </w:r>
            <w:r w:rsidRPr="00F27C1C">
              <w:rPr>
                <w:rFonts w:ascii="Arial" w:hAnsi="Arial" w:cs="Arial"/>
                <w:sz w:val="20"/>
                <w:szCs w:val="20"/>
              </w:rPr>
              <w:t xml:space="preserve">he effect of one-step slides and flips, with and without </w:t>
            </w:r>
            <w:r>
              <w:rPr>
                <w:rFonts w:ascii="Arial" w:hAnsi="Arial" w:cs="Arial"/>
                <w:sz w:val="20"/>
                <w:szCs w:val="20"/>
              </w:rPr>
              <w:t>the use of digital technologies</w:t>
            </w:r>
          </w:p>
        </w:tc>
        <w:tc>
          <w:tcPr>
            <w:tcW w:w="2082" w:type="dxa"/>
            <w:tcMar>
              <w:top w:w="100" w:type="dxa"/>
              <w:left w:w="100" w:type="dxa"/>
              <w:bottom w:w="100" w:type="dxa"/>
              <w:right w:w="100" w:type="dxa"/>
            </w:tcMar>
          </w:tcPr>
          <w:p w:rsidR="005C75F1" w:rsidRPr="00F27C1C" w:rsidRDefault="005C75F1" w:rsidP="00D41E9D">
            <w:pPr>
              <w:tabs>
                <w:tab w:val="left" w:pos="14884"/>
              </w:tabs>
              <w:rPr>
                <w:rFonts w:ascii="Arial" w:hAnsi="Arial" w:cs="Arial"/>
                <w:sz w:val="20"/>
                <w:szCs w:val="20"/>
              </w:rPr>
            </w:pPr>
            <w:r w:rsidRPr="00F27C1C">
              <w:rPr>
                <w:rFonts w:ascii="Arial" w:hAnsi="Arial" w:cs="Arial"/>
                <w:sz w:val="20"/>
                <w:szCs w:val="20"/>
              </w:rPr>
              <w:t>Investigates and records the effect of one-step slides and flips, with and without the use of digital technologi</w:t>
            </w:r>
            <w:r>
              <w:rPr>
                <w:rFonts w:ascii="Arial" w:hAnsi="Arial" w:cs="Arial"/>
                <w:sz w:val="20"/>
                <w:szCs w:val="20"/>
              </w:rPr>
              <w:t>es</w:t>
            </w:r>
          </w:p>
        </w:tc>
        <w:tc>
          <w:tcPr>
            <w:tcW w:w="2082" w:type="dxa"/>
            <w:tcMar>
              <w:top w:w="100" w:type="dxa"/>
              <w:left w:w="100" w:type="dxa"/>
              <w:bottom w:w="100" w:type="dxa"/>
              <w:right w:w="100" w:type="dxa"/>
            </w:tcMar>
          </w:tcPr>
          <w:p w:rsidR="005C75F1" w:rsidRPr="00F27C1C" w:rsidRDefault="005C75F1" w:rsidP="00D41E9D">
            <w:pPr>
              <w:tabs>
                <w:tab w:val="left" w:pos="14884"/>
              </w:tabs>
              <w:rPr>
                <w:rFonts w:ascii="Arial" w:hAnsi="Arial" w:cs="Arial"/>
                <w:sz w:val="20"/>
                <w:szCs w:val="20"/>
              </w:rPr>
            </w:pPr>
            <w:r w:rsidRPr="00F27C1C">
              <w:rPr>
                <w:rFonts w:ascii="Arial" w:hAnsi="Arial" w:cs="Arial"/>
                <w:sz w:val="20"/>
                <w:szCs w:val="20"/>
              </w:rPr>
              <w:t>Investigates</w:t>
            </w:r>
            <w:r>
              <w:rPr>
                <w:rFonts w:ascii="Arial" w:hAnsi="Arial" w:cs="Arial"/>
                <w:sz w:val="20"/>
                <w:szCs w:val="20"/>
              </w:rPr>
              <w:t xml:space="preserve">, applies </w:t>
            </w:r>
            <w:r w:rsidRPr="00F27C1C">
              <w:rPr>
                <w:rFonts w:ascii="Arial" w:hAnsi="Arial" w:cs="Arial"/>
                <w:sz w:val="20"/>
                <w:szCs w:val="20"/>
              </w:rPr>
              <w:t xml:space="preserve"> and records the effect of one-step slides and flips, with and without </w:t>
            </w:r>
            <w:r>
              <w:rPr>
                <w:rFonts w:ascii="Arial" w:hAnsi="Arial" w:cs="Arial"/>
                <w:sz w:val="20"/>
                <w:szCs w:val="20"/>
              </w:rPr>
              <w:t>the use of digital technologies</w:t>
            </w:r>
          </w:p>
        </w:tc>
        <w:tc>
          <w:tcPr>
            <w:tcW w:w="2083" w:type="dxa"/>
            <w:tcMar>
              <w:top w:w="100" w:type="dxa"/>
              <w:left w:w="100" w:type="dxa"/>
              <w:bottom w:w="100" w:type="dxa"/>
              <w:right w:w="100" w:type="dxa"/>
            </w:tcMar>
          </w:tcPr>
          <w:p w:rsidR="005C75F1" w:rsidRPr="00F27C1C" w:rsidRDefault="005C75F1" w:rsidP="005C75F1">
            <w:pPr>
              <w:tabs>
                <w:tab w:val="left" w:pos="14884"/>
              </w:tabs>
              <w:rPr>
                <w:rFonts w:ascii="Arial" w:hAnsi="Arial" w:cs="Arial"/>
                <w:sz w:val="20"/>
                <w:szCs w:val="20"/>
              </w:rPr>
            </w:pPr>
            <w:r w:rsidRPr="00F27C1C">
              <w:rPr>
                <w:rFonts w:ascii="Arial" w:hAnsi="Arial" w:cs="Arial"/>
                <w:sz w:val="20"/>
                <w:szCs w:val="20"/>
              </w:rPr>
              <w:t>Investigates</w:t>
            </w:r>
            <w:r>
              <w:rPr>
                <w:rFonts w:ascii="Arial" w:hAnsi="Arial" w:cs="Arial"/>
                <w:sz w:val="20"/>
                <w:szCs w:val="20"/>
              </w:rPr>
              <w:t>, applies</w:t>
            </w:r>
            <w:r w:rsidRPr="00F27C1C">
              <w:rPr>
                <w:rFonts w:ascii="Arial" w:hAnsi="Arial" w:cs="Arial"/>
                <w:sz w:val="20"/>
                <w:szCs w:val="20"/>
              </w:rPr>
              <w:t xml:space="preserve"> and records the effect of one-step slides and flips, with and without the use of digital technologies</w:t>
            </w:r>
            <w:r>
              <w:rPr>
                <w:rFonts w:ascii="Arial" w:hAnsi="Arial" w:cs="Arial"/>
                <w:sz w:val="20"/>
                <w:szCs w:val="20"/>
              </w:rPr>
              <w:t xml:space="preserve"> to everyday life contexts </w:t>
            </w:r>
          </w:p>
        </w:tc>
      </w:tr>
      <w:tr w:rsidR="005C75F1" w:rsidRPr="00F27C1C" w:rsidTr="005C75F1">
        <w:trPr>
          <w:trHeight w:val="585"/>
        </w:trPr>
        <w:tc>
          <w:tcPr>
            <w:tcW w:w="2082" w:type="dxa"/>
            <w:vMerge/>
            <w:shd w:val="clear" w:color="auto" w:fill="DAEEF3" w:themeFill="accent5" w:themeFillTint="33"/>
            <w:tcMar>
              <w:top w:w="100" w:type="dxa"/>
              <w:left w:w="100" w:type="dxa"/>
              <w:bottom w:w="100" w:type="dxa"/>
              <w:right w:w="100" w:type="dxa"/>
            </w:tcMar>
          </w:tcPr>
          <w:p w:rsidR="005C75F1" w:rsidRPr="00F27C1C" w:rsidRDefault="005C75F1" w:rsidP="00BD2353">
            <w:pPr>
              <w:tabs>
                <w:tab w:val="left" w:pos="14884"/>
              </w:tabs>
              <w:rPr>
                <w:rFonts w:ascii="Arial" w:hAnsi="Arial" w:cs="Arial"/>
                <w:sz w:val="20"/>
                <w:szCs w:val="20"/>
              </w:rPr>
            </w:pPr>
          </w:p>
        </w:tc>
        <w:tc>
          <w:tcPr>
            <w:tcW w:w="2082" w:type="dxa"/>
            <w:shd w:val="clear" w:color="auto" w:fill="DAEEF3" w:themeFill="accent5" w:themeFillTint="33"/>
            <w:tcMar>
              <w:top w:w="100" w:type="dxa"/>
              <w:left w:w="100" w:type="dxa"/>
              <w:bottom w:w="100" w:type="dxa"/>
              <w:right w:w="100" w:type="dxa"/>
            </w:tcMar>
          </w:tcPr>
          <w:p w:rsidR="005C75F1" w:rsidRPr="00F27C1C" w:rsidRDefault="005C75F1" w:rsidP="00BD2353">
            <w:pPr>
              <w:tabs>
                <w:tab w:val="left" w:pos="14884"/>
              </w:tabs>
              <w:rPr>
                <w:rFonts w:ascii="Arial" w:hAnsi="Arial" w:cs="Arial"/>
                <w:sz w:val="20"/>
                <w:szCs w:val="20"/>
              </w:rPr>
            </w:pPr>
            <w:r w:rsidRPr="00F27C1C">
              <w:rPr>
                <w:rFonts w:ascii="Arial" w:hAnsi="Arial" w:cs="Arial"/>
                <w:sz w:val="20"/>
                <w:szCs w:val="20"/>
              </w:rPr>
              <w:t>Identify and describe half-turns and quarter-turns (ACMMG046).</w:t>
            </w:r>
          </w:p>
        </w:tc>
        <w:tc>
          <w:tcPr>
            <w:tcW w:w="2082" w:type="dxa"/>
            <w:tcMar>
              <w:top w:w="100" w:type="dxa"/>
              <w:left w:w="100" w:type="dxa"/>
              <w:bottom w:w="100" w:type="dxa"/>
              <w:right w:w="100" w:type="dxa"/>
            </w:tcMar>
          </w:tcPr>
          <w:p w:rsidR="005C75F1" w:rsidRPr="00F27C1C" w:rsidRDefault="005C75F1" w:rsidP="00D41E9D">
            <w:pPr>
              <w:tabs>
                <w:tab w:val="left" w:pos="14884"/>
              </w:tabs>
              <w:rPr>
                <w:rFonts w:ascii="Arial" w:hAnsi="Arial" w:cs="Arial"/>
                <w:sz w:val="20"/>
                <w:szCs w:val="20"/>
              </w:rPr>
            </w:pPr>
            <w:r w:rsidRPr="00F27C1C">
              <w:rPr>
                <w:rFonts w:ascii="Arial" w:hAnsi="Arial" w:cs="Arial"/>
                <w:sz w:val="20"/>
                <w:szCs w:val="20"/>
              </w:rPr>
              <w:t>Identifies</w:t>
            </w:r>
            <w:r>
              <w:rPr>
                <w:rFonts w:ascii="Arial" w:hAnsi="Arial" w:cs="Arial"/>
                <w:sz w:val="20"/>
                <w:szCs w:val="20"/>
              </w:rPr>
              <w:t xml:space="preserve"> and describes </w:t>
            </w:r>
            <w:r w:rsidRPr="00F27C1C">
              <w:rPr>
                <w:rFonts w:ascii="Arial" w:hAnsi="Arial" w:cs="Arial"/>
                <w:sz w:val="20"/>
                <w:szCs w:val="20"/>
              </w:rPr>
              <w:t>some half-turns and quarter-turns with teacher ass</w:t>
            </w:r>
            <w:r>
              <w:rPr>
                <w:rFonts w:ascii="Arial" w:hAnsi="Arial" w:cs="Arial"/>
                <w:sz w:val="20"/>
                <w:szCs w:val="20"/>
              </w:rPr>
              <w:t>istance and concrete materials.</w:t>
            </w:r>
          </w:p>
        </w:tc>
        <w:tc>
          <w:tcPr>
            <w:tcW w:w="2082" w:type="dxa"/>
            <w:tcMar>
              <w:top w:w="100" w:type="dxa"/>
              <w:left w:w="100" w:type="dxa"/>
              <w:bottom w:w="100" w:type="dxa"/>
              <w:right w:w="100" w:type="dxa"/>
            </w:tcMar>
          </w:tcPr>
          <w:p w:rsidR="005C75F1" w:rsidRPr="00F27C1C" w:rsidRDefault="005C75F1" w:rsidP="005C75F1">
            <w:pPr>
              <w:tabs>
                <w:tab w:val="left" w:pos="14884"/>
              </w:tabs>
              <w:rPr>
                <w:rFonts w:ascii="Arial" w:hAnsi="Arial" w:cs="Arial"/>
                <w:sz w:val="20"/>
                <w:szCs w:val="20"/>
              </w:rPr>
            </w:pPr>
            <w:r w:rsidRPr="00F27C1C">
              <w:rPr>
                <w:rFonts w:ascii="Arial" w:hAnsi="Arial" w:cs="Arial"/>
                <w:sz w:val="20"/>
                <w:szCs w:val="20"/>
              </w:rPr>
              <w:t>Identifies and describes some half-turns and quarte</w:t>
            </w:r>
            <w:r>
              <w:rPr>
                <w:rFonts w:ascii="Arial" w:hAnsi="Arial" w:cs="Arial"/>
                <w:sz w:val="20"/>
                <w:szCs w:val="20"/>
              </w:rPr>
              <w:t xml:space="preserve">r-turns </w:t>
            </w:r>
          </w:p>
        </w:tc>
        <w:tc>
          <w:tcPr>
            <w:tcW w:w="2082" w:type="dxa"/>
            <w:tcMar>
              <w:top w:w="100" w:type="dxa"/>
              <w:left w:w="100" w:type="dxa"/>
              <w:bottom w:w="100" w:type="dxa"/>
              <w:right w:w="100" w:type="dxa"/>
            </w:tcMar>
          </w:tcPr>
          <w:p w:rsidR="005C75F1" w:rsidRPr="00F27C1C" w:rsidRDefault="005C75F1" w:rsidP="00D41E9D">
            <w:pPr>
              <w:tabs>
                <w:tab w:val="left" w:pos="14884"/>
              </w:tabs>
              <w:rPr>
                <w:rFonts w:ascii="Arial" w:hAnsi="Arial" w:cs="Arial"/>
                <w:sz w:val="20"/>
                <w:szCs w:val="20"/>
              </w:rPr>
            </w:pPr>
            <w:r w:rsidRPr="00F27C1C">
              <w:rPr>
                <w:rFonts w:ascii="Arial" w:hAnsi="Arial" w:cs="Arial"/>
                <w:sz w:val="20"/>
                <w:szCs w:val="20"/>
              </w:rPr>
              <w:t>Identifies and describes half-tur</w:t>
            </w:r>
            <w:r>
              <w:rPr>
                <w:rFonts w:ascii="Arial" w:hAnsi="Arial" w:cs="Arial"/>
                <w:sz w:val="20"/>
                <w:szCs w:val="20"/>
              </w:rPr>
              <w:t>ns and quarter-turns</w:t>
            </w:r>
          </w:p>
        </w:tc>
        <w:tc>
          <w:tcPr>
            <w:tcW w:w="2082" w:type="dxa"/>
            <w:tcMar>
              <w:top w:w="100" w:type="dxa"/>
              <w:left w:w="100" w:type="dxa"/>
              <w:bottom w:w="100" w:type="dxa"/>
              <w:right w:w="100" w:type="dxa"/>
            </w:tcMar>
          </w:tcPr>
          <w:p w:rsidR="005C75F1" w:rsidRPr="00F27C1C" w:rsidRDefault="005C75F1" w:rsidP="00D41E9D">
            <w:pPr>
              <w:tabs>
                <w:tab w:val="left" w:pos="14884"/>
              </w:tabs>
              <w:rPr>
                <w:rFonts w:ascii="Arial" w:hAnsi="Arial" w:cs="Arial"/>
                <w:sz w:val="20"/>
                <w:szCs w:val="20"/>
              </w:rPr>
            </w:pPr>
            <w:r w:rsidRPr="00F27C1C">
              <w:rPr>
                <w:rFonts w:ascii="Arial" w:hAnsi="Arial" w:cs="Arial"/>
                <w:sz w:val="20"/>
                <w:szCs w:val="20"/>
              </w:rPr>
              <w:t>Identifies, describes and appli</w:t>
            </w:r>
            <w:r>
              <w:rPr>
                <w:rFonts w:ascii="Arial" w:hAnsi="Arial" w:cs="Arial"/>
                <w:sz w:val="20"/>
                <w:szCs w:val="20"/>
              </w:rPr>
              <w:t>es half-turns and quarter-turns</w:t>
            </w:r>
          </w:p>
        </w:tc>
        <w:tc>
          <w:tcPr>
            <w:tcW w:w="2083" w:type="dxa"/>
            <w:tcMar>
              <w:top w:w="100" w:type="dxa"/>
              <w:left w:w="100" w:type="dxa"/>
              <w:bottom w:w="100" w:type="dxa"/>
              <w:right w:w="100" w:type="dxa"/>
            </w:tcMar>
          </w:tcPr>
          <w:p w:rsidR="005C75F1" w:rsidRPr="00F27C1C" w:rsidRDefault="005C75F1" w:rsidP="005C75F1">
            <w:pPr>
              <w:tabs>
                <w:tab w:val="left" w:pos="14884"/>
              </w:tabs>
              <w:rPr>
                <w:rFonts w:ascii="Arial" w:hAnsi="Arial" w:cs="Arial"/>
                <w:sz w:val="20"/>
                <w:szCs w:val="20"/>
              </w:rPr>
            </w:pPr>
            <w:r w:rsidRPr="00F27C1C">
              <w:rPr>
                <w:rFonts w:ascii="Arial" w:hAnsi="Arial" w:cs="Arial"/>
                <w:sz w:val="20"/>
                <w:szCs w:val="20"/>
              </w:rPr>
              <w:t xml:space="preserve">Identifies, describes, connects and applies half-turns and quarter-turns to unfamiliar </w:t>
            </w:r>
            <w:r>
              <w:rPr>
                <w:rFonts w:ascii="Arial" w:hAnsi="Arial" w:cs="Arial"/>
                <w:sz w:val="20"/>
                <w:szCs w:val="20"/>
              </w:rPr>
              <w:t>situations</w:t>
            </w:r>
          </w:p>
        </w:tc>
      </w:tr>
    </w:tbl>
    <w:p w:rsidR="00935DBF" w:rsidRPr="00F27C1C" w:rsidRDefault="00935DBF" w:rsidP="00BD2353">
      <w:pPr>
        <w:pStyle w:val="Normal1"/>
        <w:tabs>
          <w:tab w:val="left" w:pos="14884"/>
        </w:tabs>
        <w:ind w:left="0" w:firstLine="0"/>
        <w:contextualSpacing w:val="0"/>
        <w:rPr>
          <w:sz w:val="20"/>
          <w:szCs w:val="20"/>
        </w:rPr>
      </w:pPr>
    </w:p>
    <w:tbl>
      <w:tblPr>
        <w:tblpPr w:leftFromText="180" w:rightFromText="180" w:vertAnchor="text" w:horzAnchor="margin" w:tblpY="1"/>
        <w:tblW w:w="145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79"/>
        <w:gridCol w:w="2079"/>
        <w:gridCol w:w="2079"/>
        <w:gridCol w:w="2079"/>
        <w:gridCol w:w="2079"/>
        <w:gridCol w:w="2079"/>
        <w:gridCol w:w="2080"/>
      </w:tblGrid>
      <w:tr w:rsidR="00BB207D" w:rsidRPr="00F27C1C" w:rsidTr="009B50B0">
        <w:trPr>
          <w:trHeight w:val="480"/>
        </w:trPr>
        <w:tc>
          <w:tcPr>
            <w:tcW w:w="14551" w:type="dxa"/>
            <w:gridSpan w:val="7"/>
            <w:shd w:val="clear" w:color="auto" w:fill="DAEEF3" w:themeFill="accent5" w:themeFillTint="33"/>
            <w:tcMar>
              <w:top w:w="100" w:type="dxa"/>
              <w:left w:w="100" w:type="dxa"/>
              <w:bottom w:w="100" w:type="dxa"/>
              <w:right w:w="100" w:type="dxa"/>
            </w:tcMar>
          </w:tcPr>
          <w:p w:rsidR="00BB207D" w:rsidRPr="00F27C1C" w:rsidRDefault="00BB207D" w:rsidP="009B50B0">
            <w:pPr>
              <w:tabs>
                <w:tab w:val="left" w:pos="14884"/>
              </w:tabs>
              <w:jc w:val="center"/>
              <w:rPr>
                <w:rFonts w:ascii="Arial" w:hAnsi="Arial" w:cs="Arial"/>
                <w:sz w:val="20"/>
                <w:szCs w:val="20"/>
              </w:rPr>
            </w:pPr>
            <w:r w:rsidRPr="00F27C1C">
              <w:rPr>
                <w:rFonts w:ascii="Arial" w:hAnsi="Arial" w:cs="Arial"/>
                <w:sz w:val="20"/>
                <w:szCs w:val="20"/>
              </w:rPr>
              <w:t>Position</w:t>
            </w:r>
            <w:r w:rsidR="009B50B0" w:rsidRPr="00F27C1C">
              <w:rPr>
                <w:rFonts w:ascii="Arial" w:hAnsi="Arial" w:cs="Arial"/>
                <w:sz w:val="20"/>
                <w:szCs w:val="20"/>
              </w:rPr>
              <w:t xml:space="preserve"> 2</w:t>
            </w:r>
          </w:p>
        </w:tc>
      </w:tr>
      <w:tr w:rsidR="00253AED" w:rsidRPr="00F27C1C" w:rsidTr="009B50B0">
        <w:trPr>
          <w:trHeight w:val="480"/>
        </w:trPr>
        <w:tc>
          <w:tcPr>
            <w:tcW w:w="2079" w:type="dxa"/>
            <w:shd w:val="clear" w:color="auto" w:fill="DAEEF3" w:themeFill="accent5" w:themeFillTint="33"/>
            <w:tcMar>
              <w:top w:w="100" w:type="dxa"/>
              <w:left w:w="100" w:type="dxa"/>
              <w:bottom w:w="100" w:type="dxa"/>
              <w:right w:w="100" w:type="dxa"/>
            </w:tcMar>
          </w:tcPr>
          <w:p w:rsidR="00935DBF" w:rsidRPr="00F27C1C" w:rsidRDefault="00935DBF" w:rsidP="005C75F1">
            <w:pPr>
              <w:tabs>
                <w:tab w:val="left" w:pos="14884"/>
              </w:tabs>
              <w:jc w:val="center"/>
              <w:rPr>
                <w:rFonts w:ascii="Arial" w:hAnsi="Arial" w:cs="Arial"/>
                <w:sz w:val="20"/>
                <w:szCs w:val="20"/>
              </w:rPr>
            </w:pPr>
            <w:r w:rsidRPr="00F27C1C">
              <w:rPr>
                <w:rFonts w:ascii="Arial" w:hAnsi="Arial" w:cs="Arial"/>
                <w:sz w:val="20"/>
                <w:szCs w:val="20"/>
              </w:rPr>
              <w:t>Outcomes</w:t>
            </w:r>
          </w:p>
        </w:tc>
        <w:tc>
          <w:tcPr>
            <w:tcW w:w="2079" w:type="dxa"/>
            <w:shd w:val="clear" w:color="auto" w:fill="DAEEF3" w:themeFill="accent5" w:themeFillTint="33"/>
            <w:tcMar>
              <w:top w:w="100" w:type="dxa"/>
              <w:left w:w="100" w:type="dxa"/>
              <w:bottom w:w="100" w:type="dxa"/>
              <w:right w:w="100" w:type="dxa"/>
            </w:tcMar>
          </w:tcPr>
          <w:p w:rsidR="00935DBF" w:rsidRPr="00F27C1C" w:rsidRDefault="00935DBF" w:rsidP="005C75F1">
            <w:pPr>
              <w:tabs>
                <w:tab w:val="left" w:pos="14884"/>
              </w:tabs>
              <w:jc w:val="center"/>
              <w:rPr>
                <w:rFonts w:ascii="Arial" w:hAnsi="Arial" w:cs="Arial"/>
                <w:sz w:val="20"/>
                <w:szCs w:val="20"/>
              </w:rPr>
            </w:pPr>
            <w:r w:rsidRPr="00F27C1C">
              <w:rPr>
                <w:rFonts w:ascii="Arial" w:hAnsi="Arial" w:cs="Arial"/>
                <w:sz w:val="20"/>
                <w:szCs w:val="20"/>
              </w:rPr>
              <w:t>Content Descriptor</w:t>
            </w:r>
          </w:p>
        </w:tc>
        <w:tc>
          <w:tcPr>
            <w:tcW w:w="2079" w:type="dxa"/>
            <w:shd w:val="clear" w:color="auto" w:fill="FFFFFF" w:themeFill="background1"/>
            <w:tcMar>
              <w:top w:w="100" w:type="dxa"/>
              <w:left w:w="100" w:type="dxa"/>
              <w:bottom w:w="100" w:type="dxa"/>
              <w:right w:w="100" w:type="dxa"/>
            </w:tcMar>
          </w:tcPr>
          <w:p w:rsidR="00935DBF" w:rsidRPr="00F27C1C" w:rsidRDefault="00935DBF" w:rsidP="005C75F1">
            <w:pPr>
              <w:tabs>
                <w:tab w:val="left" w:pos="14884"/>
              </w:tabs>
              <w:jc w:val="center"/>
              <w:rPr>
                <w:rFonts w:ascii="Arial" w:hAnsi="Arial" w:cs="Arial"/>
                <w:sz w:val="20"/>
                <w:szCs w:val="20"/>
              </w:rPr>
            </w:pPr>
            <w:r w:rsidRPr="00F27C1C">
              <w:rPr>
                <w:rFonts w:ascii="Arial" w:hAnsi="Arial" w:cs="Arial"/>
                <w:sz w:val="20"/>
                <w:szCs w:val="20"/>
              </w:rPr>
              <w:t>Limited</w:t>
            </w:r>
          </w:p>
        </w:tc>
        <w:tc>
          <w:tcPr>
            <w:tcW w:w="2079" w:type="dxa"/>
            <w:shd w:val="clear" w:color="auto" w:fill="FFFFFF" w:themeFill="background1"/>
            <w:tcMar>
              <w:top w:w="100" w:type="dxa"/>
              <w:left w:w="100" w:type="dxa"/>
              <w:bottom w:w="100" w:type="dxa"/>
              <w:right w:w="100" w:type="dxa"/>
            </w:tcMar>
          </w:tcPr>
          <w:p w:rsidR="00935DBF" w:rsidRPr="00F27C1C" w:rsidRDefault="00935DBF" w:rsidP="005C75F1">
            <w:pPr>
              <w:tabs>
                <w:tab w:val="left" w:pos="14884"/>
              </w:tabs>
              <w:jc w:val="center"/>
              <w:rPr>
                <w:rFonts w:ascii="Arial" w:hAnsi="Arial" w:cs="Arial"/>
                <w:sz w:val="20"/>
                <w:szCs w:val="20"/>
              </w:rPr>
            </w:pPr>
            <w:r w:rsidRPr="00F27C1C">
              <w:rPr>
                <w:rFonts w:ascii="Arial" w:hAnsi="Arial" w:cs="Arial"/>
                <w:sz w:val="20"/>
                <w:szCs w:val="20"/>
              </w:rPr>
              <w:t>Basic</w:t>
            </w:r>
          </w:p>
        </w:tc>
        <w:tc>
          <w:tcPr>
            <w:tcW w:w="2079" w:type="dxa"/>
            <w:shd w:val="clear" w:color="auto" w:fill="FFFFFF" w:themeFill="background1"/>
            <w:tcMar>
              <w:top w:w="100" w:type="dxa"/>
              <w:left w:w="100" w:type="dxa"/>
              <w:bottom w:w="100" w:type="dxa"/>
              <w:right w:w="100" w:type="dxa"/>
            </w:tcMar>
          </w:tcPr>
          <w:p w:rsidR="00935DBF" w:rsidRPr="00F27C1C" w:rsidRDefault="00935DBF" w:rsidP="005C75F1">
            <w:pPr>
              <w:tabs>
                <w:tab w:val="left" w:pos="14884"/>
              </w:tabs>
              <w:jc w:val="center"/>
              <w:rPr>
                <w:rFonts w:ascii="Arial" w:hAnsi="Arial" w:cs="Arial"/>
                <w:sz w:val="20"/>
                <w:szCs w:val="20"/>
              </w:rPr>
            </w:pPr>
            <w:r w:rsidRPr="00F27C1C">
              <w:rPr>
                <w:rFonts w:ascii="Arial" w:hAnsi="Arial" w:cs="Arial"/>
                <w:sz w:val="20"/>
                <w:szCs w:val="20"/>
              </w:rPr>
              <w:t>Sound</w:t>
            </w:r>
          </w:p>
        </w:tc>
        <w:tc>
          <w:tcPr>
            <w:tcW w:w="2079" w:type="dxa"/>
            <w:shd w:val="clear" w:color="auto" w:fill="FFFFFF" w:themeFill="background1"/>
            <w:tcMar>
              <w:top w:w="100" w:type="dxa"/>
              <w:left w:w="100" w:type="dxa"/>
              <w:bottom w:w="100" w:type="dxa"/>
              <w:right w:w="100" w:type="dxa"/>
            </w:tcMar>
          </w:tcPr>
          <w:p w:rsidR="00935DBF" w:rsidRPr="00F27C1C" w:rsidRDefault="00935DBF" w:rsidP="005C75F1">
            <w:pPr>
              <w:tabs>
                <w:tab w:val="left" w:pos="14884"/>
              </w:tabs>
              <w:jc w:val="center"/>
              <w:rPr>
                <w:rFonts w:ascii="Arial" w:hAnsi="Arial" w:cs="Arial"/>
                <w:sz w:val="20"/>
                <w:szCs w:val="20"/>
              </w:rPr>
            </w:pPr>
            <w:r w:rsidRPr="00F27C1C">
              <w:rPr>
                <w:rFonts w:ascii="Arial" w:hAnsi="Arial" w:cs="Arial"/>
                <w:sz w:val="20"/>
                <w:szCs w:val="20"/>
              </w:rPr>
              <w:t>High</w:t>
            </w:r>
          </w:p>
        </w:tc>
        <w:tc>
          <w:tcPr>
            <w:tcW w:w="2080" w:type="dxa"/>
            <w:shd w:val="clear" w:color="auto" w:fill="FFFFFF" w:themeFill="background1"/>
            <w:tcMar>
              <w:top w:w="100" w:type="dxa"/>
              <w:left w:w="100" w:type="dxa"/>
              <w:bottom w:w="100" w:type="dxa"/>
              <w:right w:w="100" w:type="dxa"/>
            </w:tcMar>
          </w:tcPr>
          <w:p w:rsidR="00935DBF" w:rsidRPr="00F27C1C" w:rsidRDefault="00935DBF" w:rsidP="005C75F1">
            <w:pPr>
              <w:tabs>
                <w:tab w:val="left" w:pos="14884"/>
              </w:tabs>
              <w:jc w:val="center"/>
              <w:rPr>
                <w:rFonts w:ascii="Arial" w:hAnsi="Arial" w:cs="Arial"/>
                <w:sz w:val="20"/>
                <w:szCs w:val="20"/>
              </w:rPr>
            </w:pPr>
            <w:r w:rsidRPr="00F27C1C">
              <w:rPr>
                <w:rFonts w:ascii="Arial" w:hAnsi="Arial" w:cs="Arial"/>
                <w:sz w:val="20"/>
                <w:szCs w:val="20"/>
              </w:rPr>
              <w:t>Outstanding</w:t>
            </w:r>
          </w:p>
        </w:tc>
      </w:tr>
      <w:tr w:rsidR="00935DBF" w:rsidRPr="00F27C1C" w:rsidTr="009B50B0">
        <w:trPr>
          <w:trHeight w:val="623"/>
        </w:trPr>
        <w:tc>
          <w:tcPr>
            <w:tcW w:w="2079" w:type="dxa"/>
            <w:shd w:val="clear" w:color="auto" w:fill="DAEEF3" w:themeFill="accent5" w:themeFillTint="33"/>
            <w:tcMar>
              <w:top w:w="100" w:type="dxa"/>
              <w:left w:w="100" w:type="dxa"/>
              <w:bottom w:w="100" w:type="dxa"/>
              <w:right w:w="100" w:type="dxa"/>
            </w:tcMar>
          </w:tcPr>
          <w:p w:rsidR="00935DBF" w:rsidRPr="00F27C1C" w:rsidRDefault="00935DBF" w:rsidP="00BD2353">
            <w:pPr>
              <w:tabs>
                <w:tab w:val="left" w:pos="14884"/>
              </w:tabs>
              <w:rPr>
                <w:rFonts w:ascii="Arial" w:hAnsi="Arial" w:cs="Arial"/>
                <w:sz w:val="20"/>
                <w:szCs w:val="20"/>
              </w:rPr>
            </w:pPr>
            <w:r w:rsidRPr="00F27C1C">
              <w:rPr>
                <w:rFonts w:ascii="Arial" w:hAnsi="Arial" w:cs="Arial"/>
                <w:sz w:val="20"/>
                <w:szCs w:val="20"/>
              </w:rPr>
              <w:t>Represents and describes the positions of objects in everyday situations and on maps (MA-16MG).</w:t>
            </w:r>
          </w:p>
        </w:tc>
        <w:tc>
          <w:tcPr>
            <w:tcW w:w="2079" w:type="dxa"/>
            <w:shd w:val="clear" w:color="auto" w:fill="DAEEF3" w:themeFill="accent5" w:themeFillTint="33"/>
            <w:tcMar>
              <w:top w:w="100" w:type="dxa"/>
              <w:left w:w="100" w:type="dxa"/>
              <w:bottom w:w="100" w:type="dxa"/>
              <w:right w:w="100" w:type="dxa"/>
            </w:tcMar>
          </w:tcPr>
          <w:p w:rsidR="00935DBF" w:rsidRPr="00F27C1C" w:rsidRDefault="00935DBF" w:rsidP="00BD2353">
            <w:pPr>
              <w:tabs>
                <w:tab w:val="left" w:pos="14884"/>
              </w:tabs>
              <w:rPr>
                <w:rFonts w:ascii="Arial" w:hAnsi="Arial" w:cs="Arial"/>
                <w:sz w:val="20"/>
                <w:szCs w:val="20"/>
              </w:rPr>
            </w:pPr>
            <w:r w:rsidRPr="00F27C1C">
              <w:rPr>
                <w:rFonts w:ascii="Arial" w:hAnsi="Arial" w:cs="Arial"/>
                <w:sz w:val="20"/>
                <w:szCs w:val="20"/>
              </w:rPr>
              <w:t>Interpret simple maps of familiar locations and identify the relative positions of key features (ACMMG044).</w:t>
            </w:r>
          </w:p>
        </w:tc>
        <w:tc>
          <w:tcPr>
            <w:tcW w:w="2079" w:type="dxa"/>
            <w:tcMar>
              <w:top w:w="100" w:type="dxa"/>
              <w:left w:w="100" w:type="dxa"/>
              <w:bottom w:w="100" w:type="dxa"/>
              <w:right w:w="100" w:type="dxa"/>
            </w:tcMar>
          </w:tcPr>
          <w:p w:rsidR="00935DBF" w:rsidRPr="00F27C1C" w:rsidRDefault="00935DBF" w:rsidP="00BB207D">
            <w:pPr>
              <w:tabs>
                <w:tab w:val="left" w:pos="14884"/>
              </w:tabs>
              <w:rPr>
                <w:rFonts w:ascii="Arial" w:hAnsi="Arial" w:cs="Arial"/>
                <w:sz w:val="20"/>
                <w:szCs w:val="20"/>
              </w:rPr>
            </w:pPr>
            <w:r w:rsidRPr="00F27C1C">
              <w:rPr>
                <w:rFonts w:ascii="Arial" w:hAnsi="Arial" w:cs="Arial"/>
                <w:sz w:val="20"/>
                <w:szCs w:val="20"/>
              </w:rPr>
              <w:t>Interprets some simple maps of familiar locations and identifies some relative positions of key f</w:t>
            </w:r>
            <w:r w:rsidR="005C75F1">
              <w:rPr>
                <w:rFonts w:ascii="Arial" w:hAnsi="Arial" w:cs="Arial"/>
                <w:sz w:val="20"/>
                <w:szCs w:val="20"/>
              </w:rPr>
              <w:t>eatures with teacher assistance</w:t>
            </w:r>
          </w:p>
        </w:tc>
        <w:tc>
          <w:tcPr>
            <w:tcW w:w="2079" w:type="dxa"/>
            <w:tcMar>
              <w:top w:w="100" w:type="dxa"/>
              <w:left w:w="100" w:type="dxa"/>
              <w:bottom w:w="100" w:type="dxa"/>
              <w:right w:w="100" w:type="dxa"/>
            </w:tcMar>
          </w:tcPr>
          <w:p w:rsidR="00935DBF" w:rsidRPr="00F27C1C" w:rsidRDefault="00935DBF" w:rsidP="00BB207D">
            <w:pPr>
              <w:tabs>
                <w:tab w:val="left" w:pos="14884"/>
              </w:tabs>
              <w:rPr>
                <w:rFonts w:ascii="Arial" w:hAnsi="Arial" w:cs="Arial"/>
                <w:sz w:val="20"/>
                <w:szCs w:val="20"/>
              </w:rPr>
            </w:pPr>
            <w:r w:rsidRPr="00F27C1C">
              <w:rPr>
                <w:rFonts w:ascii="Arial" w:hAnsi="Arial" w:cs="Arial"/>
                <w:sz w:val="20"/>
                <w:szCs w:val="20"/>
              </w:rPr>
              <w:t>Interprets some simple maps of familiar locations and identifies some rel</w:t>
            </w:r>
            <w:r w:rsidR="005C75F1">
              <w:rPr>
                <w:rFonts w:ascii="Arial" w:hAnsi="Arial" w:cs="Arial"/>
                <w:sz w:val="20"/>
                <w:szCs w:val="20"/>
              </w:rPr>
              <w:t>ative positions of key features</w:t>
            </w:r>
          </w:p>
        </w:tc>
        <w:tc>
          <w:tcPr>
            <w:tcW w:w="2079" w:type="dxa"/>
            <w:tcMar>
              <w:top w:w="100" w:type="dxa"/>
              <w:left w:w="100" w:type="dxa"/>
              <w:bottom w:w="100" w:type="dxa"/>
              <w:right w:w="100" w:type="dxa"/>
            </w:tcMar>
          </w:tcPr>
          <w:p w:rsidR="00935DBF" w:rsidRPr="00F27C1C" w:rsidRDefault="00935DBF" w:rsidP="00BB207D">
            <w:pPr>
              <w:tabs>
                <w:tab w:val="left" w:pos="14884"/>
              </w:tabs>
              <w:rPr>
                <w:rFonts w:ascii="Arial" w:hAnsi="Arial" w:cs="Arial"/>
                <w:sz w:val="20"/>
                <w:szCs w:val="20"/>
              </w:rPr>
            </w:pPr>
            <w:r w:rsidRPr="00F27C1C">
              <w:rPr>
                <w:rFonts w:ascii="Arial" w:hAnsi="Arial" w:cs="Arial"/>
                <w:sz w:val="20"/>
                <w:szCs w:val="20"/>
              </w:rPr>
              <w:t>Interprets simple maps of familiar locations and identifies the rel</w:t>
            </w:r>
            <w:r w:rsidR="005C75F1">
              <w:rPr>
                <w:rFonts w:ascii="Arial" w:hAnsi="Arial" w:cs="Arial"/>
                <w:sz w:val="20"/>
                <w:szCs w:val="20"/>
              </w:rPr>
              <w:t>ative positions of key features</w:t>
            </w:r>
          </w:p>
        </w:tc>
        <w:tc>
          <w:tcPr>
            <w:tcW w:w="2079" w:type="dxa"/>
            <w:tcMar>
              <w:top w:w="100" w:type="dxa"/>
              <w:left w:w="100" w:type="dxa"/>
              <w:bottom w:w="100" w:type="dxa"/>
              <w:right w:w="100" w:type="dxa"/>
            </w:tcMar>
          </w:tcPr>
          <w:p w:rsidR="00935DBF" w:rsidRPr="00F27C1C" w:rsidRDefault="00935DBF" w:rsidP="00BB207D">
            <w:pPr>
              <w:tabs>
                <w:tab w:val="left" w:pos="14884"/>
              </w:tabs>
              <w:rPr>
                <w:rFonts w:ascii="Arial" w:hAnsi="Arial" w:cs="Arial"/>
                <w:sz w:val="20"/>
                <w:szCs w:val="20"/>
              </w:rPr>
            </w:pPr>
            <w:r w:rsidRPr="00F27C1C">
              <w:rPr>
                <w:rFonts w:ascii="Arial" w:hAnsi="Arial" w:cs="Arial"/>
                <w:sz w:val="20"/>
                <w:szCs w:val="20"/>
              </w:rPr>
              <w:t>Interprets complex maps of familiar locations and identifies the rel</w:t>
            </w:r>
            <w:r w:rsidR="005C75F1">
              <w:rPr>
                <w:rFonts w:ascii="Arial" w:hAnsi="Arial" w:cs="Arial"/>
                <w:sz w:val="20"/>
                <w:szCs w:val="20"/>
              </w:rPr>
              <w:t>ative positions of key features</w:t>
            </w:r>
          </w:p>
        </w:tc>
        <w:tc>
          <w:tcPr>
            <w:tcW w:w="2080" w:type="dxa"/>
            <w:tcMar>
              <w:top w:w="100" w:type="dxa"/>
              <w:left w:w="100" w:type="dxa"/>
              <w:bottom w:w="100" w:type="dxa"/>
              <w:right w:w="100" w:type="dxa"/>
            </w:tcMar>
          </w:tcPr>
          <w:p w:rsidR="00935DBF" w:rsidRPr="00F27C1C" w:rsidRDefault="00935DBF" w:rsidP="00BB207D">
            <w:pPr>
              <w:tabs>
                <w:tab w:val="left" w:pos="14884"/>
              </w:tabs>
              <w:rPr>
                <w:rFonts w:ascii="Arial" w:hAnsi="Arial" w:cs="Arial"/>
                <w:sz w:val="20"/>
                <w:szCs w:val="20"/>
              </w:rPr>
            </w:pPr>
            <w:r w:rsidRPr="00F27C1C">
              <w:rPr>
                <w:rFonts w:ascii="Arial" w:hAnsi="Arial" w:cs="Arial"/>
                <w:sz w:val="20"/>
                <w:szCs w:val="20"/>
              </w:rPr>
              <w:t>Interprets complex maps of familiar locations and identifies the relative positions of key features and relates t</w:t>
            </w:r>
            <w:r w:rsidR="005C75F1">
              <w:rPr>
                <w:rFonts w:ascii="Arial" w:hAnsi="Arial" w:cs="Arial"/>
                <w:sz w:val="20"/>
                <w:szCs w:val="20"/>
              </w:rPr>
              <w:t>o real-world contexts</w:t>
            </w:r>
          </w:p>
        </w:tc>
      </w:tr>
    </w:tbl>
    <w:p w:rsidR="00935DBF" w:rsidRPr="00F27C1C" w:rsidRDefault="00935DBF" w:rsidP="00BD2353">
      <w:pPr>
        <w:pStyle w:val="Normal1"/>
        <w:tabs>
          <w:tab w:val="left" w:pos="14884"/>
        </w:tabs>
        <w:ind w:left="0" w:firstLine="0"/>
        <w:contextualSpacing w:val="0"/>
        <w:rPr>
          <w:sz w:val="20"/>
          <w:szCs w:val="20"/>
        </w:rPr>
      </w:pPr>
    </w:p>
    <w:tbl>
      <w:tblPr>
        <w:tblpPr w:leftFromText="180" w:rightFromText="180" w:vertAnchor="text" w:horzAnchor="margin" w:tblpY="1"/>
        <w:tblW w:w="145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85"/>
        <w:gridCol w:w="2085"/>
        <w:gridCol w:w="2085"/>
        <w:gridCol w:w="2085"/>
        <w:gridCol w:w="2085"/>
        <w:gridCol w:w="2085"/>
        <w:gridCol w:w="2086"/>
      </w:tblGrid>
      <w:tr w:rsidR="00BB207D" w:rsidRPr="00F27C1C" w:rsidTr="005C75F1">
        <w:trPr>
          <w:trHeight w:val="594"/>
        </w:trPr>
        <w:tc>
          <w:tcPr>
            <w:tcW w:w="14596" w:type="dxa"/>
            <w:gridSpan w:val="7"/>
            <w:shd w:val="clear" w:color="auto" w:fill="E5DFEC" w:themeFill="accent4" w:themeFillTint="33"/>
            <w:tcMar>
              <w:top w:w="100" w:type="dxa"/>
              <w:left w:w="100" w:type="dxa"/>
              <w:bottom w:w="100" w:type="dxa"/>
              <w:right w:w="100" w:type="dxa"/>
            </w:tcMar>
          </w:tcPr>
          <w:p w:rsidR="00BB207D" w:rsidRPr="00F27C1C" w:rsidRDefault="00BB207D" w:rsidP="00BB207D">
            <w:pPr>
              <w:tabs>
                <w:tab w:val="left" w:pos="14884"/>
              </w:tabs>
              <w:jc w:val="center"/>
              <w:rPr>
                <w:rFonts w:ascii="Arial" w:hAnsi="Arial" w:cs="Arial"/>
                <w:sz w:val="20"/>
                <w:szCs w:val="20"/>
              </w:rPr>
            </w:pPr>
            <w:r w:rsidRPr="00F27C1C">
              <w:rPr>
                <w:rFonts w:ascii="Arial" w:hAnsi="Arial" w:cs="Arial"/>
                <w:sz w:val="20"/>
                <w:szCs w:val="20"/>
              </w:rPr>
              <w:lastRenderedPageBreak/>
              <w:t>Data</w:t>
            </w:r>
            <w:r w:rsidR="009B50B0" w:rsidRPr="00F27C1C">
              <w:rPr>
                <w:rFonts w:ascii="Arial" w:hAnsi="Arial" w:cs="Arial"/>
                <w:sz w:val="20"/>
                <w:szCs w:val="20"/>
              </w:rPr>
              <w:t xml:space="preserve"> 2</w:t>
            </w:r>
          </w:p>
        </w:tc>
      </w:tr>
      <w:tr w:rsidR="00253AED" w:rsidRPr="00F27C1C" w:rsidTr="005C75F1">
        <w:trPr>
          <w:trHeight w:val="359"/>
        </w:trPr>
        <w:tc>
          <w:tcPr>
            <w:tcW w:w="2085" w:type="dxa"/>
            <w:shd w:val="clear" w:color="auto" w:fill="E5DFEC" w:themeFill="accent4" w:themeFillTint="33"/>
            <w:tcMar>
              <w:top w:w="100" w:type="dxa"/>
              <w:left w:w="100" w:type="dxa"/>
              <w:bottom w:w="100" w:type="dxa"/>
              <w:right w:w="100" w:type="dxa"/>
            </w:tcMar>
          </w:tcPr>
          <w:p w:rsidR="00935DBF" w:rsidRPr="00F27C1C" w:rsidRDefault="00935DBF" w:rsidP="005C75F1">
            <w:pPr>
              <w:tabs>
                <w:tab w:val="left" w:pos="14884"/>
              </w:tabs>
              <w:jc w:val="center"/>
              <w:rPr>
                <w:rFonts w:ascii="Arial" w:hAnsi="Arial" w:cs="Arial"/>
                <w:sz w:val="20"/>
                <w:szCs w:val="20"/>
              </w:rPr>
            </w:pPr>
            <w:r w:rsidRPr="00F27C1C">
              <w:rPr>
                <w:rFonts w:ascii="Arial" w:hAnsi="Arial" w:cs="Arial"/>
                <w:sz w:val="20"/>
                <w:szCs w:val="20"/>
              </w:rPr>
              <w:t>Outcomes</w:t>
            </w:r>
          </w:p>
        </w:tc>
        <w:tc>
          <w:tcPr>
            <w:tcW w:w="2085" w:type="dxa"/>
            <w:shd w:val="clear" w:color="auto" w:fill="E5DFEC" w:themeFill="accent4" w:themeFillTint="33"/>
            <w:tcMar>
              <w:top w:w="100" w:type="dxa"/>
              <w:left w:w="100" w:type="dxa"/>
              <w:bottom w:w="100" w:type="dxa"/>
              <w:right w:w="100" w:type="dxa"/>
            </w:tcMar>
          </w:tcPr>
          <w:p w:rsidR="00935DBF" w:rsidRPr="00F27C1C" w:rsidRDefault="00935DBF" w:rsidP="005C75F1">
            <w:pPr>
              <w:tabs>
                <w:tab w:val="left" w:pos="14884"/>
              </w:tabs>
              <w:jc w:val="center"/>
              <w:rPr>
                <w:rFonts w:ascii="Arial" w:hAnsi="Arial" w:cs="Arial"/>
                <w:sz w:val="20"/>
                <w:szCs w:val="20"/>
              </w:rPr>
            </w:pPr>
            <w:r w:rsidRPr="00F27C1C">
              <w:rPr>
                <w:rFonts w:ascii="Arial" w:hAnsi="Arial" w:cs="Arial"/>
                <w:sz w:val="20"/>
                <w:szCs w:val="20"/>
              </w:rPr>
              <w:t>Content Descriptor</w:t>
            </w:r>
          </w:p>
        </w:tc>
        <w:tc>
          <w:tcPr>
            <w:tcW w:w="2085" w:type="dxa"/>
            <w:shd w:val="clear" w:color="auto" w:fill="FFFFFF" w:themeFill="background1"/>
            <w:tcMar>
              <w:top w:w="100" w:type="dxa"/>
              <w:left w:w="100" w:type="dxa"/>
              <w:bottom w:w="100" w:type="dxa"/>
              <w:right w:w="100" w:type="dxa"/>
            </w:tcMar>
          </w:tcPr>
          <w:p w:rsidR="00935DBF" w:rsidRPr="00F27C1C" w:rsidRDefault="00935DBF" w:rsidP="005C75F1">
            <w:pPr>
              <w:tabs>
                <w:tab w:val="left" w:pos="14884"/>
              </w:tabs>
              <w:jc w:val="center"/>
              <w:rPr>
                <w:rFonts w:ascii="Arial" w:hAnsi="Arial" w:cs="Arial"/>
                <w:sz w:val="20"/>
                <w:szCs w:val="20"/>
              </w:rPr>
            </w:pPr>
            <w:r w:rsidRPr="00F27C1C">
              <w:rPr>
                <w:rFonts w:ascii="Arial" w:hAnsi="Arial" w:cs="Arial"/>
                <w:sz w:val="20"/>
                <w:szCs w:val="20"/>
              </w:rPr>
              <w:t>Limited</w:t>
            </w:r>
          </w:p>
        </w:tc>
        <w:tc>
          <w:tcPr>
            <w:tcW w:w="2085" w:type="dxa"/>
            <w:shd w:val="clear" w:color="auto" w:fill="FFFFFF" w:themeFill="background1"/>
            <w:tcMar>
              <w:top w:w="100" w:type="dxa"/>
              <w:left w:w="100" w:type="dxa"/>
              <w:bottom w:w="100" w:type="dxa"/>
              <w:right w:w="100" w:type="dxa"/>
            </w:tcMar>
          </w:tcPr>
          <w:p w:rsidR="00935DBF" w:rsidRPr="00F27C1C" w:rsidRDefault="00935DBF" w:rsidP="005C75F1">
            <w:pPr>
              <w:tabs>
                <w:tab w:val="left" w:pos="14884"/>
              </w:tabs>
              <w:jc w:val="center"/>
              <w:rPr>
                <w:rFonts w:ascii="Arial" w:hAnsi="Arial" w:cs="Arial"/>
                <w:sz w:val="20"/>
                <w:szCs w:val="20"/>
              </w:rPr>
            </w:pPr>
            <w:r w:rsidRPr="00F27C1C">
              <w:rPr>
                <w:rFonts w:ascii="Arial" w:hAnsi="Arial" w:cs="Arial"/>
                <w:sz w:val="20"/>
                <w:szCs w:val="20"/>
              </w:rPr>
              <w:t>Basic</w:t>
            </w:r>
          </w:p>
        </w:tc>
        <w:tc>
          <w:tcPr>
            <w:tcW w:w="2085" w:type="dxa"/>
            <w:shd w:val="clear" w:color="auto" w:fill="FFFFFF" w:themeFill="background1"/>
            <w:tcMar>
              <w:top w:w="100" w:type="dxa"/>
              <w:left w:w="100" w:type="dxa"/>
              <w:bottom w:w="100" w:type="dxa"/>
              <w:right w:w="100" w:type="dxa"/>
            </w:tcMar>
          </w:tcPr>
          <w:p w:rsidR="00935DBF" w:rsidRPr="00F27C1C" w:rsidRDefault="00935DBF" w:rsidP="005C75F1">
            <w:pPr>
              <w:tabs>
                <w:tab w:val="left" w:pos="14884"/>
              </w:tabs>
              <w:jc w:val="center"/>
              <w:rPr>
                <w:rFonts w:ascii="Arial" w:hAnsi="Arial" w:cs="Arial"/>
                <w:sz w:val="20"/>
                <w:szCs w:val="20"/>
              </w:rPr>
            </w:pPr>
            <w:r w:rsidRPr="00F27C1C">
              <w:rPr>
                <w:rFonts w:ascii="Arial" w:hAnsi="Arial" w:cs="Arial"/>
                <w:sz w:val="20"/>
                <w:szCs w:val="20"/>
              </w:rPr>
              <w:t>Sound</w:t>
            </w:r>
          </w:p>
        </w:tc>
        <w:tc>
          <w:tcPr>
            <w:tcW w:w="2085" w:type="dxa"/>
            <w:shd w:val="clear" w:color="auto" w:fill="FFFFFF" w:themeFill="background1"/>
            <w:tcMar>
              <w:top w:w="100" w:type="dxa"/>
              <w:left w:w="100" w:type="dxa"/>
              <w:bottom w:w="100" w:type="dxa"/>
              <w:right w:w="100" w:type="dxa"/>
            </w:tcMar>
          </w:tcPr>
          <w:p w:rsidR="00935DBF" w:rsidRPr="00F27C1C" w:rsidRDefault="00935DBF" w:rsidP="005C75F1">
            <w:pPr>
              <w:tabs>
                <w:tab w:val="left" w:pos="14884"/>
              </w:tabs>
              <w:jc w:val="center"/>
              <w:rPr>
                <w:rFonts w:ascii="Arial" w:hAnsi="Arial" w:cs="Arial"/>
                <w:sz w:val="20"/>
                <w:szCs w:val="20"/>
              </w:rPr>
            </w:pPr>
            <w:r w:rsidRPr="00F27C1C">
              <w:rPr>
                <w:rFonts w:ascii="Arial" w:hAnsi="Arial" w:cs="Arial"/>
                <w:sz w:val="20"/>
                <w:szCs w:val="20"/>
              </w:rPr>
              <w:t>High</w:t>
            </w:r>
          </w:p>
        </w:tc>
        <w:tc>
          <w:tcPr>
            <w:tcW w:w="2086" w:type="dxa"/>
            <w:shd w:val="clear" w:color="auto" w:fill="FFFFFF" w:themeFill="background1"/>
            <w:tcMar>
              <w:top w:w="100" w:type="dxa"/>
              <w:left w:w="100" w:type="dxa"/>
              <w:bottom w:w="100" w:type="dxa"/>
              <w:right w:w="100" w:type="dxa"/>
            </w:tcMar>
          </w:tcPr>
          <w:p w:rsidR="00935DBF" w:rsidRPr="00F27C1C" w:rsidRDefault="00935DBF" w:rsidP="005C75F1">
            <w:pPr>
              <w:tabs>
                <w:tab w:val="left" w:pos="14884"/>
              </w:tabs>
              <w:jc w:val="center"/>
              <w:rPr>
                <w:rFonts w:ascii="Arial" w:hAnsi="Arial" w:cs="Arial"/>
                <w:sz w:val="20"/>
                <w:szCs w:val="20"/>
              </w:rPr>
            </w:pPr>
            <w:r w:rsidRPr="00F27C1C">
              <w:rPr>
                <w:rFonts w:ascii="Arial" w:hAnsi="Arial" w:cs="Arial"/>
                <w:sz w:val="20"/>
                <w:szCs w:val="20"/>
              </w:rPr>
              <w:t>Outstanding</w:t>
            </w:r>
          </w:p>
        </w:tc>
      </w:tr>
      <w:tr w:rsidR="00EC6A8A" w:rsidRPr="00F27C1C" w:rsidTr="005C75F1">
        <w:trPr>
          <w:trHeight w:val="3234"/>
        </w:trPr>
        <w:tc>
          <w:tcPr>
            <w:tcW w:w="2085" w:type="dxa"/>
            <w:vMerge w:val="restart"/>
            <w:shd w:val="clear" w:color="auto" w:fill="E5DFEC" w:themeFill="accent4" w:themeFillTint="33"/>
            <w:tcMar>
              <w:top w:w="100" w:type="dxa"/>
              <w:left w:w="100" w:type="dxa"/>
              <w:bottom w:w="100" w:type="dxa"/>
              <w:right w:w="100" w:type="dxa"/>
            </w:tcMar>
          </w:tcPr>
          <w:p w:rsidR="00EC6A8A" w:rsidRPr="00F27C1C" w:rsidRDefault="00EC6A8A" w:rsidP="00BD2353">
            <w:pPr>
              <w:tabs>
                <w:tab w:val="left" w:pos="14884"/>
              </w:tabs>
              <w:rPr>
                <w:rFonts w:ascii="Arial" w:hAnsi="Arial" w:cs="Arial"/>
                <w:sz w:val="20"/>
                <w:szCs w:val="20"/>
              </w:rPr>
            </w:pPr>
            <w:r w:rsidRPr="00F27C1C">
              <w:rPr>
                <w:rFonts w:ascii="Arial" w:hAnsi="Arial" w:cs="Arial"/>
                <w:sz w:val="20"/>
                <w:szCs w:val="20"/>
              </w:rPr>
              <w:t>Gathers and organises data, displays data in lists, tables and picture graphs, and interprets the results (MA-17SP).</w:t>
            </w:r>
          </w:p>
        </w:tc>
        <w:tc>
          <w:tcPr>
            <w:tcW w:w="2085" w:type="dxa"/>
            <w:shd w:val="clear" w:color="auto" w:fill="E5DFEC" w:themeFill="accent4" w:themeFillTint="33"/>
            <w:tcMar>
              <w:top w:w="100" w:type="dxa"/>
              <w:left w:w="100" w:type="dxa"/>
              <w:bottom w:w="100" w:type="dxa"/>
              <w:right w:w="100" w:type="dxa"/>
            </w:tcMar>
          </w:tcPr>
          <w:p w:rsidR="00EC6A8A" w:rsidRPr="00F27C1C" w:rsidRDefault="00EC6A8A" w:rsidP="00BD2353">
            <w:pPr>
              <w:tabs>
                <w:tab w:val="left" w:pos="14884"/>
              </w:tabs>
              <w:rPr>
                <w:rFonts w:ascii="Arial" w:hAnsi="Arial" w:cs="Arial"/>
                <w:sz w:val="20"/>
                <w:szCs w:val="20"/>
              </w:rPr>
            </w:pPr>
            <w:r w:rsidRPr="00F27C1C">
              <w:rPr>
                <w:rFonts w:ascii="Arial" w:hAnsi="Arial" w:cs="Arial"/>
                <w:sz w:val="20"/>
                <w:szCs w:val="20"/>
              </w:rPr>
              <w:t>Identify a question of interest based on one categorical variable and gather data relevant to the question (ACMSP048).</w:t>
            </w:r>
          </w:p>
        </w:tc>
        <w:tc>
          <w:tcPr>
            <w:tcW w:w="2085" w:type="dxa"/>
            <w:tcMar>
              <w:top w:w="100" w:type="dxa"/>
              <w:left w:w="100" w:type="dxa"/>
              <w:bottom w:w="100" w:type="dxa"/>
              <w:right w:w="100" w:type="dxa"/>
            </w:tcMar>
          </w:tcPr>
          <w:p w:rsidR="00EC6A8A" w:rsidRPr="00F27C1C" w:rsidRDefault="00EC6A8A" w:rsidP="00BB207D">
            <w:pPr>
              <w:tabs>
                <w:tab w:val="left" w:pos="14884"/>
              </w:tabs>
              <w:rPr>
                <w:rFonts w:ascii="Arial" w:hAnsi="Arial" w:cs="Arial"/>
                <w:sz w:val="20"/>
                <w:szCs w:val="20"/>
              </w:rPr>
            </w:pPr>
            <w:r w:rsidRPr="00F27C1C">
              <w:rPr>
                <w:rFonts w:ascii="Arial" w:hAnsi="Arial" w:cs="Arial"/>
                <w:sz w:val="20"/>
                <w:szCs w:val="20"/>
              </w:rPr>
              <w:t>Identifies a question of interest based on one area and gathers some data relevant to the question with p</w:t>
            </w:r>
            <w:r>
              <w:rPr>
                <w:rFonts w:ascii="Arial" w:hAnsi="Arial" w:cs="Arial"/>
                <w:sz w:val="20"/>
                <w:szCs w:val="20"/>
              </w:rPr>
              <w:t>rompting and teacher assistance</w:t>
            </w:r>
          </w:p>
        </w:tc>
        <w:tc>
          <w:tcPr>
            <w:tcW w:w="2085" w:type="dxa"/>
            <w:tcMar>
              <w:top w:w="100" w:type="dxa"/>
              <w:left w:w="100" w:type="dxa"/>
              <w:bottom w:w="100" w:type="dxa"/>
              <w:right w:w="100" w:type="dxa"/>
            </w:tcMar>
          </w:tcPr>
          <w:p w:rsidR="00EC6A8A" w:rsidRPr="00F27C1C" w:rsidRDefault="00EC6A8A" w:rsidP="00BB207D">
            <w:pPr>
              <w:tabs>
                <w:tab w:val="left" w:pos="14884"/>
              </w:tabs>
              <w:rPr>
                <w:rFonts w:ascii="Arial" w:hAnsi="Arial" w:cs="Arial"/>
                <w:sz w:val="20"/>
                <w:szCs w:val="20"/>
              </w:rPr>
            </w:pPr>
            <w:r w:rsidRPr="00F27C1C">
              <w:rPr>
                <w:rFonts w:ascii="Arial" w:hAnsi="Arial" w:cs="Arial"/>
                <w:sz w:val="20"/>
                <w:szCs w:val="20"/>
              </w:rPr>
              <w:t>Identifies a question of interest based on one area and gathers som</w:t>
            </w:r>
            <w:r>
              <w:rPr>
                <w:rFonts w:ascii="Arial" w:hAnsi="Arial" w:cs="Arial"/>
                <w:sz w:val="20"/>
                <w:szCs w:val="20"/>
              </w:rPr>
              <w:t>e data relevant to the question</w:t>
            </w:r>
          </w:p>
        </w:tc>
        <w:tc>
          <w:tcPr>
            <w:tcW w:w="2085" w:type="dxa"/>
            <w:tcMar>
              <w:top w:w="100" w:type="dxa"/>
              <w:left w:w="100" w:type="dxa"/>
              <w:bottom w:w="100" w:type="dxa"/>
              <w:right w:w="100" w:type="dxa"/>
            </w:tcMar>
          </w:tcPr>
          <w:p w:rsidR="00EC6A8A" w:rsidRPr="00F27C1C" w:rsidRDefault="00EC6A8A" w:rsidP="00BB207D">
            <w:pPr>
              <w:tabs>
                <w:tab w:val="left" w:pos="14884"/>
              </w:tabs>
              <w:rPr>
                <w:rFonts w:ascii="Arial" w:hAnsi="Arial" w:cs="Arial"/>
                <w:sz w:val="20"/>
                <w:szCs w:val="20"/>
              </w:rPr>
            </w:pPr>
            <w:r w:rsidRPr="00F27C1C">
              <w:rPr>
                <w:rFonts w:ascii="Arial" w:hAnsi="Arial" w:cs="Arial"/>
                <w:sz w:val="20"/>
                <w:szCs w:val="20"/>
              </w:rPr>
              <w:t>Identifies a question of interest based on one categorical variable and gathe</w:t>
            </w:r>
            <w:r>
              <w:rPr>
                <w:rFonts w:ascii="Arial" w:hAnsi="Arial" w:cs="Arial"/>
                <w:sz w:val="20"/>
                <w:szCs w:val="20"/>
              </w:rPr>
              <w:t>r data relevant to the question</w:t>
            </w:r>
          </w:p>
        </w:tc>
        <w:tc>
          <w:tcPr>
            <w:tcW w:w="2085" w:type="dxa"/>
            <w:tcMar>
              <w:top w:w="100" w:type="dxa"/>
              <w:left w:w="100" w:type="dxa"/>
              <w:bottom w:w="100" w:type="dxa"/>
              <w:right w:w="100" w:type="dxa"/>
            </w:tcMar>
          </w:tcPr>
          <w:p w:rsidR="00EC6A8A" w:rsidRPr="00F27C1C" w:rsidRDefault="00EC6A8A" w:rsidP="00BB207D">
            <w:pPr>
              <w:tabs>
                <w:tab w:val="left" w:pos="14884"/>
              </w:tabs>
              <w:rPr>
                <w:rFonts w:ascii="Arial" w:hAnsi="Arial" w:cs="Arial"/>
                <w:sz w:val="20"/>
                <w:szCs w:val="20"/>
              </w:rPr>
            </w:pPr>
            <w:r w:rsidRPr="00F27C1C">
              <w:rPr>
                <w:rFonts w:ascii="Arial" w:hAnsi="Arial" w:cs="Arial"/>
                <w:sz w:val="20"/>
                <w:szCs w:val="20"/>
              </w:rPr>
              <w:t>Identifies questions of interest based on more than one categorical variable and gathers and applie</w:t>
            </w:r>
            <w:r>
              <w:rPr>
                <w:rFonts w:ascii="Arial" w:hAnsi="Arial" w:cs="Arial"/>
                <w:sz w:val="20"/>
                <w:szCs w:val="20"/>
              </w:rPr>
              <w:t>s data relevant to the question</w:t>
            </w:r>
          </w:p>
        </w:tc>
        <w:tc>
          <w:tcPr>
            <w:tcW w:w="2086" w:type="dxa"/>
            <w:tcMar>
              <w:top w:w="100" w:type="dxa"/>
              <w:left w:w="100" w:type="dxa"/>
              <w:bottom w:w="100" w:type="dxa"/>
              <w:right w:w="100" w:type="dxa"/>
            </w:tcMar>
          </w:tcPr>
          <w:p w:rsidR="00EC6A8A" w:rsidRPr="00F27C1C" w:rsidRDefault="00EC6A8A" w:rsidP="00BB207D">
            <w:pPr>
              <w:tabs>
                <w:tab w:val="left" w:pos="14884"/>
              </w:tabs>
              <w:rPr>
                <w:rFonts w:ascii="Arial" w:hAnsi="Arial" w:cs="Arial"/>
                <w:sz w:val="20"/>
                <w:szCs w:val="20"/>
              </w:rPr>
            </w:pPr>
            <w:r w:rsidRPr="00F27C1C">
              <w:rPr>
                <w:rFonts w:ascii="Arial" w:hAnsi="Arial" w:cs="Arial"/>
                <w:sz w:val="20"/>
                <w:szCs w:val="20"/>
              </w:rPr>
              <w:t xml:space="preserve">Identifies questions of interest based on more than one categorical variable and gathers and applies data relevant to the question and </w:t>
            </w:r>
            <w:r>
              <w:rPr>
                <w:rFonts w:ascii="Arial" w:hAnsi="Arial" w:cs="Arial"/>
                <w:sz w:val="20"/>
                <w:szCs w:val="20"/>
              </w:rPr>
              <w:t>can apply to unknown situations</w:t>
            </w:r>
          </w:p>
        </w:tc>
      </w:tr>
      <w:tr w:rsidR="00EC6A8A" w:rsidRPr="00F27C1C" w:rsidTr="005C75F1">
        <w:trPr>
          <w:trHeight w:val="1190"/>
        </w:trPr>
        <w:tc>
          <w:tcPr>
            <w:tcW w:w="2085" w:type="dxa"/>
            <w:vMerge/>
            <w:shd w:val="clear" w:color="auto" w:fill="E5DFEC" w:themeFill="accent4" w:themeFillTint="33"/>
            <w:tcMar>
              <w:top w:w="100" w:type="dxa"/>
              <w:left w:w="100" w:type="dxa"/>
              <w:bottom w:w="100" w:type="dxa"/>
              <w:right w:w="100" w:type="dxa"/>
            </w:tcMar>
          </w:tcPr>
          <w:p w:rsidR="00EC6A8A" w:rsidRPr="00F27C1C" w:rsidRDefault="00EC6A8A" w:rsidP="00BD2353">
            <w:pPr>
              <w:tabs>
                <w:tab w:val="left" w:pos="14884"/>
              </w:tabs>
              <w:rPr>
                <w:rFonts w:ascii="Arial" w:hAnsi="Arial" w:cs="Arial"/>
                <w:sz w:val="20"/>
                <w:szCs w:val="20"/>
              </w:rPr>
            </w:pPr>
          </w:p>
        </w:tc>
        <w:tc>
          <w:tcPr>
            <w:tcW w:w="2085" w:type="dxa"/>
            <w:shd w:val="clear" w:color="auto" w:fill="E5DFEC" w:themeFill="accent4" w:themeFillTint="33"/>
            <w:tcMar>
              <w:top w:w="100" w:type="dxa"/>
              <w:left w:w="100" w:type="dxa"/>
              <w:bottom w:w="100" w:type="dxa"/>
              <w:right w:w="100" w:type="dxa"/>
            </w:tcMar>
          </w:tcPr>
          <w:p w:rsidR="00EC6A8A" w:rsidRPr="00F27C1C" w:rsidRDefault="00EC6A8A" w:rsidP="00BD2353">
            <w:pPr>
              <w:tabs>
                <w:tab w:val="left" w:pos="14884"/>
              </w:tabs>
              <w:rPr>
                <w:rFonts w:ascii="Arial" w:hAnsi="Arial" w:cs="Arial"/>
                <w:sz w:val="20"/>
                <w:szCs w:val="20"/>
              </w:rPr>
            </w:pPr>
            <w:r w:rsidRPr="00F27C1C">
              <w:rPr>
                <w:rFonts w:ascii="Arial" w:hAnsi="Arial" w:cs="Arial"/>
                <w:sz w:val="20"/>
                <w:szCs w:val="20"/>
              </w:rPr>
              <w:t>Collect, check and classify data (ACMSP049).</w:t>
            </w:r>
          </w:p>
        </w:tc>
        <w:tc>
          <w:tcPr>
            <w:tcW w:w="2085" w:type="dxa"/>
            <w:tcMar>
              <w:top w:w="100" w:type="dxa"/>
              <w:left w:w="100" w:type="dxa"/>
              <w:bottom w:w="100" w:type="dxa"/>
              <w:right w:w="100" w:type="dxa"/>
            </w:tcMar>
          </w:tcPr>
          <w:p w:rsidR="00EC6A8A" w:rsidRPr="00F27C1C" w:rsidRDefault="00EC6A8A" w:rsidP="00EC6A8A">
            <w:pPr>
              <w:tabs>
                <w:tab w:val="left" w:pos="14884"/>
              </w:tabs>
              <w:rPr>
                <w:rFonts w:ascii="Arial" w:hAnsi="Arial" w:cs="Arial"/>
                <w:sz w:val="20"/>
                <w:szCs w:val="20"/>
              </w:rPr>
            </w:pPr>
            <w:r w:rsidRPr="00F27C1C">
              <w:rPr>
                <w:rFonts w:ascii="Arial" w:hAnsi="Arial" w:cs="Arial"/>
                <w:sz w:val="20"/>
                <w:szCs w:val="20"/>
              </w:rPr>
              <w:t xml:space="preserve">Collects and classifies </w:t>
            </w:r>
            <w:r>
              <w:rPr>
                <w:rFonts w:ascii="Arial" w:hAnsi="Arial" w:cs="Arial"/>
                <w:sz w:val="20"/>
                <w:szCs w:val="20"/>
              </w:rPr>
              <w:t xml:space="preserve">some </w:t>
            </w:r>
            <w:r w:rsidRPr="00F27C1C">
              <w:rPr>
                <w:rFonts w:ascii="Arial" w:hAnsi="Arial" w:cs="Arial"/>
                <w:sz w:val="20"/>
                <w:szCs w:val="20"/>
              </w:rPr>
              <w:t>data on familiar topics us</w:t>
            </w:r>
            <w:r>
              <w:rPr>
                <w:rFonts w:ascii="Arial" w:hAnsi="Arial" w:cs="Arial"/>
                <w:sz w:val="20"/>
                <w:szCs w:val="20"/>
              </w:rPr>
              <w:t>ing</w:t>
            </w:r>
            <w:r w:rsidRPr="00F27C1C">
              <w:rPr>
                <w:rFonts w:ascii="Arial" w:hAnsi="Arial" w:cs="Arial"/>
                <w:sz w:val="20"/>
                <w:szCs w:val="20"/>
              </w:rPr>
              <w:t xml:space="preserve"> tall</w:t>
            </w:r>
            <w:r>
              <w:rPr>
                <w:rFonts w:ascii="Arial" w:hAnsi="Arial" w:cs="Arial"/>
                <w:sz w:val="20"/>
                <w:szCs w:val="20"/>
              </w:rPr>
              <w:t>y marks with teacher assistance</w:t>
            </w:r>
          </w:p>
        </w:tc>
        <w:tc>
          <w:tcPr>
            <w:tcW w:w="2085" w:type="dxa"/>
            <w:tcMar>
              <w:top w:w="100" w:type="dxa"/>
              <w:left w:w="100" w:type="dxa"/>
              <w:bottom w:w="100" w:type="dxa"/>
              <w:right w:w="100" w:type="dxa"/>
            </w:tcMar>
          </w:tcPr>
          <w:p w:rsidR="00EC6A8A" w:rsidRPr="00F27C1C" w:rsidRDefault="00EC6A8A" w:rsidP="00EC6A8A">
            <w:pPr>
              <w:tabs>
                <w:tab w:val="left" w:pos="14884"/>
              </w:tabs>
              <w:rPr>
                <w:rFonts w:ascii="Arial" w:hAnsi="Arial" w:cs="Arial"/>
                <w:sz w:val="20"/>
                <w:szCs w:val="20"/>
              </w:rPr>
            </w:pPr>
            <w:r w:rsidRPr="00F27C1C">
              <w:rPr>
                <w:rFonts w:ascii="Arial" w:hAnsi="Arial" w:cs="Arial"/>
                <w:sz w:val="20"/>
                <w:szCs w:val="20"/>
              </w:rPr>
              <w:t xml:space="preserve">Collects and classifies </w:t>
            </w:r>
            <w:r>
              <w:rPr>
                <w:rFonts w:ascii="Arial" w:hAnsi="Arial" w:cs="Arial"/>
                <w:sz w:val="20"/>
                <w:szCs w:val="20"/>
              </w:rPr>
              <w:t xml:space="preserve">some </w:t>
            </w:r>
            <w:r w:rsidRPr="00F27C1C">
              <w:rPr>
                <w:rFonts w:ascii="Arial" w:hAnsi="Arial" w:cs="Arial"/>
                <w:sz w:val="20"/>
                <w:szCs w:val="20"/>
              </w:rPr>
              <w:t>data on familiar topic</w:t>
            </w:r>
            <w:r>
              <w:rPr>
                <w:rFonts w:ascii="Arial" w:hAnsi="Arial" w:cs="Arial"/>
                <w:sz w:val="20"/>
                <w:szCs w:val="20"/>
              </w:rPr>
              <w:t>s using tally marks</w:t>
            </w:r>
          </w:p>
        </w:tc>
        <w:tc>
          <w:tcPr>
            <w:tcW w:w="2085" w:type="dxa"/>
            <w:tcMar>
              <w:top w:w="100" w:type="dxa"/>
              <w:left w:w="100" w:type="dxa"/>
              <w:bottom w:w="100" w:type="dxa"/>
              <w:right w:w="100" w:type="dxa"/>
            </w:tcMar>
          </w:tcPr>
          <w:p w:rsidR="00EC6A8A" w:rsidRPr="00F27C1C" w:rsidRDefault="00EC6A8A" w:rsidP="00BB207D">
            <w:pPr>
              <w:tabs>
                <w:tab w:val="left" w:pos="14884"/>
              </w:tabs>
              <w:rPr>
                <w:rFonts w:ascii="Arial" w:hAnsi="Arial" w:cs="Arial"/>
                <w:sz w:val="20"/>
                <w:szCs w:val="20"/>
              </w:rPr>
            </w:pPr>
            <w:r w:rsidRPr="00F27C1C">
              <w:rPr>
                <w:rFonts w:ascii="Arial" w:hAnsi="Arial" w:cs="Arial"/>
                <w:sz w:val="20"/>
                <w:szCs w:val="20"/>
              </w:rPr>
              <w:t>Collects, checks and classifies data using tally marks on familiar t</w:t>
            </w:r>
            <w:r>
              <w:rPr>
                <w:rFonts w:ascii="Arial" w:hAnsi="Arial" w:cs="Arial"/>
                <w:sz w:val="20"/>
                <w:szCs w:val="20"/>
              </w:rPr>
              <w:t>opics</w:t>
            </w:r>
          </w:p>
        </w:tc>
        <w:tc>
          <w:tcPr>
            <w:tcW w:w="2085" w:type="dxa"/>
            <w:tcMar>
              <w:top w:w="100" w:type="dxa"/>
              <w:left w:w="100" w:type="dxa"/>
              <w:bottom w:w="100" w:type="dxa"/>
              <w:right w:w="100" w:type="dxa"/>
            </w:tcMar>
          </w:tcPr>
          <w:p w:rsidR="00EC6A8A" w:rsidRPr="00F27C1C" w:rsidRDefault="00EC6A8A" w:rsidP="00BB207D">
            <w:pPr>
              <w:tabs>
                <w:tab w:val="left" w:pos="14884"/>
              </w:tabs>
              <w:rPr>
                <w:rFonts w:ascii="Arial" w:hAnsi="Arial" w:cs="Arial"/>
                <w:sz w:val="20"/>
                <w:szCs w:val="20"/>
              </w:rPr>
            </w:pPr>
            <w:r w:rsidRPr="00F27C1C">
              <w:rPr>
                <w:rFonts w:ascii="Arial" w:hAnsi="Arial" w:cs="Arial"/>
                <w:sz w:val="20"/>
                <w:szCs w:val="20"/>
              </w:rPr>
              <w:t>Collects, checks classifies and sorts data using</w:t>
            </w:r>
            <w:r>
              <w:rPr>
                <w:rFonts w:ascii="Arial" w:hAnsi="Arial" w:cs="Arial"/>
                <w:sz w:val="20"/>
                <w:szCs w:val="20"/>
              </w:rPr>
              <w:t xml:space="preserve"> tally marks on familiar topics</w:t>
            </w:r>
          </w:p>
        </w:tc>
        <w:tc>
          <w:tcPr>
            <w:tcW w:w="2086" w:type="dxa"/>
            <w:tcMar>
              <w:top w:w="100" w:type="dxa"/>
              <w:left w:w="100" w:type="dxa"/>
              <w:bottom w:w="100" w:type="dxa"/>
              <w:right w:w="100" w:type="dxa"/>
            </w:tcMar>
          </w:tcPr>
          <w:p w:rsidR="00EC6A8A" w:rsidRPr="00F27C1C" w:rsidRDefault="00EC6A8A" w:rsidP="00BB207D">
            <w:pPr>
              <w:tabs>
                <w:tab w:val="left" w:pos="14884"/>
              </w:tabs>
              <w:rPr>
                <w:rFonts w:ascii="Arial" w:hAnsi="Arial" w:cs="Arial"/>
                <w:sz w:val="20"/>
                <w:szCs w:val="20"/>
              </w:rPr>
            </w:pPr>
            <w:r w:rsidRPr="00F27C1C">
              <w:rPr>
                <w:rFonts w:ascii="Arial" w:hAnsi="Arial" w:cs="Arial"/>
                <w:sz w:val="20"/>
                <w:szCs w:val="20"/>
              </w:rPr>
              <w:t>Collects, checks classifies and sorts data using tally marks on</w:t>
            </w:r>
            <w:r>
              <w:rPr>
                <w:rFonts w:ascii="Arial" w:hAnsi="Arial" w:cs="Arial"/>
                <w:sz w:val="20"/>
                <w:szCs w:val="20"/>
              </w:rPr>
              <w:t xml:space="preserve"> familiar and unfamiliar topics</w:t>
            </w:r>
          </w:p>
        </w:tc>
      </w:tr>
      <w:tr w:rsidR="00EC6A8A" w:rsidRPr="00F27C1C" w:rsidTr="005C75F1">
        <w:trPr>
          <w:trHeight w:val="1818"/>
        </w:trPr>
        <w:tc>
          <w:tcPr>
            <w:tcW w:w="2085" w:type="dxa"/>
            <w:vMerge/>
            <w:shd w:val="clear" w:color="auto" w:fill="E5DFEC" w:themeFill="accent4" w:themeFillTint="33"/>
            <w:tcMar>
              <w:top w:w="100" w:type="dxa"/>
              <w:left w:w="100" w:type="dxa"/>
              <w:bottom w:w="100" w:type="dxa"/>
              <w:right w:w="100" w:type="dxa"/>
            </w:tcMar>
          </w:tcPr>
          <w:p w:rsidR="00EC6A8A" w:rsidRPr="00F27C1C" w:rsidRDefault="00EC6A8A" w:rsidP="00BD2353">
            <w:pPr>
              <w:tabs>
                <w:tab w:val="left" w:pos="14884"/>
              </w:tabs>
              <w:rPr>
                <w:rFonts w:ascii="Arial" w:hAnsi="Arial" w:cs="Arial"/>
                <w:sz w:val="20"/>
                <w:szCs w:val="20"/>
              </w:rPr>
            </w:pPr>
          </w:p>
        </w:tc>
        <w:tc>
          <w:tcPr>
            <w:tcW w:w="2085" w:type="dxa"/>
            <w:shd w:val="clear" w:color="auto" w:fill="E5DFEC" w:themeFill="accent4" w:themeFillTint="33"/>
            <w:tcMar>
              <w:top w:w="100" w:type="dxa"/>
              <w:left w:w="100" w:type="dxa"/>
              <w:bottom w:w="100" w:type="dxa"/>
              <w:right w:w="100" w:type="dxa"/>
            </w:tcMar>
          </w:tcPr>
          <w:p w:rsidR="00EC6A8A" w:rsidRPr="00F27C1C" w:rsidRDefault="00EC6A8A" w:rsidP="00BD2353">
            <w:pPr>
              <w:tabs>
                <w:tab w:val="left" w:pos="14884"/>
              </w:tabs>
              <w:rPr>
                <w:rFonts w:ascii="Arial" w:hAnsi="Arial" w:cs="Arial"/>
                <w:sz w:val="20"/>
                <w:szCs w:val="20"/>
              </w:rPr>
            </w:pPr>
            <w:r w:rsidRPr="00F27C1C">
              <w:rPr>
                <w:rFonts w:ascii="Arial" w:hAnsi="Arial" w:cs="Arial"/>
                <w:sz w:val="20"/>
                <w:szCs w:val="20"/>
              </w:rPr>
              <w:t>Create displays of data using lists, tables and picture graphs and interpret them (ACMSP050).</w:t>
            </w:r>
          </w:p>
        </w:tc>
        <w:tc>
          <w:tcPr>
            <w:tcW w:w="2085" w:type="dxa"/>
            <w:tcMar>
              <w:top w:w="100" w:type="dxa"/>
              <w:left w:w="100" w:type="dxa"/>
              <w:bottom w:w="100" w:type="dxa"/>
              <w:right w:w="100" w:type="dxa"/>
            </w:tcMar>
          </w:tcPr>
          <w:p w:rsidR="00EC6A8A" w:rsidRPr="00F27C1C" w:rsidRDefault="00EC6A8A" w:rsidP="00BB207D">
            <w:pPr>
              <w:tabs>
                <w:tab w:val="left" w:pos="14884"/>
              </w:tabs>
              <w:rPr>
                <w:rFonts w:ascii="Arial" w:hAnsi="Arial" w:cs="Arial"/>
                <w:sz w:val="20"/>
                <w:szCs w:val="20"/>
              </w:rPr>
            </w:pPr>
            <w:r w:rsidRPr="00F27C1C">
              <w:rPr>
                <w:rFonts w:ascii="Arial" w:hAnsi="Arial" w:cs="Arial"/>
                <w:sz w:val="20"/>
                <w:szCs w:val="20"/>
              </w:rPr>
              <w:t>Create</w:t>
            </w:r>
            <w:r>
              <w:rPr>
                <w:rFonts w:ascii="Arial" w:hAnsi="Arial" w:cs="Arial"/>
                <w:sz w:val="20"/>
                <w:szCs w:val="20"/>
              </w:rPr>
              <w:t>s some</w:t>
            </w:r>
            <w:r w:rsidRPr="00F27C1C">
              <w:rPr>
                <w:rFonts w:ascii="Arial" w:hAnsi="Arial" w:cs="Arial"/>
                <w:sz w:val="20"/>
                <w:szCs w:val="20"/>
              </w:rPr>
              <w:t xml:space="preserve"> displays of data using lists, tables and picture</w:t>
            </w:r>
            <w:r>
              <w:rPr>
                <w:rFonts w:ascii="Arial" w:hAnsi="Arial" w:cs="Arial"/>
                <w:sz w:val="20"/>
                <w:szCs w:val="20"/>
              </w:rPr>
              <w:t xml:space="preserve"> graphs with teacher assistance</w:t>
            </w:r>
          </w:p>
        </w:tc>
        <w:tc>
          <w:tcPr>
            <w:tcW w:w="2085" w:type="dxa"/>
            <w:tcMar>
              <w:top w:w="100" w:type="dxa"/>
              <w:left w:w="100" w:type="dxa"/>
              <w:bottom w:w="100" w:type="dxa"/>
              <w:right w:w="100" w:type="dxa"/>
            </w:tcMar>
          </w:tcPr>
          <w:p w:rsidR="00EC6A8A" w:rsidRPr="00F27C1C" w:rsidRDefault="00EC6A8A" w:rsidP="00BB207D">
            <w:pPr>
              <w:tabs>
                <w:tab w:val="left" w:pos="14884"/>
              </w:tabs>
              <w:rPr>
                <w:rFonts w:ascii="Arial" w:hAnsi="Arial" w:cs="Arial"/>
                <w:sz w:val="20"/>
                <w:szCs w:val="20"/>
              </w:rPr>
            </w:pPr>
            <w:r w:rsidRPr="00F27C1C">
              <w:rPr>
                <w:rFonts w:ascii="Arial" w:hAnsi="Arial" w:cs="Arial"/>
                <w:sz w:val="20"/>
                <w:szCs w:val="20"/>
              </w:rPr>
              <w:t>Create</w:t>
            </w:r>
            <w:r>
              <w:rPr>
                <w:rFonts w:ascii="Arial" w:hAnsi="Arial" w:cs="Arial"/>
                <w:sz w:val="20"/>
                <w:szCs w:val="20"/>
              </w:rPr>
              <w:t>s</w:t>
            </w:r>
            <w:r w:rsidRPr="00F27C1C">
              <w:rPr>
                <w:rFonts w:ascii="Arial" w:hAnsi="Arial" w:cs="Arial"/>
                <w:sz w:val="20"/>
                <w:szCs w:val="20"/>
              </w:rPr>
              <w:t xml:space="preserve"> some displays of data using l</w:t>
            </w:r>
            <w:r>
              <w:rPr>
                <w:rFonts w:ascii="Arial" w:hAnsi="Arial" w:cs="Arial"/>
                <w:sz w:val="20"/>
                <w:szCs w:val="20"/>
              </w:rPr>
              <w:t>ists, tables and picture graphs</w:t>
            </w:r>
          </w:p>
        </w:tc>
        <w:tc>
          <w:tcPr>
            <w:tcW w:w="2085" w:type="dxa"/>
            <w:tcMar>
              <w:top w:w="100" w:type="dxa"/>
              <w:left w:w="100" w:type="dxa"/>
              <w:bottom w:w="100" w:type="dxa"/>
              <w:right w:w="100" w:type="dxa"/>
            </w:tcMar>
          </w:tcPr>
          <w:p w:rsidR="00EC6A8A" w:rsidRPr="00F27C1C" w:rsidRDefault="00EC6A8A" w:rsidP="00BB207D">
            <w:pPr>
              <w:tabs>
                <w:tab w:val="left" w:pos="14884"/>
              </w:tabs>
              <w:rPr>
                <w:rFonts w:ascii="Arial" w:hAnsi="Arial" w:cs="Arial"/>
                <w:sz w:val="20"/>
                <w:szCs w:val="20"/>
              </w:rPr>
            </w:pPr>
            <w:r w:rsidRPr="00F27C1C">
              <w:rPr>
                <w:rFonts w:ascii="Arial" w:hAnsi="Arial" w:cs="Arial"/>
                <w:sz w:val="20"/>
                <w:szCs w:val="20"/>
              </w:rPr>
              <w:t>Creates displays of data using lists, tables and picture graphs and interpr</w:t>
            </w:r>
            <w:r>
              <w:rPr>
                <w:rFonts w:ascii="Arial" w:hAnsi="Arial" w:cs="Arial"/>
                <w:sz w:val="20"/>
                <w:szCs w:val="20"/>
              </w:rPr>
              <w:t>et</w:t>
            </w:r>
          </w:p>
        </w:tc>
        <w:tc>
          <w:tcPr>
            <w:tcW w:w="2085" w:type="dxa"/>
            <w:tcMar>
              <w:top w:w="100" w:type="dxa"/>
              <w:left w:w="100" w:type="dxa"/>
              <w:bottom w:w="100" w:type="dxa"/>
              <w:right w:w="100" w:type="dxa"/>
            </w:tcMar>
          </w:tcPr>
          <w:p w:rsidR="00EC6A8A" w:rsidRPr="00F27C1C" w:rsidRDefault="00EC6A8A" w:rsidP="00BB207D">
            <w:pPr>
              <w:tabs>
                <w:tab w:val="left" w:pos="14884"/>
              </w:tabs>
              <w:rPr>
                <w:rFonts w:ascii="Arial" w:hAnsi="Arial" w:cs="Arial"/>
                <w:sz w:val="20"/>
                <w:szCs w:val="20"/>
              </w:rPr>
            </w:pPr>
            <w:r w:rsidRPr="00F27C1C">
              <w:rPr>
                <w:rFonts w:ascii="Arial" w:hAnsi="Arial" w:cs="Arial"/>
                <w:sz w:val="20"/>
                <w:szCs w:val="20"/>
              </w:rPr>
              <w:t>Creates displays of data using lists, tables and various graphs and a</w:t>
            </w:r>
            <w:r>
              <w:rPr>
                <w:rFonts w:ascii="Arial" w:hAnsi="Arial" w:cs="Arial"/>
                <w:sz w:val="20"/>
                <w:szCs w:val="20"/>
              </w:rPr>
              <w:t>nalyses some of the information</w:t>
            </w:r>
          </w:p>
        </w:tc>
        <w:tc>
          <w:tcPr>
            <w:tcW w:w="2086" w:type="dxa"/>
            <w:tcMar>
              <w:top w:w="100" w:type="dxa"/>
              <w:left w:w="100" w:type="dxa"/>
              <w:bottom w:w="100" w:type="dxa"/>
              <w:right w:w="100" w:type="dxa"/>
            </w:tcMar>
          </w:tcPr>
          <w:p w:rsidR="00EC6A8A" w:rsidRPr="00F27C1C" w:rsidRDefault="00EC6A8A" w:rsidP="00BB207D">
            <w:pPr>
              <w:tabs>
                <w:tab w:val="left" w:pos="14884"/>
              </w:tabs>
              <w:rPr>
                <w:rFonts w:ascii="Arial" w:hAnsi="Arial" w:cs="Arial"/>
                <w:sz w:val="20"/>
                <w:szCs w:val="20"/>
              </w:rPr>
            </w:pPr>
            <w:r w:rsidRPr="00F27C1C">
              <w:rPr>
                <w:rFonts w:ascii="Arial" w:hAnsi="Arial" w:cs="Arial"/>
                <w:sz w:val="20"/>
                <w:szCs w:val="20"/>
              </w:rPr>
              <w:t xml:space="preserve">Creates displays of data using lists, tables and various </w:t>
            </w:r>
            <w:r>
              <w:rPr>
                <w:rFonts w:ascii="Arial" w:hAnsi="Arial" w:cs="Arial"/>
                <w:sz w:val="20"/>
                <w:szCs w:val="20"/>
              </w:rPr>
              <w:t>graphs and analyses information</w:t>
            </w:r>
          </w:p>
        </w:tc>
      </w:tr>
    </w:tbl>
    <w:p w:rsidR="00935DBF" w:rsidRDefault="00906A85" w:rsidP="009B50B0">
      <w:pPr>
        <w:pStyle w:val="Normal1"/>
        <w:tabs>
          <w:tab w:val="left" w:pos="1161"/>
        </w:tabs>
        <w:ind w:left="0" w:firstLine="0"/>
        <w:contextualSpacing w:val="0"/>
        <w:rPr>
          <w:sz w:val="20"/>
          <w:szCs w:val="20"/>
        </w:rPr>
      </w:pPr>
      <w:r w:rsidRPr="00F27C1C">
        <w:rPr>
          <w:sz w:val="20"/>
          <w:szCs w:val="20"/>
        </w:rPr>
        <w:tab/>
      </w:r>
    </w:p>
    <w:p w:rsidR="00D46357" w:rsidRDefault="00D46357" w:rsidP="009B50B0">
      <w:pPr>
        <w:pStyle w:val="Normal1"/>
        <w:tabs>
          <w:tab w:val="left" w:pos="1161"/>
        </w:tabs>
        <w:ind w:left="0" w:firstLine="0"/>
        <w:contextualSpacing w:val="0"/>
        <w:rPr>
          <w:sz w:val="20"/>
          <w:szCs w:val="20"/>
        </w:rPr>
      </w:pPr>
    </w:p>
    <w:p w:rsidR="00D46357" w:rsidRDefault="00D46357" w:rsidP="009B50B0">
      <w:pPr>
        <w:pStyle w:val="Normal1"/>
        <w:tabs>
          <w:tab w:val="left" w:pos="1161"/>
        </w:tabs>
        <w:ind w:left="0" w:firstLine="0"/>
        <w:contextualSpacing w:val="0"/>
        <w:rPr>
          <w:sz w:val="20"/>
          <w:szCs w:val="20"/>
        </w:rPr>
      </w:pPr>
    </w:p>
    <w:p w:rsidR="00D46357" w:rsidRDefault="00D46357" w:rsidP="009B50B0">
      <w:pPr>
        <w:pStyle w:val="Normal1"/>
        <w:tabs>
          <w:tab w:val="left" w:pos="1161"/>
        </w:tabs>
        <w:ind w:left="0" w:firstLine="0"/>
        <w:contextualSpacing w:val="0"/>
        <w:rPr>
          <w:sz w:val="20"/>
          <w:szCs w:val="20"/>
        </w:rPr>
      </w:pPr>
    </w:p>
    <w:p w:rsidR="00D46357" w:rsidRPr="00F27C1C" w:rsidRDefault="00D46357" w:rsidP="009B50B0">
      <w:pPr>
        <w:pStyle w:val="Normal1"/>
        <w:tabs>
          <w:tab w:val="left" w:pos="1161"/>
        </w:tabs>
        <w:ind w:left="0" w:firstLine="0"/>
        <w:contextualSpacing w:val="0"/>
        <w:rPr>
          <w:sz w:val="20"/>
          <w:szCs w:val="20"/>
        </w:rPr>
      </w:pPr>
    </w:p>
    <w:tbl>
      <w:tblPr>
        <w:tblpPr w:leftFromText="180" w:rightFromText="180" w:vertAnchor="text" w:horzAnchor="margin" w:tblpY="1"/>
        <w:tblW w:w="146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94"/>
        <w:gridCol w:w="2094"/>
        <w:gridCol w:w="2094"/>
        <w:gridCol w:w="2094"/>
        <w:gridCol w:w="2094"/>
        <w:gridCol w:w="2094"/>
        <w:gridCol w:w="2095"/>
      </w:tblGrid>
      <w:tr w:rsidR="00814149" w:rsidRPr="00F27C1C" w:rsidTr="00EC6A8A">
        <w:trPr>
          <w:trHeight w:val="308"/>
        </w:trPr>
        <w:tc>
          <w:tcPr>
            <w:tcW w:w="14659" w:type="dxa"/>
            <w:gridSpan w:val="7"/>
            <w:shd w:val="clear" w:color="auto" w:fill="E5DFEC" w:themeFill="accent4" w:themeFillTint="33"/>
            <w:tcMar>
              <w:top w:w="100" w:type="dxa"/>
              <w:left w:w="100" w:type="dxa"/>
              <w:bottom w:w="100" w:type="dxa"/>
              <w:right w:w="100" w:type="dxa"/>
            </w:tcMar>
          </w:tcPr>
          <w:p w:rsidR="00814149" w:rsidRPr="00F27C1C" w:rsidRDefault="00814149" w:rsidP="00814149">
            <w:pPr>
              <w:tabs>
                <w:tab w:val="left" w:pos="14884"/>
              </w:tabs>
              <w:jc w:val="center"/>
              <w:rPr>
                <w:rFonts w:ascii="Arial" w:hAnsi="Arial" w:cs="Arial"/>
                <w:sz w:val="20"/>
                <w:szCs w:val="20"/>
              </w:rPr>
            </w:pPr>
            <w:r w:rsidRPr="00F27C1C">
              <w:rPr>
                <w:rFonts w:ascii="Arial" w:hAnsi="Arial" w:cs="Arial"/>
                <w:sz w:val="20"/>
                <w:szCs w:val="20"/>
              </w:rPr>
              <w:lastRenderedPageBreak/>
              <w:t>Chance</w:t>
            </w:r>
            <w:r w:rsidR="009B50B0" w:rsidRPr="00F27C1C">
              <w:rPr>
                <w:rFonts w:ascii="Arial" w:hAnsi="Arial" w:cs="Arial"/>
                <w:sz w:val="20"/>
                <w:szCs w:val="20"/>
              </w:rPr>
              <w:t xml:space="preserve"> 2</w:t>
            </w:r>
          </w:p>
        </w:tc>
      </w:tr>
      <w:tr w:rsidR="00BD2353" w:rsidRPr="00F27C1C" w:rsidTr="00EC6A8A">
        <w:trPr>
          <w:trHeight w:val="715"/>
        </w:trPr>
        <w:tc>
          <w:tcPr>
            <w:tcW w:w="2094" w:type="dxa"/>
            <w:shd w:val="clear" w:color="auto" w:fill="E5DFEC" w:themeFill="accent4" w:themeFillTint="33"/>
            <w:tcMar>
              <w:top w:w="100" w:type="dxa"/>
              <w:left w:w="100" w:type="dxa"/>
              <w:bottom w:w="100" w:type="dxa"/>
              <w:right w:w="100" w:type="dxa"/>
            </w:tcMar>
          </w:tcPr>
          <w:p w:rsidR="00935DBF" w:rsidRPr="00F27C1C" w:rsidRDefault="00935DBF" w:rsidP="00EC6A8A">
            <w:pPr>
              <w:tabs>
                <w:tab w:val="left" w:pos="14884"/>
              </w:tabs>
              <w:jc w:val="center"/>
              <w:rPr>
                <w:rFonts w:ascii="Arial" w:hAnsi="Arial" w:cs="Arial"/>
                <w:sz w:val="20"/>
                <w:szCs w:val="20"/>
              </w:rPr>
            </w:pPr>
            <w:r w:rsidRPr="00F27C1C">
              <w:rPr>
                <w:rFonts w:ascii="Arial" w:hAnsi="Arial" w:cs="Arial"/>
                <w:sz w:val="20"/>
                <w:szCs w:val="20"/>
              </w:rPr>
              <w:t>Outcomes</w:t>
            </w:r>
          </w:p>
        </w:tc>
        <w:tc>
          <w:tcPr>
            <w:tcW w:w="2094" w:type="dxa"/>
            <w:shd w:val="clear" w:color="auto" w:fill="E5DFEC" w:themeFill="accent4" w:themeFillTint="33"/>
            <w:tcMar>
              <w:top w:w="100" w:type="dxa"/>
              <w:left w:w="100" w:type="dxa"/>
              <w:bottom w:w="100" w:type="dxa"/>
              <w:right w:w="100" w:type="dxa"/>
            </w:tcMar>
          </w:tcPr>
          <w:p w:rsidR="00935DBF" w:rsidRPr="00F27C1C" w:rsidRDefault="00935DBF" w:rsidP="00EC6A8A">
            <w:pPr>
              <w:tabs>
                <w:tab w:val="left" w:pos="14884"/>
              </w:tabs>
              <w:jc w:val="center"/>
              <w:rPr>
                <w:rFonts w:ascii="Arial" w:hAnsi="Arial" w:cs="Arial"/>
                <w:sz w:val="20"/>
                <w:szCs w:val="20"/>
              </w:rPr>
            </w:pPr>
            <w:r w:rsidRPr="00F27C1C">
              <w:rPr>
                <w:rFonts w:ascii="Arial" w:hAnsi="Arial" w:cs="Arial"/>
                <w:sz w:val="20"/>
                <w:szCs w:val="20"/>
              </w:rPr>
              <w:t>Content Descriptor</w:t>
            </w:r>
          </w:p>
        </w:tc>
        <w:tc>
          <w:tcPr>
            <w:tcW w:w="2094" w:type="dxa"/>
            <w:shd w:val="clear" w:color="auto" w:fill="FFFFFF" w:themeFill="background1"/>
            <w:tcMar>
              <w:top w:w="100" w:type="dxa"/>
              <w:left w:w="100" w:type="dxa"/>
              <w:bottom w:w="100" w:type="dxa"/>
              <w:right w:w="100" w:type="dxa"/>
            </w:tcMar>
          </w:tcPr>
          <w:p w:rsidR="00935DBF" w:rsidRPr="00F27C1C" w:rsidRDefault="00935DBF" w:rsidP="00EC6A8A">
            <w:pPr>
              <w:tabs>
                <w:tab w:val="left" w:pos="14884"/>
              </w:tabs>
              <w:jc w:val="center"/>
              <w:rPr>
                <w:rFonts w:ascii="Arial" w:hAnsi="Arial" w:cs="Arial"/>
                <w:sz w:val="20"/>
                <w:szCs w:val="20"/>
              </w:rPr>
            </w:pPr>
            <w:r w:rsidRPr="00F27C1C">
              <w:rPr>
                <w:rFonts w:ascii="Arial" w:hAnsi="Arial" w:cs="Arial"/>
                <w:sz w:val="20"/>
                <w:szCs w:val="20"/>
              </w:rPr>
              <w:t>Limited</w:t>
            </w:r>
          </w:p>
        </w:tc>
        <w:tc>
          <w:tcPr>
            <w:tcW w:w="2094" w:type="dxa"/>
            <w:shd w:val="clear" w:color="auto" w:fill="FFFFFF" w:themeFill="background1"/>
            <w:tcMar>
              <w:top w:w="100" w:type="dxa"/>
              <w:left w:w="100" w:type="dxa"/>
              <w:bottom w:w="100" w:type="dxa"/>
              <w:right w:w="100" w:type="dxa"/>
            </w:tcMar>
          </w:tcPr>
          <w:p w:rsidR="00935DBF" w:rsidRPr="00F27C1C" w:rsidRDefault="00935DBF" w:rsidP="00EC6A8A">
            <w:pPr>
              <w:tabs>
                <w:tab w:val="left" w:pos="14884"/>
              </w:tabs>
              <w:jc w:val="center"/>
              <w:rPr>
                <w:rFonts w:ascii="Arial" w:hAnsi="Arial" w:cs="Arial"/>
                <w:sz w:val="20"/>
                <w:szCs w:val="20"/>
              </w:rPr>
            </w:pPr>
            <w:r w:rsidRPr="00F27C1C">
              <w:rPr>
                <w:rFonts w:ascii="Arial" w:hAnsi="Arial" w:cs="Arial"/>
                <w:sz w:val="20"/>
                <w:szCs w:val="20"/>
              </w:rPr>
              <w:t>Basic</w:t>
            </w:r>
          </w:p>
        </w:tc>
        <w:tc>
          <w:tcPr>
            <w:tcW w:w="2094" w:type="dxa"/>
            <w:shd w:val="clear" w:color="auto" w:fill="FFFFFF" w:themeFill="background1"/>
            <w:tcMar>
              <w:top w:w="100" w:type="dxa"/>
              <w:left w:w="100" w:type="dxa"/>
              <w:bottom w:w="100" w:type="dxa"/>
              <w:right w:w="100" w:type="dxa"/>
            </w:tcMar>
          </w:tcPr>
          <w:p w:rsidR="00935DBF" w:rsidRPr="00F27C1C" w:rsidRDefault="00935DBF" w:rsidP="00EC6A8A">
            <w:pPr>
              <w:tabs>
                <w:tab w:val="left" w:pos="14884"/>
              </w:tabs>
              <w:jc w:val="center"/>
              <w:rPr>
                <w:rFonts w:ascii="Arial" w:hAnsi="Arial" w:cs="Arial"/>
                <w:sz w:val="20"/>
                <w:szCs w:val="20"/>
              </w:rPr>
            </w:pPr>
            <w:r w:rsidRPr="00F27C1C">
              <w:rPr>
                <w:rFonts w:ascii="Arial" w:hAnsi="Arial" w:cs="Arial"/>
                <w:sz w:val="20"/>
                <w:szCs w:val="20"/>
              </w:rPr>
              <w:t>Sound</w:t>
            </w:r>
          </w:p>
        </w:tc>
        <w:tc>
          <w:tcPr>
            <w:tcW w:w="2094" w:type="dxa"/>
            <w:shd w:val="clear" w:color="auto" w:fill="FFFFFF" w:themeFill="background1"/>
            <w:tcMar>
              <w:top w:w="100" w:type="dxa"/>
              <w:left w:w="100" w:type="dxa"/>
              <w:bottom w:w="100" w:type="dxa"/>
              <w:right w:w="100" w:type="dxa"/>
            </w:tcMar>
          </w:tcPr>
          <w:p w:rsidR="00935DBF" w:rsidRPr="00F27C1C" w:rsidRDefault="00935DBF" w:rsidP="00EC6A8A">
            <w:pPr>
              <w:tabs>
                <w:tab w:val="left" w:pos="14884"/>
              </w:tabs>
              <w:jc w:val="center"/>
              <w:rPr>
                <w:rFonts w:ascii="Arial" w:hAnsi="Arial" w:cs="Arial"/>
                <w:sz w:val="20"/>
                <w:szCs w:val="20"/>
              </w:rPr>
            </w:pPr>
            <w:r w:rsidRPr="00F27C1C">
              <w:rPr>
                <w:rFonts w:ascii="Arial" w:hAnsi="Arial" w:cs="Arial"/>
                <w:sz w:val="20"/>
                <w:szCs w:val="20"/>
              </w:rPr>
              <w:t>High</w:t>
            </w:r>
          </w:p>
        </w:tc>
        <w:tc>
          <w:tcPr>
            <w:tcW w:w="2095" w:type="dxa"/>
            <w:shd w:val="clear" w:color="auto" w:fill="FFFFFF" w:themeFill="background1"/>
            <w:tcMar>
              <w:top w:w="100" w:type="dxa"/>
              <w:left w:w="100" w:type="dxa"/>
              <w:bottom w:w="100" w:type="dxa"/>
              <w:right w:w="100" w:type="dxa"/>
            </w:tcMar>
          </w:tcPr>
          <w:p w:rsidR="00935DBF" w:rsidRPr="00F27C1C" w:rsidRDefault="00935DBF" w:rsidP="00EC6A8A">
            <w:pPr>
              <w:tabs>
                <w:tab w:val="left" w:pos="14884"/>
              </w:tabs>
              <w:jc w:val="center"/>
              <w:rPr>
                <w:rFonts w:ascii="Arial" w:hAnsi="Arial" w:cs="Arial"/>
                <w:sz w:val="20"/>
                <w:szCs w:val="20"/>
              </w:rPr>
            </w:pPr>
            <w:r w:rsidRPr="00F27C1C">
              <w:rPr>
                <w:rFonts w:ascii="Arial" w:hAnsi="Arial" w:cs="Arial"/>
                <w:sz w:val="20"/>
                <w:szCs w:val="20"/>
              </w:rPr>
              <w:t>Outstanding</w:t>
            </w:r>
          </w:p>
        </w:tc>
      </w:tr>
      <w:tr w:rsidR="00EC6A8A" w:rsidRPr="00F27C1C" w:rsidTr="00EC6A8A">
        <w:trPr>
          <w:trHeight w:val="2014"/>
        </w:trPr>
        <w:tc>
          <w:tcPr>
            <w:tcW w:w="2094" w:type="dxa"/>
            <w:vMerge w:val="restart"/>
            <w:shd w:val="clear" w:color="auto" w:fill="E5DFEC" w:themeFill="accent4" w:themeFillTint="33"/>
            <w:tcMar>
              <w:top w:w="100" w:type="dxa"/>
              <w:left w:w="100" w:type="dxa"/>
              <w:bottom w:w="100" w:type="dxa"/>
              <w:right w:w="100" w:type="dxa"/>
            </w:tcMar>
          </w:tcPr>
          <w:p w:rsidR="00EC6A8A" w:rsidRPr="00F27C1C" w:rsidRDefault="00EC6A8A" w:rsidP="00BD2353">
            <w:pPr>
              <w:tabs>
                <w:tab w:val="left" w:pos="14884"/>
              </w:tabs>
              <w:rPr>
                <w:rFonts w:ascii="Arial" w:hAnsi="Arial" w:cs="Arial"/>
                <w:sz w:val="20"/>
                <w:szCs w:val="20"/>
              </w:rPr>
            </w:pPr>
            <w:r w:rsidRPr="00F27C1C">
              <w:rPr>
                <w:rFonts w:ascii="Arial" w:hAnsi="Arial" w:cs="Arial"/>
                <w:sz w:val="20"/>
                <w:szCs w:val="20"/>
              </w:rPr>
              <w:t>Recognises and describes the element of chanc</w:t>
            </w:r>
            <w:r>
              <w:rPr>
                <w:rFonts w:ascii="Arial" w:hAnsi="Arial" w:cs="Arial"/>
                <w:sz w:val="20"/>
                <w:szCs w:val="20"/>
              </w:rPr>
              <w:t>e in everyday events (MA1-18SP)</w:t>
            </w:r>
          </w:p>
          <w:p w:rsidR="00EC6A8A" w:rsidRPr="00F27C1C" w:rsidRDefault="00EC6A8A" w:rsidP="00BD2353">
            <w:pPr>
              <w:tabs>
                <w:tab w:val="left" w:pos="14884"/>
              </w:tabs>
              <w:rPr>
                <w:rFonts w:ascii="Arial" w:hAnsi="Arial" w:cs="Arial"/>
                <w:sz w:val="20"/>
                <w:szCs w:val="20"/>
              </w:rPr>
            </w:pPr>
          </w:p>
        </w:tc>
        <w:tc>
          <w:tcPr>
            <w:tcW w:w="2094" w:type="dxa"/>
            <w:shd w:val="clear" w:color="auto" w:fill="E5DFEC" w:themeFill="accent4" w:themeFillTint="33"/>
            <w:tcMar>
              <w:top w:w="100" w:type="dxa"/>
              <w:left w:w="100" w:type="dxa"/>
              <w:bottom w:w="100" w:type="dxa"/>
              <w:right w:w="100" w:type="dxa"/>
            </w:tcMar>
          </w:tcPr>
          <w:p w:rsidR="00EC6A8A" w:rsidRPr="00F27C1C" w:rsidRDefault="00EC6A8A" w:rsidP="00BD2353">
            <w:pPr>
              <w:tabs>
                <w:tab w:val="left" w:pos="14884"/>
              </w:tabs>
              <w:rPr>
                <w:rFonts w:ascii="Arial" w:hAnsi="Arial" w:cs="Arial"/>
                <w:sz w:val="20"/>
                <w:szCs w:val="20"/>
              </w:rPr>
            </w:pPr>
            <w:r w:rsidRPr="00F27C1C">
              <w:rPr>
                <w:rFonts w:ascii="Arial" w:hAnsi="Arial" w:cs="Arial"/>
                <w:sz w:val="20"/>
                <w:szCs w:val="20"/>
              </w:rPr>
              <w:t>Identify practical activities and everyday events</w:t>
            </w:r>
            <w:r>
              <w:rPr>
                <w:rFonts w:ascii="Arial" w:hAnsi="Arial" w:cs="Arial"/>
                <w:sz w:val="20"/>
                <w:szCs w:val="20"/>
              </w:rPr>
              <w:t xml:space="preserve"> that involve chance (ACMSP047)</w:t>
            </w:r>
          </w:p>
        </w:tc>
        <w:tc>
          <w:tcPr>
            <w:tcW w:w="2094" w:type="dxa"/>
            <w:tcMar>
              <w:top w:w="100" w:type="dxa"/>
              <w:left w:w="100" w:type="dxa"/>
              <w:bottom w:w="100" w:type="dxa"/>
              <w:right w:w="100" w:type="dxa"/>
            </w:tcMar>
          </w:tcPr>
          <w:p w:rsidR="00EC6A8A" w:rsidRPr="00F27C1C" w:rsidRDefault="00EC6A8A" w:rsidP="004738B6">
            <w:pPr>
              <w:tabs>
                <w:tab w:val="left" w:pos="14884"/>
              </w:tabs>
              <w:rPr>
                <w:rFonts w:ascii="Arial" w:hAnsi="Arial" w:cs="Arial"/>
                <w:sz w:val="20"/>
                <w:szCs w:val="20"/>
              </w:rPr>
            </w:pPr>
            <w:r w:rsidRPr="00F27C1C">
              <w:rPr>
                <w:rFonts w:ascii="Arial" w:hAnsi="Arial" w:cs="Arial"/>
                <w:sz w:val="20"/>
                <w:szCs w:val="20"/>
              </w:rPr>
              <w:t>Identif</w:t>
            </w:r>
            <w:r w:rsidR="004738B6">
              <w:rPr>
                <w:rFonts w:ascii="Arial" w:hAnsi="Arial" w:cs="Arial"/>
                <w:sz w:val="20"/>
                <w:szCs w:val="20"/>
              </w:rPr>
              <w:t>ies</w:t>
            </w:r>
            <w:r w:rsidRPr="00F27C1C">
              <w:rPr>
                <w:rFonts w:ascii="Arial" w:hAnsi="Arial" w:cs="Arial"/>
                <w:sz w:val="20"/>
                <w:szCs w:val="20"/>
              </w:rPr>
              <w:t xml:space="preserve"> some practical activities and everyday events that involve cha</w:t>
            </w:r>
            <w:r>
              <w:rPr>
                <w:rFonts w:ascii="Arial" w:hAnsi="Arial" w:cs="Arial"/>
                <w:sz w:val="20"/>
                <w:szCs w:val="20"/>
              </w:rPr>
              <w:t>nce with teacher assistance</w:t>
            </w:r>
          </w:p>
        </w:tc>
        <w:tc>
          <w:tcPr>
            <w:tcW w:w="2094" w:type="dxa"/>
            <w:tcMar>
              <w:top w:w="100" w:type="dxa"/>
              <w:left w:w="100" w:type="dxa"/>
              <w:bottom w:w="100" w:type="dxa"/>
              <w:right w:w="100" w:type="dxa"/>
            </w:tcMar>
          </w:tcPr>
          <w:p w:rsidR="00EC6A8A" w:rsidRPr="00F27C1C" w:rsidRDefault="004738B6" w:rsidP="00814149">
            <w:pPr>
              <w:tabs>
                <w:tab w:val="left" w:pos="14884"/>
              </w:tabs>
              <w:rPr>
                <w:rFonts w:ascii="Arial" w:hAnsi="Arial" w:cs="Arial"/>
                <w:sz w:val="20"/>
                <w:szCs w:val="20"/>
              </w:rPr>
            </w:pPr>
            <w:r>
              <w:rPr>
                <w:rFonts w:ascii="Arial" w:hAnsi="Arial" w:cs="Arial"/>
                <w:sz w:val="20"/>
                <w:szCs w:val="20"/>
              </w:rPr>
              <w:t>Identifies</w:t>
            </w:r>
            <w:r w:rsidR="00EC6A8A" w:rsidRPr="00F27C1C">
              <w:rPr>
                <w:rFonts w:ascii="Arial" w:hAnsi="Arial" w:cs="Arial"/>
                <w:sz w:val="20"/>
                <w:szCs w:val="20"/>
              </w:rPr>
              <w:t xml:space="preserve"> some practical activities and everyday events that involve chance</w:t>
            </w:r>
          </w:p>
        </w:tc>
        <w:tc>
          <w:tcPr>
            <w:tcW w:w="2094" w:type="dxa"/>
            <w:tcMar>
              <w:top w:w="100" w:type="dxa"/>
              <w:left w:w="100" w:type="dxa"/>
              <w:bottom w:w="100" w:type="dxa"/>
              <w:right w:w="100" w:type="dxa"/>
            </w:tcMar>
          </w:tcPr>
          <w:p w:rsidR="00EC6A8A" w:rsidRPr="00F27C1C" w:rsidRDefault="00EC6A8A" w:rsidP="004738B6">
            <w:pPr>
              <w:tabs>
                <w:tab w:val="left" w:pos="14884"/>
              </w:tabs>
              <w:rPr>
                <w:rFonts w:ascii="Arial" w:hAnsi="Arial" w:cs="Arial"/>
                <w:sz w:val="20"/>
                <w:szCs w:val="20"/>
              </w:rPr>
            </w:pPr>
            <w:r w:rsidRPr="00F27C1C">
              <w:rPr>
                <w:rFonts w:ascii="Arial" w:hAnsi="Arial" w:cs="Arial"/>
                <w:sz w:val="20"/>
                <w:szCs w:val="20"/>
              </w:rPr>
              <w:t>Identif</w:t>
            </w:r>
            <w:r w:rsidR="004738B6">
              <w:rPr>
                <w:rFonts w:ascii="Arial" w:hAnsi="Arial" w:cs="Arial"/>
                <w:sz w:val="20"/>
                <w:szCs w:val="20"/>
              </w:rPr>
              <w:t>ies</w:t>
            </w:r>
            <w:r w:rsidRPr="00F27C1C">
              <w:rPr>
                <w:rFonts w:ascii="Arial" w:hAnsi="Arial" w:cs="Arial"/>
                <w:sz w:val="20"/>
                <w:szCs w:val="20"/>
              </w:rPr>
              <w:t xml:space="preserve"> practical activities and ever</w:t>
            </w:r>
            <w:r>
              <w:rPr>
                <w:rFonts w:ascii="Arial" w:hAnsi="Arial" w:cs="Arial"/>
                <w:sz w:val="20"/>
                <w:szCs w:val="20"/>
              </w:rPr>
              <w:t>yday events that involve chance</w:t>
            </w:r>
          </w:p>
        </w:tc>
        <w:tc>
          <w:tcPr>
            <w:tcW w:w="2094" w:type="dxa"/>
            <w:tcMar>
              <w:top w:w="100" w:type="dxa"/>
              <w:left w:w="100" w:type="dxa"/>
              <w:bottom w:w="100" w:type="dxa"/>
              <w:right w:w="100" w:type="dxa"/>
            </w:tcMar>
          </w:tcPr>
          <w:p w:rsidR="00EC6A8A" w:rsidRPr="00F27C1C" w:rsidRDefault="004738B6" w:rsidP="00814149">
            <w:pPr>
              <w:tabs>
                <w:tab w:val="left" w:pos="14884"/>
              </w:tabs>
              <w:rPr>
                <w:rFonts w:ascii="Arial" w:hAnsi="Arial" w:cs="Arial"/>
                <w:sz w:val="20"/>
                <w:szCs w:val="20"/>
              </w:rPr>
            </w:pPr>
            <w:r>
              <w:rPr>
                <w:rFonts w:ascii="Arial" w:hAnsi="Arial" w:cs="Arial"/>
                <w:sz w:val="20"/>
                <w:szCs w:val="20"/>
              </w:rPr>
              <w:t>Identifies and applies</w:t>
            </w:r>
            <w:r w:rsidR="00EC6A8A" w:rsidRPr="00F27C1C">
              <w:rPr>
                <w:rFonts w:ascii="Arial" w:hAnsi="Arial" w:cs="Arial"/>
                <w:sz w:val="20"/>
                <w:szCs w:val="20"/>
              </w:rPr>
              <w:t xml:space="preserve"> practical activities and ever</w:t>
            </w:r>
            <w:r w:rsidR="00EC6A8A">
              <w:rPr>
                <w:rFonts w:ascii="Arial" w:hAnsi="Arial" w:cs="Arial"/>
                <w:sz w:val="20"/>
                <w:szCs w:val="20"/>
              </w:rPr>
              <w:t>yday events that involve chance</w:t>
            </w:r>
          </w:p>
        </w:tc>
        <w:tc>
          <w:tcPr>
            <w:tcW w:w="2095" w:type="dxa"/>
            <w:tcMar>
              <w:top w:w="100" w:type="dxa"/>
              <w:left w:w="100" w:type="dxa"/>
              <w:bottom w:w="100" w:type="dxa"/>
              <w:right w:w="100" w:type="dxa"/>
            </w:tcMar>
          </w:tcPr>
          <w:p w:rsidR="00EC6A8A" w:rsidRPr="00F27C1C" w:rsidRDefault="004738B6" w:rsidP="004738B6">
            <w:pPr>
              <w:tabs>
                <w:tab w:val="left" w:pos="14884"/>
              </w:tabs>
              <w:rPr>
                <w:rFonts w:ascii="Arial" w:hAnsi="Arial" w:cs="Arial"/>
                <w:sz w:val="20"/>
                <w:szCs w:val="20"/>
              </w:rPr>
            </w:pPr>
            <w:r>
              <w:rPr>
                <w:rFonts w:ascii="Arial" w:hAnsi="Arial" w:cs="Arial"/>
                <w:sz w:val="20"/>
                <w:szCs w:val="20"/>
              </w:rPr>
              <w:t>Identifies</w:t>
            </w:r>
            <w:r w:rsidR="00EC6A8A" w:rsidRPr="00F27C1C">
              <w:rPr>
                <w:rFonts w:ascii="Arial" w:hAnsi="Arial" w:cs="Arial"/>
                <w:sz w:val="20"/>
                <w:szCs w:val="20"/>
              </w:rPr>
              <w:t xml:space="preserve"> and </w:t>
            </w:r>
            <w:r>
              <w:rPr>
                <w:rFonts w:ascii="Arial" w:hAnsi="Arial" w:cs="Arial"/>
                <w:sz w:val="20"/>
                <w:szCs w:val="20"/>
              </w:rPr>
              <w:t>applies</w:t>
            </w:r>
            <w:r w:rsidR="00EC6A8A" w:rsidRPr="00F27C1C">
              <w:rPr>
                <w:rFonts w:ascii="Arial" w:hAnsi="Arial" w:cs="Arial"/>
                <w:sz w:val="20"/>
                <w:szCs w:val="20"/>
              </w:rPr>
              <w:t xml:space="preserve"> practical activities and everyday events that involve chance an</w:t>
            </w:r>
            <w:r w:rsidR="00EC6A8A">
              <w:rPr>
                <w:rFonts w:ascii="Arial" w:hAnsi="Arial" w:cs="Arial"/>
                <w:sz w:val="20"/>
                <w:szCs w:val="20"/>
              </w:rPr>
              <w:t>d relate to everyday situations</w:t>
            </w:r>
          </w:p>
        </w:tc>
      </w:tr>
      <w:tr w:rsidR="00EC6A8A" w:rsidRPr="00F27C1C" w:rsidTr="00EC6A8A">
        <w:trPr>
          <w:trHeight w:val="602"/>
        </w:trPr>
        <w:tc>
          <w:tcPr>
            <w:tcW w:w="2094" w:type="dxa"/>
            <w:vMerge/>
            <w:shd w:val="clear" w:color="auto" w:fill="E5DFEC" w:themeFill="accent4" w:themeFillTint="33"/>
            <w:tcMar>
              <w:top w:w="100" w:type="dxa"/>
              <w:left w:w="100" w:type="dxa"/>
              <w:bottom w:w="100" w:type="dxa"/>
              <w:right w:w="100" w:type="dxa"/>
            </w:tcMar>
          </w:tcPr>
          <w:p w:rsidR="00EC6A8A" w:rsidRPr="00F27C1C" w:rsidRDefault="00EC6A8A" w:rsidP="00BD2353">
            <w:pPr>
              <w:tabs>
                <w:tab w:val="left" w:pos="14884"/>
              </w:tabs>
              <w:rPr>
                <w:rFonts w:ascii="Arial" w:hAnsi="Arial" w:cs="Arial"/>
                <w:sz w:val="20"/>
                <w:szCs w:val="20"/>
              </w:rPr>
            </w:pPr>
          </w:p>
        </w:tc>
        <w:tc>
          <w:tcPr>
            <w:tcW w:w="2094" w:type="dxa"/>
            <w:shd w:val="clear" w:color="auto" w:fill="E5DFEC" w:themeFill="accent4" w:themeFillTint="33"/>
            <w:tcMar>
              <w:top w:w="100" w:type="dxa"/>
              <w:left w:w="100" w:type="dxa"/>
              <w:bottom w:w="100" w:type="dxa"/>
              <w:right w:w="100" w:type="dxa"/>
            </w:tcMar>
          </w:tcPr>
          <w:p w:rsidR="00EC6A8A" w:rsidRPr="00F27C1C" w:rsidRDefault="00EC6A8A" w:rsidP="00BD2353">
            <w:pPr>
              <w:tabs>
                <w:tab w:val="left" w:pos="14884"/>
              </w:tabs>
              <w:rPr>
                <w:rFonts w:ascii="Arial" w:hAnsi="Arial" w:cs="Arial"/>
                <w:sz w:val="20"/>
                <w:szCs w:val="20"/>
              </w:rPr>
            </w:pPr>
            <w:r w:rsidRPr="00F27C1C">
              <w:rPr>
                <w:rFonts w:ascii="Arial" w:hAnsi="Arial" w:cs="Arial"/>
                <w:sz w:val="20"/>
                <w:szCs w:val="20"/>
              </w:rPr>
              <w:t>Describe outcomes as 'likely' or 'unlikely' and identify some events as 'cert</w:t>
            </w:r>
            <w:r>
              <w:rPr>
                <w:rFonts w:ascii="Arial" w:hAnsi="Arial" w:cs="Arial"/>
                <w:sz w:val="20"/>
                <w:szCs w:val="20"/>
              </w:rPr>
              <w:t>ain' or 'impossible' (ACMSP047)</w:t>
            </w:r>
          </w:p>
        </w:tc>
        <w:tc>
          <w:tcPr>
            <w:tcW w:w="2094" w:type="dxa"/>
            <w:tcMar>
              <w:top w:w="100" w:type="dxa"/>
              <w:left w:w="100" w:type="dxa"/>
              <w:bottom w:w="100" w:type="dxa"/>
              <w:right w:w="100" w:type="dxa"/>
            </w:tcMar>
          </w:tcPr>
          <w:p w:rsidR="00EC6A8A" w:rsidRPr="00F27C1C" w:rsidRDefault="00EC6A8A" w:rsidP="00814149">
            <w:pPr>
              <w:tabs>
                <w:tab w:val="left" w:pos="14884"/>
              </w:tabs>
              <w:rPr>
                <w:rFonts w:ascii="Arial" w:hAnsi="Arial" w:cs="Arial"/>
                <w:sz w:val="20"/>
                <w:szCs w:val="20"/>
              </w:rPr>
            </w:pPr>
            <w:r w:rsidRPr="00F27C1C">
              <w:rPr>
                <w:rFonts w:ascii="Arial" w:hAnsi="Arial" w:cs="Arial"/>
                <w:sz w:val="20"/>
                <w:szCs w:val="20"/>
              </w:rPr>
              <w:t xml:space="preserve">Describe </w:t>
            </w:r>
            <w:r w:rsidR="004738B6">
              <w:rPr>
                <w:rFonts w:ascii="Arial" w:hAnsi="Arial" w:cs="Arial"/>
                <w:sz w:val="20"/>
                <w:szCs w:val="20"/>
              </w:rPr>
              <w:t xml:space="preserve">some </w:t>
            </w:r>
            <w:r w:rsidRPr="00F27C1C">
              <w:rPr>
                <w:rFonts w:ascii="Arial" w:hAnsi="Arial" w:cs="Arial"/>
                <w:sz w:val="20"/>
                <w:szCs w:val="20"/>
              </w:rPr>
              <w:t>outcomes as likely' or 'unlikely' and identify some events as 'certain' or 'imp</w:t>
            </w:r>
            <w:r>
              <w:rPr>
                <w:rFonts w:ascii="Arial" w:hAnsi="Arial" w:cs="Arial"/>
                <w:sz w:val="20"/>
                <w:szCs w:val="20"/>
              </w:rPr>
              <w:t>ossible' with teacher assistance</w:t>
            </w:r>
          </w:p>
        </w:tc>
        <w:tc>
          <w:tcPr>
            <w:tcW w:w="2094" w:type="dxa"/>
            <w:tcMar>
              <w:top w:w="100" w:type="dxa"/>
              <w:left w:w="100" w:type="dxa"/>
              <w:bottom w:w="100" w:type="dxa"/>
              <w:right w:w="100" w:type="dxa"/>
            </w:tcMar>
          </w:tcPr>
          <w:p w:rsidR="00EC6A8A" w:rsidRPr="00F27C1C" w:rsidRDefault="004738B6" w:rsidP="004738B6">
            <w:pPr>
              <w:tabs>
                <w:tab w:val="left" w:pos="14884"/>
              </w:tabs>
              <w:rPr>
                <w:rFonts w:ascii="Arial" w:hAnsi="Arial" w:cs="Arial"/>
                <w:sz w:val="20"/>
                <w:szCs w:val="20"/>
              </w:rPr>
            </w:pPr>
            <w:r>
              <w:rPr>
                <w:rFonts w:ascii="Arial" w:hAnsi="Arial" w:cs="Arial"/>
                <w:sz w:val="20"/>
                <w:szCs w:val="20"/>
              </w:rPr>
              <w:t xml:space="preserve">Describes some </w:t>
            </w:r>
            <w:r w:rsidR="00EC6A8A" w:rsidRPr="00F27C1C">
              <w:rPr>
                <w:rFonts w:ascii="Arial" w:hAnsi="Arial" w:cs="Arial"/>
                <w:sz w:val="20"/>
                <w:szCs w:val="20"/>
              </w:rPr>
              <w:t>outcomes as 'likely' or 'unlikely' and identify some even</w:t>
            </w:r>
            <w:r w:rsidR="00EC6A8A">
              <w:rPr>
                <w:rFonts w:ascii="Arial" w:hAnsi="Arial" w:cs="Arial"/>
                <w:sz w:val="20"/>
                <w:szCs w:val="20"/>
              </w:rPr>
              <w:t>ts as 'certain' or 'impossible'</w:t>
            </w:r>
          </w:p>
        </w:tc>
        <w:tc>
          <w:tcPr>
            <w:tcW w:w="2094" w:type="dxa"/>
            <w:tcMar>
              <w:top w:w="100" w:type="dxa"/>
              <w:left w:w="100" w:type="dxa"/>
              <w:bottom w:w="100" w:type="dxa"/>
              <w:right w:w="100" w:type="dxa"/>
            </w:tcMar>
          </w:tcPr>
          <w:p w:rsidR="00EC6A8A" w:rsidRPr="00F27C1C" w:rsidRDefault="00EC6A8A" w:rsidP="00814149">
            <w:pPr>
              <w:tabs>
                <w:tab w:val="left" w:pos="14884"/>
              </w:tabs>
              <w:rPr>
                <w:rFonts w:ascii="Arial" w:hAnsi="Arial" w:cs="Arial"/>
                <w:sz w:val="20"/>
                <w:szCs w:val="20"/>
              </w:rPr>
            </w:pPr>
            <w:r w:rsidRPr="00F27C1C">
              <w:rPr>
                <w:rFonts w:ascii="Arial" w:hAnsi="Arial" w:cs="Arial"/>
                <w:sz w:val="20"/>
                <w:szCs w:val="20"/>
              </w:rPr>
              <w:t>Describe</w:t>
            </w:r>
            <w:r w:rsidR="004738B6">
              <w:rPr>
                <w:rFonts w:ascii="Arial" w:hAnsi="Arial" w:cs="Arial"/>
                <w:sz w:val="20"/>
                <w:szCs w:val="20"/>
              </w:rPr>
              <w:t>s</w:t>
            </w:r>
            <w:r w:rsidRPr="00F27C1C">
              <w:rPr>
                <w:rFonts w:ascii="Arial" w:hAnsi="Arial" w:cs="Arial"/>
                <w:sz w:val="20"/>
                <w:szCs w:val="20"/>
              </w:rPr>
              <w:t xml:space="preserve"> outcomes as 'likely' or 'unlikely' and identify events </w:t>
            </w:r>
            <w:r>
              <w:rPr>
                <w:rFonts w:ascii="Arial" w:hAnsi="Arial" w:cs="Arial"/>
                <w:sz w:val="20"/>
                <w:szCs w:val="20"/>
              </w:rPr>
              <w:t>as 'certain' or 'impossible'</w:t>
            </w:r>
          </w:p>
        </w:tc>
        <w:tc>
          <w:tcPr>
            <w:tcW w:w="2094" w:type="dxa"/>
            <w:tcMar>
              <w:top w:w="100" w:type="dxa"/>
              <w:left w:w="100" w:type="dxa"/>
              <w:bottom w:w="100" w:type="dxa"/>
              <w:right w:w="100" w:type="dxa"/>
            </w:tcMar>
          </w:tcPr>
          <w:p w:rsidR="00EC6A8A" w:rsidRPr="00F27C1C" w:rsidRDefault="00EC6A8A" w:rsidP="004738B6">
            <w:pPr>
              <w:tabs>
                <w:tab w:val="left" w:pos="14884"/>
              </w:tabs>
              <w:rPr>
                <w:rFonts w:ascii="Arial" w:hAnsi="Arial" w:cs="Arial"/>
                <w:sz w:val="20"/>
                <w:szCs w:val="20"/>
              </w:rPr>
            </w:pPr>
            <w:r w:rsidRPr="00F27C1C">
              <w:rPr>
                <w:rFonts w:ascii="Arial" w:hAnsi="Arial" w:cs="Arial"/>
                <w:sz w:val="20"/>
                <w:szCs w:val="20"/>
              </w:rPr>
              <w:t>Identif</w:t>
            </w:r>
            <w:r w:rsidR="004738B6">
              <w:rPr>
                <w:rFonts w:ascii="Arial" w:hAnsi="Arial" w:cs="Arial"/>
                <w:sz w:val="20"/>
                <w:szCs w:val="20"/>
              </w:rPr>
              <w:t>ies, explains</w:t>
            </w:r>
            <w:r w:rsidRPr="00F27C1C">
              <w:rPr>
                <w:rFonts w:ascii="Arial" w:hAnsi="Arial" w:cs="Arial"/>
                <w:sz w:val="20"/>
                <w:szCs w:val="20"/>
              </w:rPr>
              <w:t xml:space="preserve"> and describe</w:t>
            </w:r>
            <w:r w:rsidR="004738B6">
              <w:rPr>
                <w:rFonts w:ascii="Arial" w:hAnsi="Arial" w:cs="Arial"/>
                <w:sz w:val="20"/>
                <w:szCs w:val="20"/>
              </w:rPr>
              <w:t>s</w:t>
            </w:r>
            <w:r w:rsidRPr="00F27C1C">
              <w:rPr>
                <w:rFonts w:ascii="Arial" w:hAnsi="Arial" w:cs="Arial"/>
                <w:sz w:val="20"/>
                <w:szCs w:val="20"/>
              </w:rPr>
              <w:t xml:space="preserve"> outcomes as 'likely’, 'unlik</w:t>
            </w:r>
            <w:r>
              <w:rPr>
                <w:rFonts w:ascii="Arial" w:hAnsi="Arial" w:cs="Arial"/>
                <w:sz w:val="20"/>
                <w:szCs w:val="20"/>
              </w:rPr>
              <w:t>ely', 'certain' or 'impossible'</w:t>
            </w:r>
          </w:p>
        </w:tc>
        <w:tc>
          <w:tcPr>
            <w:tcW w:w="2095" w:type="dxa"/>
            <w:tcMar>
              <w:top w:w="100" w:type="dxa"/>
              <w:left w:w="100" w:type="dxa"/>
              <w:bottom w:w="100" w:type="dxa"/>
              <w:right w:w="100" w:type="dxa"/>
            </w:tcMar>
          </w:tcPr>
          <w:p w:rsidR="00EC6A8A" w:rsidRPr="00F27C1C" w:rsidRDefault="00EC6A8A" w:rsidP="004738B6">
            <w:pPr>
              <w:tabs>
                <w:tab w:val="left" w:pos="14884"/>
              </w:tabs>
              <w:rPr>
                <w:rFonts w:ascii="Arial" w:hAnsi="Arial" w:cs="Arial"/>
                <w:sz w:val="20"/>
                <w:szCs w:val="20"/>
              </w:rPr>
            </w:pPr>
            <w:r w:rsidRPr="00F27C1C">
              <w:rPr>
                <w:rFonts w:ascii="Arial" w:hAnsi="Arial" w:cs="Arial"/>
                <w:sz w:val="20"/>
                <w:szCs w:val="20"/>
              </w:rPr>
              <w:t>Identif</w:t>
            </w:r>
            <w:r w:rsidR="004738B6">
              <w:rPr>
                <w:rFonts w:ascii="Arial" w:hAnsi="Arial" w:cs="Arial"/>
                <w:sz w:val="20"/>
                <w:szCs w:val="20"/>
              </w:rPr>
              <w:t>ies</w:t>
            </w:r>
            <w:r w:rsidRPr="00F27C1C">
              <w:rPr>
                <w:rFonts w:ascii="Arial" w:hAnsi="Arial" w:cs="Arial"/>
                <w:sz w:val="20"/>
                <w:szCs w:val="20"/>
              </w:rPr>
              <w:t xml:space="preserve">, </w:t>
            </w:r>
            <w:r w:rsidR="004738B6">
              <w:rPr>
                <w:rFonts w:ascii="Arial" w:hAnsi="Arial" w:cs="Arial"/>
                <w:sz w:val="20"/>
                <w:szCs w:val="20"/>
              </w:rPr>
              <w:t xml:space="preserve">explains, </w:t>
            </w:r>
            <w:r w:rsidRPr="00F27C1C">
              <w:rPr>
                <w:rFonts w:ascii="Arial" w:hAnsi="Arial" w:cs="Arial"/>
                <w:sz w:val="20"/>
                <w:szCs w:val="20"/>
              </w:rPr>
              <w:t>describe</w:t>
            </w:r>
            <w:r w:rsidR="004738B6">
              <w:rPr>
                <w:rFonts w:ascii="Arial" w:hAnsi="Arial" w:cs="Arial"/>
                <w:sz w:val="20"/>
                <w:szCs w:val="20"/>
              </w:rPr>
              <w:t>s</w:t>
            </w:r>
            <w:r w:rsidRPr="00F27C1C">
              <w:rPr>
                <w:rFonts w:ascii="Arial" w:hAnsi="Arial" w:cs="Arial"/>
                <w:sz w:val="20"/>
                <w:szCs w:val="20"/>
              </w:rPr>
              <w:t xml:space="preserve"> and justif</w:t>
            </w:r>
            <w:r w:rsidR="004738B6">
              <w:rPr>
                <w:rFonts w:ascii="Arial" w:hAnsi="Arial" w:cs="Arial"/>
                <w:sz w:val="20"/>
                <w:szCs w:val="20"/>
              </w:rPr>
              <w:t>ies</w:t>
            </w:r>
            <w:r w:rsidRPr="00F27C1C">
              <w:rPr>
                <w:rFonts w:ascii="Arial" w:hAnsi="Arial" w:cs="Arial"/>
                <w:sz w:val="20"/>
                <w:szCs w:val="20"/>
              </w:rPr>
              <w:t xml:space="preserve"> outcomes as 'likely', 'unlikely’, 'certain' or 'impossible' and distin</w:t>
            </w:r>
            <w:r>
              <w:rPr>
                <w:rFonts w:ascii="Arial" w:hAnsi="Arial" w:cs="Arial"/>
                <w:sz w:val="20"/>
                <w:szCs w:val="20"/>
              </w:rPr>
              <w:t>guish between particular events</w:t>
            </w:r>
          </w:p>
        </w:tc>
      </w:tr>
    </w:tbl>
    <w:p w:rsidR="00BD2353" w:rsidRPr="00F27C1C" w:rsidRDefault="00BD2353" w:rsidP="00906A85">
      <w:pPr>
        <w:tabs>
          <w:tab w:val="left" w:pos="14884"/>
        </w:tabs>
        <w:rPr>
          <w:rFonts w:ascii="Arial" w:hAnsi="Arial" w:cs="Arial"/>
          <w:sz w:val="20"/>
          <w:szCs w:val="20"/>
        </w:rPr>
      </w:pPr>
    </w:p>
    <w:p w:rsidR="00935DBF" w:rsidRPr="00F27C1C" w:rsidRDefault="00935DBF" w:rsidP="00BD2353">
      <w:pPr>
        <w:pStyle w:val="Normal1"/>
        <w:tabs>
          <w:tab w:val="left" w:pos="14884"/>
        </w:tabs>
        <w:ind w:left="0" w:firstLine="0"/>
        <w:contextualSpacing w:val="0"/>
        <w:rPr>
          <w:sz w:val="20"/>
          <w:szCs w:val="20"/>
        </w:rPr>
      </w:pPr>
    </w:p>
    <w:p w:rsidR="00935DBF" w:rsidRPr="00F27C1C" w:rsidRDefault="00935DBF" w:rsidP="00BD2353">
      <w:pPr>
        <w:pStyle w:val="Normal1"/>
        <w:tabs>
          <w:tab w:val="left" w:pos="14884"/>
        </w:tabs>
        <w:ind w:left="0" w:firstLine="0"/>
        <w:contextualSpacing w:val="0"/>
        <w:rPr>
          <w:sz w:val="20"/>
          <w:szCs w:val="20"/>
        </w:rPr>
      </w:pPr>
    </w:p>
    <w:p w:rsidR="00935DBF" w:rsidRPr="00F27C1C" w:rsidRDefault="00935DBF" w:rsidP="00BD2353">
      <w:pPr>
        <w:pStyle w:val="Normal1"/>
        <w:tabs>
          <w:tab w:val="left" w:pos="14884"/>
        </w:tabs>
        <w:ind w:left="0" w:firstLine="0"/>
        <w:contextualSpacing w:val="0"/>
        <w:rPr>
          <w:sz w:val="20"/>
          <w:szCs w:val="20"/>
        </w:rPr>
      </w:pPr>
    </w:p>
    <w:p w:rsidR="00BD2353" w:rsidRPr="00F27C1C" w:rsidRDefault="00BD2353" w:rsidP="00BD2353">
      <w:pPr>
        <w:pStyle w:val="Normal1"/>
        <w:tabs>
          <w:tab w:val="left" w:pos="14884"/>
        </w:tabs>
        <w:ind w:left="0" w:firstLine="0"/>
        <w:contextualSpacing w:val="0"/>
        <w:rPr>
          <w:sz w:val="20"/>
          <w:szCs w:val="20"/>
        </w:rPr>
      </w:pPr>
    </w:p>
    <w:p w:rsidR="00906A85" w:rsidRPr="00F27C1C" w:rsidRDefault="00906A85" w:rsidP="00BD2353">
      <w:pPr>
        <w:pStyle w:val="Normal1"/>
        <w:tabs>
          <w:tab w:val="left" w:pos="14884"/>
        </w:tabs>
        <w:ind w:left="0" w:firstLine="0"/>
        <w:contextualSpacing w:val="0"/>
        <w:rPr>
          <w:sz w:val="20"/>
          <w:szCs w:val="20"/>
        </w:rPr>
      </w:pPr>
    </w:p>
    <w:p w:rsidR="00906A85" w:rsidRPr="00F27C1C" w:rsidRDefault="00906A85" w:rsidP="00BD2353">
      <w:pPr>
        <w:pStyle w:val="Normal1"/>
        <w:tabs>
          <w:tab w:val="left" w:pos="14884"/>
        </w:tabs>
        <w:ind w:left="0" w:firstLine="0"/>
        <w:contextualSpacing w:val="0"/>
        <w:rPr>
          <w:sz w:val="20"/>
          <w:szCs w:val="20"/>
        </w:rPr>
      </w:pPr>
    </w:p>
    <w:p w:rsidR="00BD2353" w:rsidRPr="00F27C1C" w:rsidRDefault="00BD2353" w:rsidP="00BD2353">
      <w:pPr>
        <w:pStyle w:val="Normal1"/>
        <w:tabs>
          <w:tab w:val="left" w:pos="14884"/>
        </w:tabs>
        <w:ind w:left="0" w:firstLine="0"/>
        <w:contextualSpacing w:val="0"/>
        <w:rPr>
          <w:sz w:val="20"/>
          <w:szCs w:val="20"/>
        </w:rPr>
      </w:pPr>
    </w:p>
    <w:p w:rsidR="00BD2353" w:rsidRPr="00F27C1C" w:rsidRDefault="00BD2353" w:rsidP="00BD2353">
      <w:pPr>
        <w:pStyle w:val="Normal1"/>
        <w:tabs>
          <w:tab w:val="left" w:pos="14884"/>
        </w:tabs>
        <w:ind w:left="0" w:firstLine="0"/>
        <w:contextualSpacing w:val="0"/>
        <w:rPr>
          <w:sz w:val="20"/>
          <w:szCs w:val="20"/>
        </w:rPr>
      </w:pPr>
    </w:p>
    <w:p w:rsidR="00554872" w:rsidRPr="00F27C1C" w:rsidRDefault="00554872" w:rsidP="00BD2353">
      <w:pPr>
        <w:pStyle w:val="Heading1"/>
        <w:keepNext w:val="0"/>
        <w:keepLines w:val="0"/>
        <w:tabs>
          <w:tab w:val="left" w:pos="14884"/>
        </w:tabs>
        <w:contextualSpacing w:val="0"/>
        <w:jc w:val="center"/>
        <w:rPr>
          <w:rFonts w:ascii="Arial" w:hAnsi="Arial" w:cs="Arial"/>
          <w:i/>
          <w:sz w:val="20"/>
          <w:szCs w:val="20"/>
        </w:rPr>
      </w:pPr>
      <w:bookmarkStart w:id="23" w:name="h.l2wwsitwgweh" w:colFirst="0" w:colLast="0"/>
      <w:bookmarkEnd w:id="23"/>
    </w:p>
    <w:p w:rsidR="00554872" w:rsidRPr="00F27C1C" w:rsidRDefault="00554872" w:rsidP="00BD2353">
      <w:pPr>
        <w:pStyle w:val="Heading1"/>
        <w:keepNext w:val="0"/>
        <w:keepLines w:val="0"/>
        <w:tabs>
          <w:tab w:val="left" w:pos="14884"/>
        </w:tabs>
        <w:contextualSpacing w:val="0"/>
        <w:jc w:val="center"/>
        <w:rPr>
          <w:rFonts w:ascii="Arial" w:hAnsi="Arial" w:cs="Arial"/>
          <w:i/>
          <w:sz w:val="20"/>
          <w:szCs w:val="20"/>
        </w:rPr>
      </w:pPr>
    </w:p>
    <w:p w:rsidR="00554872" w:rsidRPr="00F27C1C" w:rsidRDefault="00554872" w:rsidP="00BD2353">
      <w:pPr>
        <w:pStyle w:val="Heading1"/>
        <w:keepNext w:val="0"/>
        <w:keepLines w:val="0"/>
        <w:tabs>
          <w:tab w:val="left" w:pos="14884"/>
        </w:tabs>
        <w:contextualSpacing w:val="0"/>
        <w:jc w:val="center"/>
        <w:rPr>
          <w:rFonts w:ascii="Arial" w:hAnsi="Arial" w:cs="Arial"/>
          <w:i/>
          <w:sz w:val="20"/>
          <w:szCs w:val="20"/>
        </w:rPr>
      </w:pPr>
    </w:p>
    <w:p w:rsidR="00554872" w:rsidRPr="00F27C1C" w:rsidRDefault="00554872" w:rsidP="00BD2353">
      <w:pPr>
        <w:pStyle w:val="Heading1"/>
        <w:keepNext w:val="0"/>
        <w:keepLines w:val="0"/>
        <w:tabs>
          <w:tab w:val="left" w:pos="14884"/>
        </w:tabs>
        <w:contextualSpacing w:val="0"/>
        <w:jc w:val="center"/>
        <w:rPr>
          <w:rFonts w:ascii="Arial" w:hAnsi="Arial" w:cs="Arial"/>
          <w:i/>
          <w:sz w:val="20"/>
          <w:szCs w:val="20"/>
        </w:rPr>
      </w:pPr>
    </w:p>
    <w:p w:rsidR="004D4547" w:rsidRPr="00F27C1C" w:rsidRDefault="00BD2353" w:rsidP="00BD2353">
      <w:pPr>
        <w:pStyle w:val="Heading1"/>
        <w:keepNext w:val="0"/>
        <w:keepLines w:val="0"/>
        <w:tabs>
          <w:tab w:val="left" w:pos="14884"/>
        </w:tabs>
        <w:contextualSpacing w:val="0"/>
        <w:jc w:val="center"/>
        <w:rPr>
          <w:rFonts w:ascii="Arial" w:hAnsi="Arial" w:cs="Arial"/>
          <w:sz w:val="20"/>
          <w:szCs w:val="20"/>
        </w:rPr>
      </w:pPr>
      <w:r w:rsidRPr="00F27C1C">
        <w:rPr>
          <w:rFonts w:ascii="Arial" w:hAnsi="Arial" w:cs="Arial"/>
          <w:i/>
          <w:sz w:val="20"/>
          <w:szCs w:val="20"/>
        </w:rPr>
        <w:lastRenderedPageBreak/>
        <w:t>M</w:t>
      </w:r>
      <w:r w:rsidR="00524253" w:rsidRPr="00F27C1C">
        <w:rPr>
          <w:rFonts w:ascii="Arial" w:hAnsi="Arial" w:cs="Arial"/>
          <w:i/>
          <w:sz w:val="20"/>
          <w:szCs w:val="20"/>
        </w:rPr>
        <w:t xml:space="preserve">athematics Syllabus </w:t>
      </w:r>
    </w:p>
    <w:p w:rsidR="004D4547" w:rsidRPr="00F27C1C" w:rsidRDefault="00524253" w:rsidP="00BD2353">
      <w:pPr>
        <w:pStyle w:val="Heading1"/>
        <w:keepNext w:val="0"/>
        <w:keepLines w:val="0"/>
        <w:tabs>
          <w:tab w:val="left" w:pos="14884"/>
        </w:tabs>
        <w:contextualSpacing w:val="0"/>
        <w:jc w:val="center"/>
        <w:rPr>
          <w:rFonts w:ascii="Arial" w:hAnsi="Arial" w:cs="Arial"/>
          <w:sz w:val="20"/>
          <w:szCs w:val="20"/>
        </w:rPr>
      </w:pPr>
      <w:bookmarkStart w:id="24" w:name="h.8pwl8joan12h" w:colFirst="0" w:colLast="0"/>
      <w:bookmarkEnd w:id="24"/>
      <w:r w:rsidRPr="00F27C1C">
        <w:rPr>
          <w:rFonts w:ascii="Arial" w:hAnsi="Arial" w:cs="Arial"/>
          <w:i/>
          <w:sz w:val="20"/>
          <w:szCs w:val="20"/>
        </w:rPr>
        <w:t xml:space="preserve">Stage Two Year Three </w:t>
      </w:r>
    </w:p>
    <w:p w:rsidR="004D4547" w:rsidRPr="00F27C1C" w:rsidRDefault="00524253" w:rsidP="00554872">
      <w:pPr>
        <w:pStyle w:val="Subtitle"/>
        <w:keepNext w:val="0"/>
        <w:keepLines w:val="0"/>
        <w:tabs>
          <w:tab w:val="left" w:pos="14884"/>
        </w:tabs>
        <w:contextualSpacing w:val="0"/>
        <w:rPr>
          <w:sz w:val="20"/>
          <w:szCs w:val="20"/>
        </w:rPr>
      </w:pPr>
      <w:bookmarkStart w:id="25" w:name="h.7aa3qcfqc41y" w:colFirst="0" w:colLast="0"/>
      <w:bookmarkEnd w:id="25"/>
      <w:r w:rsidRPr="00F27C1C">
        <w:rPr>
          <w:rFonts w:ascii="Arial" w:hAnsi="Arial" w:cs="Arial"/>
          <w:sz w:val="20"/>
          <w:szCs w:val="20"/>
        </w:rPr>
        <w:t>Number and Algebra</w:t>
      </w:r>
    </w:p>
    <w:tbl>
      <w:tblPr>
        <w:tblW w:w="1432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28"/>
        <w:gridCol w:w="2328"/>
        <w:gridCol w:w="2328"/>
        <w:gridCol w:w="2328"/>
        <w:gridCol w:w="2328"/>
      </w:tblGrid>
      <w:tr w:rsidR="00A10CF9" w:rsidRPr="00F27C1C" w:rsidTr="00A10CF9">
        <w:trPr>
          <w:trHeight w:val="480"/>
        </w:trPr>
        <w:tc>
          <w:tcPr>
            <w:tcW w:w="14325" w:type="dxa"/>
            <w:gridSpan w:val="7"/>
            <w:shd w:val="clear" w:color="auto" w:fill="FDE9D9" w:themeFill="accent6" w:themeFillTint="33"/>
            <w:tcMar>
              <w:top w:w="100" w:type="dxa"/>
              <w:left w:w="100" w:type="dxa"/>
              <w:bottom w:w="100" w:type="dxa"/>
              <w:right w:w="100" w:type="dxa"/>
            </w:tcMar>
          </w:tcPr>
          <w:p w:rsidR="00A10CF9" w:rsidRPr="00F27C1C" w:rsidRDefault="00A10CF9" w:rsidP="00A10CF9">
            <w:pPr>
              <w:pStyle w:val="Normal1"/>
              <w:tabs>
                <w:tab w:val="left" w:pos="14884"/>
              </w:tabs>
              <w:contextualSpacing w:val="0"/>
              <w:jc w:val="center"/>
              <w:rPr>
                <w:sz w:val="20"/>
                <w:szCs w:val="20"/>
              </w:rPr>
            </w:pPr>
            <w:r w:rsidRPr="00F27C1C">
              <w:rPr>
                <w:sz w:val="20"/>
                <w:szCs w:val="20"/>
              </w:rPr>
              <w:t>Whole Number</w:t>
            </w:r>
            <w:r w:rsidR="00047BAC" w:rsidRPr="00F27C1C">
              <w:rPr>
                <w:sz w:val="20"/>
                <w:szCs w:val="20"/>
              </w:rPr>
              <w:t xml:space="preserve"> 1</w:t>
            </w:r>
          </w:p>
        </w:tc>
      </w:tr>
      <w:tr w:rsidR="004D4547" w:rsidRPr="00F27C1C" w:rsidTr="00B84830">
        <w:trPr>
          <w:trHeight w:val="480"/>
        </w:trPr>
        <w:tc>
          <w:tcPr>
            <w:tcW w:w="1350" w:type="dxa"/>
            <w:shd w:val="clear" w:color="auto" w:fill="FDE9D9" w:themeFill="accent6" w:themeFillTint="33"/>
            <w:tcMar>
              <w:top w:w="100" w:type="dxa"/>
              <w:left w:w="100" w:type="dxa"/>
              <w:bottom w:w="100" w:type="dxa"/>
              <w:right w:w="100" w:type="dxa"/>
            </w:tcMar>
          </w:tcPr>
          <w:p w:rsidR="004D4547" w:rsidRPr="00F27C1C" w:rsidRDefault="00524253" w:rsidP="00B84830">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B84830">
            <w:pPr>
              <w:pStyle w:val="Normal1"/>
              <w:tabs>
                <w:tab w:val="left" w:pos="14884"/>
              </w:tabs>
              <w:contextualSpacing w:val="0"/>
              <w:jc w:val="center"/>
              <w:rPr>
                <w:sz w:val="20"/>
                <w:szCs w:val="20"/>
              </w:rPr>
            </w:pPr>
            <w:r w:rsidRPr="00F27C1C">
              <w:rPr>
                <w:sz w:val="20"/>
                <w:szCs w:val="20"/>
              </w:rPr>
              <w:t>Content</w:t>
            </w:r>
          </w:p>
          <w:p w:rsidR="004D4547" w:rsidRPr="00F27C1C" w:rsidRDefault="00524253" w:rsidP="00B84830">
            <w:pPr>
              <w:pStyle w:val="Normal1"/>
              <w:tabs>
                <w:tab w:val="left" w:pos="14884"/>
              </w:tabs>
              <w:contextualSpacing w:val="0"/>
              <w:jc w:val="center"/>
              <w:rPr>
                <w:sz w:val="20"/>
                <w:szCs w:val="20"/>
              </w:rPr>
            </w:pPr>
            <w:r w:rsidRPr="00F27C1C">
              <w:rPr>
                <w:sz w:val="20"/>
                <w:szCs w:val="20"/>
              </w:rPr>
              <w:t>descriptor</w:t>
            </w:r>
          </w:p>
        </w:tc>
        <w:tc>
          <w:tcPr>
            <w:tcW w:w="2328" w:type="dxa"/>
            <w:shd w:val="clear" w:color="auto" w:fill="FFFFFF" w:themeFill="background1"/>
            <w:tcMar>
              <w:top w:w="100" w:type="dxa"/>
              <w:left w:w="100" w:type="dxa"/>
              <w:bottom w:w="100" w:type="dxa"/>
              <w:right w:w="100" w:type="dxa"/>
            </w:tcMar>
          </w:tcPr>
          <w:p w:rsidR="004D4547" w:rsidRPr="00F27C1C" w:rsidRDefault="00524253" w:rsidP="00B84830">
            <w:pPr>
              <w:pStyle w:val="Normal1"/>
              <w:tabs>
                <w:tab w:val="left" w:pos="1155"/>
              </w:tabs>
              <w:contextualSpacing w:val="0"/>
              <w:jc w:val="center"/>
              <w:rPr>
                <w:sz w:val="20"/>
                <w:szCs w:val="20"/>
              </w:rPr>
            </w:pPr>
            <w:r w:rsidRPr="00F27C1C">
              <w:rPr>
                <w:sz w:val="20"/>
                <w:szCs w:val="20"/>
              </w:rPr>
              <w:t>Limited</w:t>
            </w:r>
          </w:p>
        </w:tc>
        <w:tc>
          <w:tcPr>
            <w:tcW w:w="2328" w:type="dxa"/>
            <w:shd w:val="clear" w:color="auto" w:fill="FFFFFF" w:themeFill="background1"/>
            <w:tcMar>
              <w:top w:w="100" w:type="dxa"/>
              <w:left w:w="100" w:type="dxa"/>
              <w:bottom w:w="100" w:type="dxa"/>
              <w:right w:w="100" w:type="dxa"/>
            </w:tcMar>
          </w:tcPr>
          <w:p w:rsidR="004D4547" w:rsidRPr="00F27C1C" w:rsidRDefault="00524253" w:rsidP="00B84830">
            <w:pPr>
              <w:pStyle w:val="Normal1"/>
              <w:tabs>
                <w:tab w:val="left" w:pos="14884"/>
              </w:tabs>
              <w:contextualSpacing w:val="0"/>
              <w:jc w:val="center"/>
              <w:rPr>
                <w:sz w:val="20"/>
                <w:szCs w:val="20"/>
              </w:rPr>
            </w:pPr>
            <w:r w:rsidRPr="00F27C1C">
              <w:rPr>
                <w:sz w:val="20"/>
                <w:szCs w:val="20"/>
              </w:rPr>
              <w:t>Basic</w:t>
            </w:r>
          </w:p>
        </w:tc>
        <w:tc>
          <w:tcPr>
            <w:tcW w:w="2328" w:type="dxa"/>
            <w:shd w:val="clear" w:color="auto" w:fill="FFFFFF" w:themeFill="background1"/>
            <w:tcMar>
              <w:top w:w="100" w:type="dxa"/>
              <w:left w:w="100" w:type="dxa"/>
              <w:bottom w:w="100" w:type="dxa"/>
              <w:right w:w="100" w:type="dxa"/>
            </w:tcMar>
          </w:tcPr>
          <w:p w:rsidR="004D4547" w:rsidRPr="00F27C1C" w:rsidRDefault="00524253" w:rsidP="00B84830">
            <w:pPr>
              <w:pStyle w:val="Normal1"/>
              <w:tabs>
                <w:tab w:val="left" w:pos="14884"/>
              </w:tabs>
              <w:contextualSpacing w:val="0"/>
              <w:jc w:val="center"/>
              <w:rPr>
                <w:sz w:val="20"/>
                <w:szCs w:val="20"/>
              </w:rPr>
            </w:pPr>
            <w:r w:rsidRPr="00F27C1C">
              <w:rPr>
                <w:sz w:val="20"/>
                <w:szCs w:val="20"/>
              </w:rPr>
              <w:t>Sound</w:t>
            </w:r>
          </w:p>
        </w:tc>
        <w:tc>
          <w:tcPr>
            <w:tcW w:w="2328" w:type="dxa"/>
            <w:shd w:val="clear" w:color="auto" w:fill="FFFFFF" w:themeFill="background1"/>
            <w:tcMar>
              <w:top w:w="100" w:type="dxa"/>
              <w:left w:w="100" w:type="dxa"/>
              <w:bottom w:w="100" w:type="dxa"/>
              <w:right w:w="100" w:type="dxa"/>
            </w:tcMar>
          </w:tcPr>
          <w:p w:rsidR="004D4547" w:rsidRPr="00F27C1C" w:rsidRDefault="00524253" w:rsidP="00B84830">
            <w:pPr>
              <w:pStyle w:val="Normal1"/>
              <w:tabs>
                <w:tab w:val="left" w:pos="14884"/>
              </w:tabs>
              <w:contextualSpacing w:val="0"/>
              <w:jc w:val="center"/>
              <w:rPr>
                <w:sz w:val="20"/>
                <w:szCs w:val="20"/>
              </w:rPr>
            </w:pPr>
            <w:r w:rsidRPr="00F27C1C">
              <w:rPr>
                <w:sz w:val="20"/>
                <w:szCs w:val="20"/>
              </w:rPr>
              <w:t>High</w:t>
            </w:r>
          </w:p>
        </w:tc>
        <w:tc>
          <w:tcPr>
            <w:tcW w:w="2328" w:type="dxa"/>
            <w:shd w:val="clear" w:color="auto" w:fill="FFFFFF" w:themeFill="background1"/>
            <w:tcMar>
              <w:top w:w="100" w:type="dxa"/>
              <w:left w:w="100" w:type="dxa"/>
              <w:bottom w:w="100" w:type="dxa"/>
              <w:right w:w="100" w:type="dxa"/>
            </w:tcMar>
          </w:tcPr>
          <w:p w:rsidR="004D4547" w:rsidRPr="00F27C1C" w:rsidRDefault="00524253" w:rsidP="00B84830">
            <w:pPr>
              <w:pStyle w:val="Normal1"/>
              <w:tabs>
                <w:tab w:val="left" w:pos="14884"/>
              </w:tabs>
              <w:contextualSpacing w:val="0"/>
              <w:jc w:val="center"/>
              <w:rPr>
                <w:sz w:val="20"/>
                <w:szCs w:val="20"/>
              </w:rPr>
            </w:pPr>
            <w:r w:rsidRPr="00F27C1C">
              <w:rPr>
                <w:sz w:val="20"/>
                <w:szCs w:val="20"/>
              </w:rPr>
              <w:t>Outstanding</w:t>
            </w:r>
          </w:p>
        </w:tc>
      </w:tr>
      <w:tr w:rsidR="004D4547" w:rsidRPr="00F27C1C" w:rsidTr="00B84830">
        <w:tc>
          <w:tcPr>
            <w:tcW w:w="1350" w:type="dxa"/>
            <w:shd w:val="clear" w:color="auto" w:fill="FDE9D9" w:themeFill="accent6" w:themeFillTint="33"/>
            <w:tcMar>
              <w:top w:w="100" w:type="dxa"/>
              <w:left w:w="100" w:type="dxa"/>
              <w:bottom w:w="100" w:type="dxa"/>
              <w:right w:w="100" w:type="dxa"/>
            </w:tcMar>
          </w:tcPr>
          <w:p w:rsidR="004D4547" w:rsidRPr="00F27C1C" w:rsidRDefault="00524253" w:rsidP="00BD2353">
            <w:pPr>
              <w:pStyle w:val="Normal1"/>
              <w:tabs>
                <w:tab w:val="left" w:pos="14884"/>
              </w:tabs>
              <w:ind w:left="45" w:firstLine="0"/>
              <w:contextualSpacing w:val="0"/>
              <w:rPr>
                <w:sz w:val="20"/>
                <w:szCs w:val="20"/>
              </w:rPr>
            </w:pPr>
            <w:r w:rsidRPr="00F27C1C">
              <w:rPr>
                <w:sz w:val="20"/>
                <w:szCs w:val="20"/>
              </w:rPr>
              <w:t>Applies place value to order, read and represent numbers of up to five digits MA2-4NA</w:t>
            </w:r>
          </w:p>
        </w:tc>
        <w:tc>
          <w:tcPr>
            <w:tcW w:w="1335" w:type="dxa"/>
            <w:shd w:val="clear" w:color="auto" w:fill="FDE9D9" w:themeFill="accent6" w:themeFillTint="33"/>
            <w:tcMar>
              <w:top w:w="100" w:type="dxa"/>
              <w:left w:w="100" w:type="dxa"/>
              <w:bottom w:w="100" w:type="dxa"/>
              <w:right w:w="100" w:type="dxa"/>
            </w:tcMar>
          </w:tcPr>
          <w:p w:rsidR="004D4547" w:rsidRPr="00F27C1C" w:rsidRDefault="00663918" w:rsidP="00047BAC">
            <w:pPr>
              <w:pStyle w:val="Normal1"/>
              <w:tabs>
                <w:tab w:val="left" w:pos="14884"/>
              </w:tabs>
              <w:ind w:left="0" w:firstLine="0"/>
              <w:contextualSpacing w:val="0"/>
              <w:rPr>
                <w:sz w:val="20"/>
                <w:szCs w:val="20"/>
              </w:rPr>
            </w:pPr>
            <w:r w:rsidRPr="00F27C1C">
              <w:rPr>
                <w:sz w:val="20"/>
                <w:szCs w:val="20"/>
              </w:rPr>
              <w:t>Recognise, model</w:t>
            </w:r>
            <w:r w:rsidR="00524253" w:rsidRPr="00F27C1C">
              <w:rPr>
                <w:sz w:val="20"/>
                <w:szCs w:val="20"/>
              </w:rPr>
              <w:t>, represent and order numbers to at least 10,000</w:t>
            </w:r>
          </w:p>
        </w:tc>
        <w:tc>
          <w:tcPr>
            <w:tcW w:w="2328" w:type="dxa"/>
            <w:tcMar>
              <w:top w:w="100" w:type="dxa"/>
              <w:left w:w="100" w:type="dxa"/>
              <w:bottom w:w="100" w:type="dxa"/>
              <w:right w:w="100" w:type="dxa"/>
            </w:tcMar>
          </w:tcPr>
          <w:p w:rsidR="00B84830" w:rsidRDefault="00047BAC" w:rsidP="00A10CF9">
            <w:pPr>
              <w:pStyle w:val="Normal1"/>
              <w:tabs>
                <w:tab w:val="left" w:pos="14884"/>
              </w:tabs>
              <w:ind w:left="0" w:firstLine="0"/>
              <w:rPr>
                <w:sz w:val="20"/>
                <w:szCs w:val="20"/>
              </w:rPr>
            </w:pPr>
            <w:r w:rsidRPr="00F27C1C">
              <w:rPr>
                <w:sz w:val="20"/>
                <w:szCs w:val="20"/>
              </w:rPr>
              <w:t>Recognises</w:t>
            </w:r>
            <w:r w:rsidR="00663918" w:rsidRPr="00F27C1C">
              <w:rPr>
                <w:sz w:val="20"/>
                <w:szCs w:val="20"/>
              </w:rPr>
              <w:t xml:space="preserve"> models</w:t>
            </w:r>
            <w:r w:rsidR="00524253" w:rsidRPr="00F27C1C">
              <w:rPr>
                <w:sz w:val="20"/>
                <w:szCs w:val="20"/>
              </w:rPr>
              <w:t>, represents and orders numbers to at least 1,000 with teacher a</w:t>
            </w:r>
            <w:r w:rsidR="00B84830">
              <w:rPr>
                <w:sz w:val="20"/>
                <w:szCs w:val="20"/>
              </w:rPr>
              <w:t>ssistance or concrete materials</w:t>
            </w:r>
            <w:r w:rsidR="00524253" w:rsidRPr="00F27C1C">
              <w:rPr>
                <w:sz w:val="20"/>
                <w:szCs w:val="20"/>
              </w:rPr>
              <w:t xml:space="preserve">    </w:t>
            </w:r>
          </w:p>
          <w:p w:rsidR="004D4547" w:rsidRPr="00B84830" w:rsidRDefault="004D4547" w:rsidP="00B84830">
            <w:pPr>
              <w:jc w:val="center"/>
            </w:pPr>
          </w:p>
        </w:tc>
        <w:tc>
          <w:tcPr>
            <w:tcW w:w="2328" w:type="dxa"/>
            <w:tcMar>
              <w:top w:w="100" w:type="dxa"/>
              <w:left w:w="100" w:type="dxa"/>
              <w:bottom w:w="100" w:type="dxa"/>
              <w:right w:w="100" w:type="dxa"/>
            </w:tcMar>
          </w:tcPr>
          <w:p w:rsidR="004D4547" w:rsidRPr="00F27C1C" w:rsidRDefault="00047BAC" w:rsidP="00A10CF9">
            <w:pPr>
              <w:pStyle w:val="Normal1"/>
              <w:tabs>
                <w:tab w:val="left" w:pos="14884"/>
              </w:tabs>
              <w:ind w:left="0" w:firstLine="0"/>
              <w:rPr>
                <w:sz w:val="20"/>
                <w:szCs w:val="20"/>
              </w:rPr>
            </w:pPr>
            <w:r w:rsidRPr="00F27C1C">
              <w:rPr>
                <w:sz w:val="20"/>
                <w:szCs w:val="20"/>
              </w:rPr>
              <w:t>Recognises</w:t>
            </w:r>
            <w:r w:rsidR="00663918" w:rsidRPr="00F27C1C">
              <w:rPr>
                <w:sz w:val="20"/>
                <w:szCs w:val="20"/>
              </w:rPr>
              <w:t xml:space="preserve"> models</w:t>
            </w:r>
            <w:r w:rsidR="00524253" w:rsidRPr="00F27C1C">
              <w:rPr>
                <w:sz w:val="20"/>
                <w:szCs w:val="20"/>
              </w:rPr>
              <w:t>, represents and orders numbers to at least 10,000 with</w:t>
            </w:r>
            <w:r w:rsidR="00B84830">
              <w:rPr>
                <w:sz w:val="20"/>
                <w:szCs w:val="20"/>
              </w:rPr>
              <w:t xml:space="preserve"> teacher assistance</w:t>
            </w:r>
          </w:p>
        </w:tc>
        <w:tc>
          <w:tcPr>
            <w:tcW w:w="2328" w:type="dxa"/>
            <w:tcMar>
              <w:top w:w="100" w:type="dxa"/>
              <w:left w:w="100" w:type="dxa"/>
              <w:bottom w:w="100" w:type="dxa"/>
              <w:right w:w="100" w:type="dxa"/>
            </w:tcMar>
          </w:tcPr>
          <w:p w:rsidR="004D4547" w:rsidRPr="00F27C1C" w:rsidRDefault="00047BAC" w:rsidP="00A10CF9">
            <w:pPr>
              <w:pStyle w:val="Normal1"/>
              <w:tabs>
                <w:tab w:val="left" w:pos="14884"/>
              </w:tabs>
              <w:ind w:left="0" w:firstLine="0"/>
              <w:rPr>
                <w:sz w:val="20"/>
                <w:szCs w:val="20"/>
              </w:rPr>
            </w:pPr>
            <w:r w:rsidRPr="00F27C1C">
              <w:rPr>
                <w:sz w:val="20"/>
                <w:szCs w:val="20"/>
              </w:rPr>
              <w:t>Recognises</w:t>
            </w:r>
            <w:r w:rsidR="00524253" w:rsidRPr="00F27C1C">
              <w:rPr>
                <w:sz w:val="20"/>
                <w:szCs w:val="20"/>
              </w:rPr>
              <w:t xml:space="preserve"> models, represents and or</w:t>
            </w:r>
            <w:r w:rsidR="00B84830">
              <w:rPr>
                <w:sz w:val="20"/>
                <w:szCs w:val="20"/>
              </w:rPr>
              <w:t>ders numbers to at least 10,000</w:t>
            </w:r>
          </w:p>
        </w:tc>
        <w:tc>
          <w:tcPr>
            <w:tcW w:w="2328" w:type="dxa"/>
            <w:tcMar>
              <w:top w:w="100" w:type="dxa"/>
              <w:left w:w="100" w:type="dxa"/>
              <w:bottom w:w="100" w:type="dxa"/>
              <w:right w:w="100" w:type="dxa"/>
            </w:tcMar>
          </w:tcPr>
          <w:p w:rsidR="004D4547" w:rsidRPr="00F27C1C" w:rsidRDefault="00047BAC" w:rsidP="00A10CF9">
            <w:pPr>
              <w:pStyle w:val="Normal1"/>
              <w:tabs>
                <w:tab w:val="left" w:pos="14884"/>
              </w:tabs>
              <w:ind w:left="0" w:firstLine="0"/>
              <w:rPr>
                <w:sz w:val="20"/>
                <w:szCs w:val="20"/>
              </w:rPr>
            </w:pPr>
            <w:r w:rsidRPr="00F27C1C">
              <w:rPr>
                <w:sz w:val="20"/>
                <w:szCs w:val="20"/>
              </w:rPr>
              <w:t>Recognises</w:t>
            </w:r>
            <w:r w:rsidR="00524253" w:rsidRPr="00F27C1C">
              <w:rPr>
                <w:sz w:val="20"/>
                <w:szCs w:val="20"/>
              </w:rPr>
              <w:t xml:space="preserve"> models, represents and orde</w:t>
            </w:r>
            <w:r w:rsidR="00B84830">
              <w:rPr>
                <w:sz w:val="20"/>
                <w:szCs w:val="20"/>
              </w:rPr>
              <w:t>rs numbers to tens of thousands</w:t>
            </w:r>
          </w:p>
        </w:tc>
        <w:tc>
          <w:tcPr>
            <w:tcW w:w="2328" w:type="dxa"/>
            <w:tcMar>
              <w:top w:w="100" w:type="dxa"/>
              <w:left w:w="100" w:type="dxa"/>
              <w:bottom w:w="100" w:type="dxa"/>
              <w:right w:w="100" w:type="dxa"/>
            </w:tcMar>
          </w:tcPr>
          <w:p w:rsidR="004D4547" w:rsidRPr="00F27C1C" w:rsidRDefault="00047BAC" w:rsidP="00B84830">
            <w:pPr>
              <w:pStyle w:val="Normal1"/>
              <w:tabs>
                <w:tab w:val="left" w:pos="14884"/>
              </w:tabs>
              <w:ind w:left="0" w:firstLine="0"/>
              <w:rPr>
                <w:sz w:val="20"/>
                <w:szCs w:val="20"/>
              </w:rPr>
            </w:pPr>
            <w:r w:rsidRPr="00F27C1C">
              <w:rPr>
                <w:sz w:val="20"/>
                <w:szCs w:val="20"/>
              </w:rPr>
              <w:t>Recognises</w:t>
            </w:r>
            <w:r w:rsidR="00663918" w:rsidRPr="00F27C1C">
              <w:rPr>
                <w:sz w:val="20"/>
                <w:szCs w:val="20"/>
              </w:rPr>
              <w:t xml:space="preserve"> models</w:t>
            </w:r>
            <w:r w:rsidR="00524253" w:rsidRPr="00F27C1C">
              <w:rPr>
                <w:sz w:val="20"/>
                <w:szCs w:val="20"/>
              </w:rPr>
              <w:t>, represents and orders numbers</w:t>
            </w:r>
            <w:r w:rsidR="00B84830">
              <w:rPr>
                <w:sz w:val="20"/>
                <w:szCs w:val="20"/>
              </w:rPr>
              <w:t xml:space="preserve"> to tens of thousands and beyond</w:t>
            </w:r>
          </w:p>
        </w:tc>
      </w:tr>
      <w:tr w:rsidR="004D4547" w:rsidRPr="00F27C1C" w:rsidTr="00B84830">
        <w:tc>
          <w:tcPr>
            <w:tcW w:w="1350" w:type="dxa"/>
            <w:shd w:val="clear" w:color="auto" w:fill="FDE9D9" w:themeFill="accent6" w:themeFillTint="33"/>
            <w:tcMar>
              <w:top w:w="100" w:type="dxa"/>
              <w:left w:w="100" w:type="dxa"/>
              <w:bottom w:w="100" w:type="dxa"/>
              <w:right w:w="100" w:type="dxa"/>
            </w:tcMar>
          </w:tcPr>
          <w:p w:rsidR="004D4547" w:rsidRPr="00F27C1C" w:rsidRDefault="004D4547" w:rsidP="00BD2353">
            <w:pPr>
              <w:pStyle w:val="Normal1"/>
              <w:tabs>
                <w:tab w:val="left" w:pos="14884"/>
              </w:tabs>
              <w:contextualSpacing w:val="0"/>
              <w:rPr>
                <w:sz w:val="20"/>
                <w:szCs w:val="20"/>
              </w:rPr>
            </w:pP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047BAC">
            <w:pPr>
              <w:pStyle w:val="Normal1"/>
              <w:tabs>
                <w:tab w:val="left" w:pos="14884"/>
              </w:tabs>
              <w:ind w:left="0" w:firstLine="0"/>
              <w:contextualSpacing w:val="0"/>
              <w:rPr>
                <w:sz w:val="20"/>
                <w:szCs w:val="20"/>
              </w:rPr>
            </w:pPr>
            <w:r w:rsidRPr="00F27C1C">
              <w:rPr>
                <w:sz w:val="20"/>
                <w:szCs w:val="20"/>
              </w:rPr>
              <w:t>Apply place value to</w:t>
            </w:r>
            <w:hyperlink r:id="rId28">
              <w:r w:rsidRPr="00F27C1C">
                <w:rPr>
                  <w:sz w:val="20"/>
                  <w:szCs w:val="20"/>
                </w:rPr>
                <w:t xml:space="preserve"> </w:t>
              </w:r>
            </w:hyperlink>
            <w:hyperlink r:id="rId29">
              <w:r w:rsidRPr="00F27C1C">
                <w:rPr>
                  <w:color w:val="1155CC"/>
                  <w:sz w:val="20"/>
                  <w:szCs w:val="20"/>
                  <w:u w:val="single"/>
                </w:rPr>
                <w:t>partition</w:t>
              </w:r>
            </w:hyperlink>
            <w:r w:rsidRPr="00F27C1C">
              <w:rPr>
                <w:sz w:val="20"/>
                <w:szCs w:val="20"/>
              </w:rPr>
              <w:t>, rearrange and regroup numbers to at least 10 000 to assist calculations and solve problems (ACMNA053)</w:t>
            </w:r>
          </w:p>
        </w:tc>
        <w:tc>
          <w:tcPr>
            <w:tcW w:w="2328" w:type="dxa"/>
            <w:tcMar>
              <w:top w:w="100" w:type="dxa"/>
              <w:left w:w="100" w:type="dxa"/>
              <w:bottom w:w="100" w:type="dxa"/>
              <w:right w:w="100" w:type="dxa"/>
            </w:tcMar>
          </w:tcPr>
          <w:p w:rsidR="004D4547" w:rsidRPr="00F27C1C" w:rsidRDefault="00524253" w:rsidP="00A10CF9">
            <w:pPr>
              <w:pStyle w:val="Normal1"/>
              <w:tabs>
                <w:tab w:val="left" w:pos="14884"/>
              </w:tabs>
              <w:ind w:left="0" w:firstLine="0"/>
              <w:rPr>
                <w:sz w:val="20"/>
                <w:szCs w:val="20"/>
              </w:rPr>
            </w:pPr>
            <w:r w:rsidRPr="00F27C1C">
              <w:rPr>
                <w:sz w:val="20"/>
                <w:szCs w:val="20"/>
              </w:rPr>
              <w:t>Applies place</w:t>
            </w:r>
            <w:hyperlink r:id="rId30">
              <w:r w:rsidRPr="00F27C1C">
                <w:rPr>
                  <w:sz w:val="20"/>
                  <w:szCs w:val="20"/>
                </w:rPr>
                <w:t xml:space="preserve"> value to </w:t>
              </w:r>
            </w:hyperlink>
            <w:hyperlink r:id="rId31">
              <w:r w:rsidRPr="00F27C1C">
                <w:rPr>
                  <w:color w:val="1155CC"/>
                  <w:sz w:val="20"/>
                  <w:szCs w:val="20"/>
                  <w:u w:val="single"/>
                </w:rPr>
                <w:t>partition</w:t>
              </w:r>
            </w:hyperlink>
            <w:r w:rsidRPr="00F27C1C">
              <w:rPr>
                <w:sz w:val="20"/>
                <w:szCs w:val="20"/>
              </w:rPr>
              <w:t xml:space="preserve">, rearrange and regroup numbers to at least 100 to assist calculations and solve problems with concrete </w:t>
            </w:r>
            <w:r w:rsidR="00B84830">
              <w:rPr>
                <w:sz w:val="20"/>
                <w:szCs w:val="20"/>
              </w:rPr>
              <w:t>material and teacher assistance</w:t>
            </w:r>
          </w:p>
        </w:tc>
        <w:tc>
          <w:tcPr>
            <w:tcW w:w="2328" w:type="dxa"/>
            <w:tcMar>
              <w:top w:w="100" w:type="dxa"/>
              <w:left w:w="100" w:type="dxa"/>
              <w:bottom w:w="100" w:type="dxa"/>
              <w:right w:w="100" w:type="dxa"/>
            </w:tcMar>
          </w:tcPr>
          <w:p w:rsidR="004D4547" w:rsidRPr="00F27C1C" w:rsidRDefault="00524253" w:rsidP="00A10CF9">
            <w:pPr>
              <w:pStyle w:val="Normal1"/>
              <w:tabs>
                <w:tab w:val="left" w:pos="14884"/>
              </w:tabs>
              <w:ind w:left="0" w:firstLine="0"/>
              <w:rPr>
                <w:sz w:val="20"/>
                <w:szCs w:val="20"/>
              </w:rPr>
            </w:pPr>
            <w:r w:rsidRPr="00F27C1C">
              <w:rPr>
                <w:sz w:val="20"/>
                <w:szCs w:val="20"/>
              </w:rPr>
              <w:t>Applies place</w:t>
            </w:r>
            <w:hyperlink r:id="rId32">
              <w:r w:rsidRPr="00F27C1C">
                <w:rPr>
                  <w:sz w:val="20"/>
                  <w:szCs w:val="20"/>
                </w:rPr>
                <w:t xml:space="preserve"> value to </w:t>
              </w:r>
            </w:hyperlink>
            <w:hyperlink r:id="rId33">
              <w:r w:rsidRPr="00F27C1C">
                <w:rPr>
                  <w:color w:val="1155CC"/>
                  <w:sz w:val="20"/>
                  <w:szCs w:val="20"/>
                  <w:u w:val="single"/>
                </w:rPr>
                <w:t>partition</w:t>
              </w:r>
            </w:hyperlink>
            <w:r w:rsidRPr="00F27C1C">
              <w:rPr>
                <w:sz w:val="20"/>
                <w:szCs w:val="20"/>
              </w:rPr>
              <w:t>, rearrange and regroup numbers to at least 1 000 to assist calculations and solve problems with some  teacher assistance</w:t>
            </w:r>
          </w:p>
        </w:tc>
        <w:tc>
          <w:tcPr>
            <w:tcW w:w="2328" w:type="dxa"/>
            <w:tcMar>
              <w:top w:w="100" w:type="dxa"/>
              <w:left w:w="100" w:type="dxa"/>
              <w:bottom w:w="100" w:type="dxa"/>
              <w:right w:w="100" w:type="dxa"/>
            </w:tcMar>
          </w:tcPr>
          <w:p w:rsidR="004D4547" w:rsidRPr="00F27C1C" w:rsidRDefault="00524253" w:rsidP="00A10CF9">
            <w:pPr>
              <w:pStyle w:val="Normal1"/>
              <w:tabs>
                <w:tab w:val="left" w:pos="14884"/>
              </w:tabs>
              <w:ind w:left="0" w:firstLine="0"/>
              <w:rPr>
                <w:sz w:val="20"/>
                <w:szCs w:val="20"/>
              </w:rPr>
            </w:pPr>
            <w:r w:rsidRPr="00F27C1C">
              <w:rPr>
                <w:sz w:val="20"/>
                <w:szCs w:val="20"/>
              </w:rPr>
              <w:t>Applies place</w:t>
            </w:r>
            <w:hyperlink r:id="rId34">
              <w:r w:rsidRPr="00F27C1C">
                <w:rPr>
                  <w:sz w:val="20"/>
                  <w:szCs w:val="20"/>
                </w:rPr>
                <w:t xml:space="preserve"> value to </w:t>
              </w:r>
            </w:hyperlink>
            <w:hyperlink r:id="rId35">
              <w:r w:rsidRPr="00F27C1C">
                <w:rPr>
                  <w:color w:val="1155CC"/>
                  <w:sz w:val="20"/>
                  <w:szCs w:val="20"/>
                  <w:u w:val="single"/>
                </w:rPr>
                <w:t>partition</w:t>
              </w:r>
            </w:hyperlink>
            <w:r w:rsidRPr="00F27C1C">
              <w:rPr>
                <w:sz w:val="20"/>
                <w:szCs w:val="20"/>
              </w:rPr>
              <w:t>, rearrange and regroup numbers to at least 10 000 to assist c</w:t>
            </w:r>
            <w:r w:rsidR="00B84830">
              <w:rPr>
                <w:sz w:val="20"/>
                <w:szCs w:val="20"/>
              </w:rPr>
              <w:t>alculations and solve problems</w:t>
            </w:r>
          </w:p>
        </w:tc>
        <w:tc>
          <w:tcPr>
            <w:tcW w:w="2328" w:type="dxa"/>
            <w:tcMar>
              <w:top w:w="100" w:type="dxa"/>
              <w:left w:w="100" w:type="dxa"/>
              <w:bottom w:w="100" w:type="dxa"/>
              <w:right w:w="100" w:type="dxa"/>
            </w:tcMar>
          </w:tcPr>
          <w:p w:rsidR="004D4547" w:rsidRPr="00F27C1C" w:rsidRDefault="00524253" w:rsidP="00A10CF9">
            <w:pPr>
              <w:pStyle w:val="Normal1"/>
              <w:tabs>
                <w:tab w:val="left" w:pos="14884"/>
              </w:tabs>
              <w:ind w:left="0" w:firstLine="0"/>
              <w:rPr>
                <w:sz w:val="20"/>
                <w:szCs w:val="20"/>
              </w:rPr>
            </w:pPr>
            <w:r w:rsidRPr="00F27C1C">
              <w:rPr>
                <w:sz w:val="20"/>
                <w:szCs w:val="20"/>
              </w:rPr>
              <w:t>Applies place</w:t>
            </w:r>
            <w:hyperlink r:id="rId36">
              <w:r w:rsidRPr="00F27C1C">
                <w:rPr>
                  <w:sz w:val="20"/>
                  <w:szCs w:val="20"/>
                </w:rPr>
                <w:t xml:space="preserve"> value to </w:t>
              </w:r>
            </w:hyperlink>
            <w:hyperlink r:id="rId37">
              <w:r w:rsidRPr="00F27C1C">
                <w:rPr>
                  <w:color w:val="1155CC"/>
                  <w:sz w:val="20"/>
                  <w:szCs w:val="20"/>
                  <w:u w:val="single"/>
                </w:rPr>
                <w:t>partition</w:t>
              </w:r>
            </w:hyperlink>
            <w:r w:rsidRPr="00F27C1C">
              <w:rPr>
                <w:sz w:val="20"/>
                <w:szCs w:val="20"/>
              </w:rPr>
              <w:t xml:space="preserve">, rearrange and regroup numbers to tens of thousands and beyond to assist </w:t>
            </w:r>
            <w:r w:rsidR="00B84830">
              <w:rPr>
                <w:sz w:val="20"/>
                <w:szCs w:val="20"/>
              </w:rPr>
              <w:t>calculations and solve problems</w:t>
            </w:r>
          </w:p>
        </w:tc>
        <w:tc>
          <w:tcPr>
            <w:tcW w:w="2328" w:type="dxa"/>
            <w:tcMar>
              <w:top w:w="100" w:type="dxa"/>
              <w:left w:w="100" w:type="dxa"/>
              <w:bottom w:w="100" w:type="dxa"/>
              <w:right w:w="100" w:type="dxa"/>
            </w:tcMar>
          </w:tcPr>
          <w:p w:rsidR="004D4547" w:rsidRPr="00F27C1C" w:rsidRDefault="00524253" w:rsidP="00A10CF9">
            <w:pPr>
              <w:pStyle w:val="Normal1"/>
              <w:tabs>
                <w:tab w:val="left" w:pos="14884"/>
              </w:tabs>
              <w:ind w:left="0" w:firstLine="0"/>
              <w:rPr>
                <w:sz w:val="20"/>
                <w:szCs w:val="20"/>
              </w:rPr>
            </w:pPr>
            <w:r w:rsidRPr="00F27C1C">
              <w:rPr>
                <w:sz w:val="20"/>
                <w:szCs w:val="20"/>
              </w:rPr>
              <w:t>Applies place</w:t>
            </w:r>
            <w:hyperlink r:id="rId38">
              <w:r w:rsidRPr="00F27C1C">
                <w:rPr>
                  <w:sz w:val="20"/>
                  <w:szCs w:val="20"/>
                </w:rPr>
                <w:t xml:space="preserve"> value to </w:t>
              </w:r>
            </w:hyperlink>
            <w:hyperlink r:id="rId39">
              <w:r w:rsidRPr="00F27C1C">
                <w:rPr>
                  <w:color w:val="1155CC"/>
                  <w:sz w:val="20"/>
                  <w:szCs w:val="20"/>
                  <w:u w:val="single"/>
                </w:rPr>
                <w:t>partition</w:t>
              </w:r>
            </w:hyperlink>
            <w:r w:rsidRPr="00F27C1C">
              <w:rPr>
                <w:sz w:val="20"/>
                <w:szCs w:val="20"/>
              </w:rPr>
              <w:t xml:space="preserve">, rearrange and regroup numbers to tens of thousands and beyond to assist calculations and solve </w:t>
            </w:r>
            <w:r w:rsidR="00B84830">
              <w:rPr>
                <w:sz w:val="20"/>
                <w:szCs w:val="20"/>
              </w:rPr>
              <w:t>complex and unfamiliar problems</w:t>
            </w:r>
          </w:p>
        </w:tc>
      </w:tr>
    </w:tbl>
    <w:p w:rsidR="004D4547" w:rsidRPr="00F27C1C" w:rsidRDefault="004D4547" w:rsidP="00BD2353">
      <w:pPr>
        <w:pStyle w:val="Normal1"/>
        <w:tabs>
          <w:tab w:val="left" w:pos="14884"/>
        </w:tabs>
        <w:contextualSpacing w:val="0"/>
        <w:rPr>
          <w:sz w:val="20"/>
          <w:szCs w:val="20"/>
        </w:rPr>
      </w:pPr>
    </w:p>
    <w:p w:rsidR="004D4547" w:rsidRPr="00F27C1C" w:rsidRDefault="004D4547" w:rsidP="00BD2353">
      <w:pPr>
        <w:pStyle w:val="Normal1"/>
        <w:tabs>
          <w:tab w:val="left" w:pos="14884"/>
        </w:tabs>
        <w:contextualSpacing w:val="0"/>
        <w:rPr>
          <w:sz w:val="20"/>
          <w:szCs w:val="20"/>
        </w:rPr>
      </w:pPr>
    </w:p>
    <w:tbl>
      <w:tblPr>
        <w:tblW w:w="1435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80"/>
        <w:gridCol w:w="2325"/>
        <w:gridCol w:w="2325"/>
        <w:gridCol w:w="2325"/>
        <w:gridCol w:w="2325"/>
        <w:gridCol w:w="2325"/>
      </w:tblGrid>
      <w:tr w:rsidR="00A10CF9" w:rsidRPr="00F27C1C" w:rsidTr="00A10CF9">
        <w:trPr>
          <w:trHeight w:val="480"/>
        </w:trPr>
        <w:tc>
          <w:tcPr>
            <w:tcW w:w="14355" w:type="dxa"/>
            <w:gridSpan w:val="7"/>
            <w:shd w:val="clear" w:color="auto" w:fill="FDE9D9" w:themeFill="accent6" w:themeFillTint="33"/>
            <w:tcMar>
              <w:top w:w="100" w:type="dxa"/>
              <w:left w:w="100" w:type="dxa"/>
              <w:bottom w:w="100" w:type="dxa"/>
              <w:right w:w="100" w:type="dxa"/>
            </w:tcMar>
          </w:tcPr>
          <w:p w:rsidR="00A10CF9" w:rsidRPr="00F27C1C" w:rsidRDefault="00A10CF9" w:rsidP="00A10CF9">
            <w:pPr>
              <w:pStyle w:val="Normal1"/>
              <w:tabs>
                <w:tab w:val="left" w:pos="14884"/>
              </w:tabs>
              <w:contextualSpacing w:val="0"/>
              <w:jc w:val="center"/>
              <w:rPr>
                <w:sz w:val="20"/>
                <w:szCs w:val="20"/>
              </w:rPr>
            </w:pPr>
            <w:r w:rsidRPr="00F27C1C">
              <w:rPr>
                <w:sz w:val="20"/>
                <w:szCs w:val="20"/>
              </w:rPr>
              <w:t>Addition and Subtraction</w:t>
            </w:r>
            <w:r w:rsidR="00047BAC" w:rsidRPr="00F27C1C">
              <w:rPr>
                <w:sz w:val="20"/>
                <w:szCs w:val="20"/>
              </w:rPr>
              <w:t xml:space="preserve"> 1</w:t>
            </w:r>
          </w:p>
        </w:tc>
      </w:tr>
      <w:tr w:rsidR="004D4547" w:rsidRPr="00F27C1C" w:rsidTr="00B84830">
        <w:trPr>
          <w:trHeight w:val="480"/>
        </w:trPr>
        <w:tc>
          <w:tcPr>
            <w:tcW w:w="1350" w:type="dxa"/>
            <w:shd w:val="clear" w:color="auto" w:fill="FDE9D9" w:themeFill="accent6" w:themeFillTint="33"/>
            <w:tcMar>
              <w:top w:w="100" w:type="dxa"/>
              <w:left w:w="100" w:type="dxa"/>
              <w:bottom w:w="100" w:type="dxa"/>
              <w:right w:w="100" w:type="dxa"/>
            </w:tcMar>
          </w:tcPr>
          <w:p w:rsidR="004D4547" w:rsidRPr="00F27C1C" w:rsidRDefault="00524253" w:rsidP="00B84830">
            <w:pPr>
              <w:pStyle w:val="Normal1"/>
              <w:tabs>
                <w:tab w:val="left" w:pos="14884"/>
              </w:tabs>
              <w:contextualSpacing w:val="0"/>
              <w:jc w:val="center"/>
              <w:rPr>
                <w:sz w:val="20"/>
                <w:szCs w:val="20"/>
              </w:rPr>
            </w:pPr>
            <w:r w:rsidRPr="00F27C1C">
              <w:rPr>
                <w:sz w:val="20"/>
                <w:szCs w:val="20"/>
              </w:rPr>
              <w:t>Outcomes</w:t>
            </w:r>
          </w:p>
        </w:tc>
        <w:tc>
          <w:tcPr>
            <w:tcW w:w="1380" w:type="dxa"/>
            <w:shd w:val="clear" w:color="auto" w:fill="FDE9D9" w:themeFill="accent6" w:themeFillTint="33"/>
            <w:tcMar>
              <w:top w:w="100" w:type="dxa"/>
              <w:left w:w="100" w:type="dxa"/>
              <w:bottom w:w="100" w:type="dxa"/>
              <w:right w:w="100" w:type="dxa"/>
            </w:tcMar>
          </w:tcPr>
          <w:p w:rsidR="004D4547" w:rsidRPr="00F27C1C" w:rsidRDefault="00524253" w:rsidP="00B84830">
            <w:pPr>
              <w:pStyle w:val="Normal1"/>
              <w:tabs>
                <w:tab w:val="left" w:pos="14884"/>
              </w:tabs>
              <w:contextualSpacing w:val="0"/>
              <w:jc w:val="center"/>
              <w:rPr>
                <w:sz w:val="20"/>
                <w:szCs w:val="20"/>
              </w:rPr>
            </w:pPr>
            <w:r w:rsidRPr="00F27C1C">
              <w:rPr>
                <w:sz w:val="20"/>
                <w:szCs w:val="20"/>
              </w:rPr>
              <w:t>Content</w:t>
            </w:r>
          </w:p>
          <w:p w:rsidR="004D4547" w:rsidRPr="00F27C1C" w:rsidRDefault="00524253" w:rsidP="00B84830">
            <w:pPr>
              <w:pStyle w:val="Normal1"/>
              <w:tabs>
                <w:tab w:val="left" w:pos="14884"/>
              </w:tabs>
              <w:contextualSpacing w:val="0"/>
              <w:jc w:val="center"/>
              <w:rPr>
                <w:sz w:val="20"/>
                <w:szCs w:val="20"/>
              </w:rPr>
            </w:pPr>
            <w:r w:rsidRPr="00F27C1C">
              <w:rPr>
                <w:sz w:val="20"/>
                <w:szCs w:val="20"/>
              </w:rPr>
              <w:t>descriptor</w:t>
            </w:r>
          </w:p>
        </w:tc>
        <w:tc>
          <w:tcPr>
            <w:tcW w:w="2325" w:type="dxa"/>
            <w:tcMar>
              <w:top w:w="100" w:type="dxa"/>
              <w:left w:w="100" w:type="dxa"/>
              <w:bottom w:w="100" w:type="dxa"/>
              <w:right w:w="100" w:type="dxa"/>
            </w:tcMar>
          </w:tcPr>
          <w:p w:rsidR="004D4547" w:rsidRPr="00F27C1C" w:rsidRDefault="00524253" w:rsidP="00B84830">
            <w:pPr>
              <w:pStyle w:val="Normal1"/>
              <w:tabs>
                <w:tab w:val="left" w:pos="14884"/>
              </w:tabs>
              <w:contextualSpacing w:val="0"/>
              <w:jc w:val="center"/>
              <w:rPr>
                <w:sz w:val="20"/>
                <w:szCs w:val="20"/>
              </w:rPr>
            </w:pPr>
            <w:r w:rsidRPr="00F27C1C">
              <w:rPr>
                <w:sz w:val="20"/>
                <w:szCs w:val="20"/>
              </w:rPr>
              <w:t>Limited</w:t>
            </w:r>
          </w:p>
        </w:tc>
        <w:tc>
          <w:tcPr>
            <w:tcW w:w="2325" w:type="dxa"/>
            <w:tcMar>
              <w:top w:w="100" w:type="dxa"/>
              <w:left w:w="100" w:type="dxa"/>
              <w:bottom w:w="100" w:type="dxa"/>
              <w:right w:w="100" w:type="dxa"/>
            </w:tcMar>
          </w:tcPr>
          <w:p w:rsidR="004D4547" w:rsidRPr="00F27C1C" w:rsidRDefault="00524253" w:rsidP="00B84830">
            <w:pPr>
              <w:pStyle w:val="Normal1"/>
              <w:tabs>
                <w:tab w:val="left" w:pos="14884"/>
              </w:tabs>
              <w:contextualSpacing w:val="0"/>
              <w:jc w:val="center"/>
              <w:rPr>
                <w:sz w:val="20"/>
                <w:szCs w:val="20"/>
              </w:rPr>
            </w:pPr>
            <w:r w:rsidRPr="00F27C1C">
              <w:rPr>
                <w:sz w:val="20"/>
                <w:szCs w:val="20"/>
              </w:rPr>
              <w:t>Basic</w:t>
            </w:r>
          </w:p>
        </w:tc>
        <w:tc>
          <w:tcPr>
            <w:tcW w:w="2325" w:type="dxa"/>
            <w:tcMar>
              <w:top w:w="100" w:type="dxa"/>
              <w:left w:w="100" w:type="dxa"/>
              <w:bottom w:w="100" w:type="dxa"/>
              <w:right w:w="100" w:type="dxa"/>
            </w:tcMar>
          </w:tcPr>
          <w:p w:rsidR="004D4547" w:rsidRPr="00F27C1C" w:rsidRDefault="00524253" w:rsidP="00B84830">
            <w:pPr>
              <w:pStyle w:val="Normal1"/>
              <w:tabs>
                <w:tab w:val="left" w:pos="14884"/>
              </w:tabs>
              <w:contextualSpacing w:val="0"/>
              <w:jc w:val="center"/>
              <w:rPr>
                <w:sz w:val="20"/>
                <w:szCs w:val="20"/>
              </w:rPr>
            </w:pPr>
            <w:r w:rsidRPr="00F27C1C">
              <w:rPr>
                <w:sz w:val="20"/>
                <w:szCs w:val="20"/>
              </w:rPr>
              <w:t>Sound</w:t>
            </w:r>
          </w:p>
        </w:tc>
        <w:tc>
          <w:tcPr>
            <w:tcW w:w="2325" w:type="dxa"/>
            <w:tcMar>
              <w:top w:w="100" w:type="dxa"/>
              <w:left w:w="100" w:type="dxa"/>
              <w:bottom w:w="100" w:type="dxa"/>
              <w:right w:w="100" w:type="dxa"/>
            </w:tcMar>
          </w:tcPr>
          <w:p w:rsidR="004D4547" w:rsidRPr="00F27C1C" w:rsidRDefault="00524253" w:rsidP="00B84830">
            <w:pPr>
              <w:pStyle w:val="Normal1"/>
              <w:tabs>
                <w:tab w:val="left" w:pos="14884"/>
              </w:tabs>
              <w:contextualSpacing w:val="0"/>
              <w:jc w:val="center"/>
              <w:rPr>
                <w:sz w:val="20"/>
                <w:szCs w:val="20"/>
              </w:rPr>
            </w:pPr>
            <w:r w:rsidRPr="00F27C1C">
              <w:rPr>
                <w:sz w:val="20"/>
                <w:szCs w:val="20"/>
              </w:rPr>
              <w:t>High</w:t>
            </w:r>
          </w:p>
        </w:tc>
        <w:tc>
          <w:tcPr>
            <w:tcW w:w="2325" w:type="dxa"/>
            <w:tcMar>
              <w:top w:w="100" w:type="dxa"/>
              <w:left w:w="100" w:type="dxa"/>
              <w:bottom w:w="100" w:type="dxa"/>
              <w:right w:w="100" w:type="dxa"/>
            </w:tcMar>
          </w:tcPr>
          <w:p w:rsidR="004D4547" w:rsidRPr="00F27C1C" w:rsidRDefault="00524253" w:rsidP="00B84830">
            <w:pPr>
              <w:pStyle w:val="Normal1"/>
              <w:tabs>
                <w:tab w:val="left" w:pos="14884"/>
              </w:tabs>
              <w:contextualSpacing w:val="0"/>
              <w:jc w:val="center"/>
              <w:rPr>
                <w:sz w:val="20"/>
                <w:szCs w:val="20"/>
              </w:rPr>
            </w:pPr>
            <w:r w:rsidRPr="00F27C1C">
              <w:rPr>
                <w:sz w:val="20"/>
                <w:szCs w:val="20"/>
              </w:rPr>
              <w:t>Outstanding</w:t>
            </w:r>
          </w:p>
        </w:tc>
      </w:tr>
      <w:tr w:rsidR="00B84830" w:rsidRPr="00F27C1C" w:rsidTr="00B84830">
        <w:tc>
          <w:tcPr>
            <w:tcW w:w="1350" w:type="dxa"/>
            <w:vMerge w:val="restart"/>
            <w:shd w:val="clear" w:color="auto" w:fill="FDE9D9" w:themeFill="accent6" w:themeFillTint="33"/>
            <w:tcMar>
              <w:top w:w="100" w:type="dxa"/>
              <w:left w:w="100" w:type="dxa"/>
              <w:bottom w:w="100" w:type="dxa"/>
              <w:right w:w="100" w:type="dxa"/>
            </w:tcMar>
          </w:tcPr>
          <w:p w:rsidR="00B84830" w:rsidRPr="00F27C1C" w:rsidRDefault="00B84830" w:rsidP="00BD2353">
            <w:pPr>
              <w:pStyle w:val="Normal1"/>
              <w:tabs>
                <w:tab w:val="left" w:pos="14884"/>
              </w:tabs>
              <w:ind w:left="45" w:firstLine="0"/>
              <w:contextualSpacing w:val="0"/>
              <w:rPr>
                <w:sz w:val="20"/>
                <w:szCs w:val="20"/>
              </w:rPr>
            </w:pPr>
            <w:r w:rsidRPr="00F27C1C">
              <w:rPr>
                <w:sz w:val="20"/>
                <w:szCs w:val="20"/>
              </w:rPr>
              <w:t xml:space="preserve">Uses mental and written </w:t>
            </w:r>
            <w:r w:rsidRPr="00F27C1C">
              <w:rPr>
                <w:sz w:val="20"/>
                <w:szCs w:val="20"/>
              </w:rPr>
              <w:lastRenderedPageBreak/>
              <w:t>strategies for addition and subtraction involving two-, three-, four- and five-digit numbers MA2-5NA</w:t>
            </w:r>
          </w:p>
        </w:tc>
        <w:tc>
          <w:tcPr>
            <w:tcW w:w="1380" w:type="dxa"/>
            <w:shd w:val="clear" w:color="auto" w:fill="FDE9D9" w:themeFill="accent6" w:themeFillTint="33"/>
            <w:tcMar>
              <w:top w:w="100" w:type="dxa"/>
              <w:left w:w="100" w:type="dxa"/>
              <w:bottom w:w="100" w:type="dxa"/>
              <w:right w:w="100" w:type="dxa"/>
            </w:tcMar>
          </w:tcPr>
          <w:p w:rsidR="00B84830" w:rsidRPr="00F27C1C" w:rsidRDefault="00B84830" w:rsidP="00BD2353">
            <w:pPr>
              <w:pStyle w:val="Normal1"/>
              <w:tabs>
                <w:tab w:val="left" w:pos="14884"/>
              </w:tabs>
              <w:ind w:left="-44" w:firstLine="0"/>
              <w:contextualSpacing w:val="0"/>
              <w:rPr>
                <w:sz w:val="20"/>
                <w:szCs w:val="20"/>
              </w:rPr>
            </w:pPr>
            <w:r w:rsidRPr="00F27C1C">
              <w:rPr>
                <w:sz w:val="20"/>
                <w:szCs w:val="20"/>
              </w:rPr>
              <w:lastRenderedPageBreak/>
              <w:t>Recall addition facts for single-</w:t>
            </w:r>
            <w:r w:rsidRPr="00F27C1C">
              <w:rPr>
                <w:sz w:val="20"/>
                <w:szCs w:val="20"/>
              </w:rPr>
              <w:lastRenderedPageBreak/>
              <w:t>digit numbers and related subtraction facts to develop increasingly efficient mental strategies for computation</w:t>
            </w:r>
            <w:r w:rsidRPr="00F27C1C">
              <w:rPr>
                <w:sz w:val="20"/>
                <w:szCs w:val="20"/>
              </w:rPr>
              <w:tab/>
              <w:t>(ACMNA055)</w:t>
            </w:r>
          </w:p>
        </w:tc>
        <w:tc>
          <w:tcPr>
            <w:tcW w:w="2325" w:type="dxa"/>
            <w:tcMar>
              <w:top w:w="100" w:type="dxa"/>
              <w:left w:w="100" w:type="dxa"/>
              <w:bottom w:w="100" w:type="dxa"/>
              <w:right w:w="100" w:type="dxa"/>
            </w:tcMar>
          </w:tcPr>
          <w:p w:rsidR="00B84830" w:rsidRPr="00F27C1C" w:rsidRDefault="00B84830" w:rsidP="00A10CF9">
            <w:pPr>
              <w:pStyle w:val="Normal1"/>
              <w:tabs>
                <w:tab w:val="left" w:pos="14884"/>
              </w:tabs>
              <w:ind w:left="0" w:firstLine="0"/>
              <w:rPr>
                <w:sz w:val="20"/>
                <w:szCs w:val="20"/>
              </w:rPr>
            </w:pPr>
            <w:r w:rsidRPr="00F27C1C">
              <w:rPr>
                <w:sz w:val="20"/>
                <w:szCs w:val="20"/>
              </w:rPr>
              <w:lastRenderedPageBreak/>
              <w:t xml:space="preserve">Recalls one mental strategy for addition and subtraction using </w:t>
            </w:r>
            <w:r w:rsidRPr="00F27C1C">
              <w:rPr>
                <w:sz w:val="20"/>
                <w:szCs w:val="20"/>
              </w:rPr>
              <w:lastRenderedPageBreak/>
              <w:t>concrete materials and with teacher assistance</w:t>
            </w:r>
          </w:p>
        </w:tc>
        <w:tc>
          <w:tcPr>
            <w:tcW w:w="2325" w:type="dxa"/>
            <w:tcMar>
              <w:top w:w="100" w:type="dxa"/>
              <w:left w:w="100" w:type="dxa"/>
              <w:bottom w:w="100" w:type="dxa"/>
              <w:right w:w="100" w:type="dxa"/>
            </w:tcMar>
          </w:tcPr>
          <w:p w:rsidR="00B84830" w:rsidRPr="00F27C1C" w:rsidRDefault="00B84830" w:rsidP="00B84830">
            <w:pPr>
              <w:pStyle w:val="Normal1"/>
              <w:tabs>
                <w:tab w:val="left" w:pos="14884"/>
              </w:tabs>
              <w:ind w:left="0" w:firstLine="0"/>
              <w:rPr>
                <w:sz w:val="20"/>
                <w:szCs w:val="20"/>
              </w:rPr>
            </w:pPr>
            <w:r w:rsidRPr="00F27C1C">
              <w:rPr>
                <w:sz w:val="20"/>
                <w:szCs w:val="20"/>
              </w:rPr>
              <w:lastRenderedPageBreak/>
              <w:t xml:space="preserve">Recalls </w:t>
            </w:r>
            <w:r>
              <w:rPr>
                <w:sz w:val="20"/>
                <w:szCs w:val="20"/>
              </w:rPr>
              <w:t xml:space="preserve">some </w:t>
            </w:r>
            <w:r w:rsidRPr="00F27C1C">
              <w:rPr>
                <w:sz w:val="20"/>
                <w:szCs w:val="20"/>
              </w:rPr>
              <w:t xml:space="preserve">addition facts for single-digit numbers and related </w:t>
            </w:r>
            <w:r w:rsidRPr="00F27C1C">
              <w:rPr>
                <w:sz w:val="20"/>
                <w:szCs w:val="20"/>
              </w:rPr>
              <w:lastRenderedPageBreak/>
              <w:t>subtraction facts to develop increasingly efficient mental strategies for computation</w:t>
            </w:r>
          </w:p>
        </w:tc>
        <w:tc>
          <w:tcPr>
            <w:tcW w:w="2325" w:type="dxa"/>
            <w:tcMar>
              <w:top w:w="100" w:type="dxa"/>
              <w:left w:w="100" w:type="dxa"/>
              <w:bottom w:w="100" w:type="dxa"/>
              <w:right w:w="100" w:type="dxa"/>
            </w:tcMar>
          </w:tcPr>
          <w:p w:rsidR="00B84830" w:rsidRPr="00F27C1C" w:rsidRDefault="00B84830" w:rsidP="00A10CF9">
            <w:pPr>
              <w:pStyle w:val="Normal1"/>
              <w:tabs>
                <w:tab w:val="left" w:pos="14884"/>
              </w:tabs>
              <w:ind w:left="0" w:firstLine="0"/>
              <w:rPr>
                <w:sz w:val="20"/>
                <w:szCs w:val="20"/>
              </w:rPr>
            </w:pPr>
            <w:r w:rsidRPr="00F27C1C">
              <w:rPr>
                <w:sz w:val="20"/>
                <w:szCs w:val="20"/>
              </w:rPr>
              <w:lastRenderedPageBreak/>
              <w:t xml:space="preserve">Recalls addition facts for single-digit numbers and related subtraction </w:t>
            </w:r>
            <w:r w:rsidRPr="00F27C1C">
              <w:rPr>
                <w:sz w:val="20"/>
                <w:szCs w:val="20"/>
              </w:rPr>
              <w:lastRenderedPageBreak/>
              <w:t>facts to develop increasingly efficient mental strategies for computation</w:t>
            </w:r>
            <w:r w:rsidRPr="00F27C1C">
              <w:rPr>
                <w:sz w:val="20"/>
                <w:szCs w:val="20"/>
              </w:rPr>
              <w:tab/>
            </w:r>
            <w:r w:rsidRPr="00F27C1C">
              <w:rPr>
                <w:sz w:val="20"/>
                <w:szCs w:val="20"/>
              </w:rPr>
              <w:tab/>
            </w:r>
            <w:r w:rsidRPr="00F27C1C">
              <w:rPr>
                <w:sz w:val="20"/>
                <w:szCs w:val="20"/>
              </w:rPr>
              <w:tab/>
            </w:r>
          </w:p>
        </w:tc>
        <w:tc>
          <w:tcPr>
            <w:tcW w:w="2325" w:type="dxa"/>
            <w:tcMar>
              <w:top w:w="100" w:type="dxa"/>
              <w:left w:w="100" w:type="dxa"/>
              <w:bottom w:w="100" w:type="dxa"/>
              <w:right w:w="100" w:type="dxa"/>
            </w:tcMar>
          </w:tcPr>
          <w:p w:rsidR="00B84830" w:rsidRPr="00F27C1C" w:rsidRDefault="00B84830" w:rsidP="00A10CF9">
            <w:pPr>
              <w:pStyle w:val="Normal1"/>
              <w:tabs>
                <w:tab w:val="left" w:pos="14884"/>
              </w:tabs>
              <w:ind w:left="0" w:firstLine="0"/>
              <w:rPr>
                <w:sz w:val="20"/>
                <w:szCs w:val="20"/>
              </w:rPr>
            </w:pPr>
            <w:r w:rsidRPr="00F27C1C">
              <w:rPr>
                <w:sz w:val="20"/>
                <w:szCs w:val="20"/>
              </w:rPr>
              <w:lastRenderedPageBreak/>
              <w:t xml:space="preserve">Recalls and uses mental strategies up to and involving 2,3 and 4 </w:t>
            </w:r>
            <w:r w:rsidRPr="00F27C1C">
              <w:rPr>
                <w:sz w:val="20"/>
                <w:szCs w:val="20"/>
              </w:rPr>
              <w:lastRenderedPageBreak/>
              <w:t xml:space="preserve">digit numbers demonstrating efficient strategies for computation </w:t>
            </w:r>
          </w:p>
          <w:p w:rsidR="00B84830" w:rsidRPr="00F27C1C" w:rsidRDefault="00B84830" w:rsidP="00BD2353">
            <w:pPr>
              <w:pStyle w:val="Normal1"/>
              <w:tabs>
                <w:tab w:val="left" w:pos="14884"/>
              </w:tabs>
              <w:ind w:left="0" w:firstLine="0"/>
              <w:contextualSpacing w:val="0"/>
              <w:rPr>
                <w:sz w:val="20"/>
                <w:szCs w:val="20"/>
              </w:rPr>
            </w:pPr>
          </w:p>
        </w:tc>
        <w:tc>
          <w:tcPr>
            <w:tcW w:w="2325" w:type="dxa"/>
            <w:tcMar>
              <w:top w:w="100" w:type="dxa"/>
              <w:left w:w="100" w:type="dxa"/>
              <w:bottom w:w="100" w:type="dxa"/>
              <w:right w:w="100" w:type="dxa"/>
            </w:tcMar>
          </w:tcPr>
          <w:p w:rsidR="00B84830" w:rsidRPr="00F27C1C" w:rsidRDefault="00B84830" w:rsidP="00A10CF9">
            <w:pPr>
              <w:pStyle w:val="Normal1"/>
              <w:tabs>
                <w:tab w:val="left" w:pos="14884"/>
              </w:tabs>
              <w:ind w:left="0" w:firstLine="0"/>
              <w:rPr>
                <w:sz w:val="20"/>
                <w:szCs w:val="20"/>
              </w:rPr>
            </w:pPr>
            <w:r w:rsidRPr="00F27C1C">
              <w:rPr>
                <w:sz w:val="20"/>
                <w:szCs w:val="20"/>
              </w:rPr>
              <w:lastRenderedPageBreak/>
              <w:t xml:space="preserve">Recalls and selects efficient strategies for computation up to and </w:t>
            </w:r>
            <w:r w:rsidRPr="00F27C1C">
              <w:rPr>
                <w:sz w:val="20"/>
                <w:szCs w:val="20"/>
              </w:rPr>
              <w:lastRenderedPageBreak/>
              <w:t>involving 2,3 and 4 digit numbers for a variety of complex and unfamiliar problems</w:t>
            </w:r>
          </w:p>
        </w:tc>
      </w:tr>
      <w:tr w:rsidR="00B84830" w:rsidRPr="00F27C1C" w:rsidTr="00B84830">
        <w:tc>
          <w:tcPr>
            <w:tcW w:w="1350" w:type="dxa"/>
            <w:vMerge/>
            <w:shd w:val="clear" w:color="auto" w:fill="FDE9D9" w:themeFill="accent6" w:themeFillTint="33"/>
            <w:tcMar>
              <w:top w:w="100" w:type="dxa"/>
              <w:left w:w="100" w:type="dxa"/>
              <w:bottom w:w="100" w:type="dxa"/>
              <w:right w:w="100" w:type="dxa"/>
            </w:tcMar>
          </w:tcPr>
          <w:p w:rsidR="00B84830" w:rsidRPr="00F27C1C" w:rsidRDefault="00B84830" w:rsidP="00BD2353">
            <w:pPr>
              <w:pStyle w:val="Normal1"/>
              <w:tabs>
                <w:tab w:val="left" w:pos="14884"/>
              </w:tabs>
              <w:contextualSpacing w:val="0"/>
              <w:rPr>
                <w:sz w:val="20"/>
                <w:szCs w:val="20"/>
              </w:rPr>
            </w:pPr>
          </w:p>
        </w:tc>
        <w:tc>
          <w:tcPr>
            <w:tcW w:w="1380" w:type="dxa"/>
            <w:shd w:val="clear" w:color="auto" w:fill="FDE9D9" w:themeFill="accent6" w:themeFillTint="33"/>
            <w:tcMar>
              <w:top w:w="100" w:type="dxa"/>
              <w:left w:w="100" w:type="dxa"/>
              <w:bottom w:w="100" w:type="dxa"/>
              <w:right w:w="100" w:type="dxa"/>
            </w:tcMar>
          </w:tcPr>
          <w:p w:rsidR="00B84830" w:rsidRPr="00F27C1C" w:rsidRDefault="00B84830" w:rsidP="00B84830">
            <w:pPr>
              <w:pStyle w:val="Normal1"/>
              <w:tabs>
                <w:tab w:val="left" w:pos="14884"/>
              </w:tabs>
              <w:ind w:left="0" w:firstLine="0"/>
              <w:contextualSpacing w:val="0"/>
              <w:rPr>
                <w:sz w:val="20"/>
                <w:szCs w:val="20"/>
              </w:rPr>
            </w:pPr>
            <w:r w:rsidRPr="00F27C1C">
              <w:rPr>
                <w:sz w:val="20"/>
                <w:szCs w:val="20"/>
              </w:rPr>
              <w:t>Recognise and explain the connection between addition and subtraction(ACMNA054)</w:t>
            </w:r>
          </w:p>
        </w:tc>
        <w:tc>
          <w:tcPr>
            <w:tcW w:w="2325" w:type="dxa"/>
            <w:tcMar>
              <w:top w:w="100" w:type="dxa"/>
              <w:left w:w="100" w:type="dxa"/>
              <w:bottom w:w="100" w:type="dxa"/>
              <w:right w:w="100" w:type="dxa"/>
            </w:tcMar>
          </w:tcPr>
          <w:p w:rsidR="00B84830" w:rsidRPr="00F27C1C" w:rsidRDefault="00B84830" w:rsidP="00A10CF9">
            <w:pPr>
              <w:pStyle w:val="Normal1"/>
              <w:tabs>
                <w:tab w:val="left" w:pos="14884"/>
              </w:tabs>
              <w:ind w:left="0" w:firstLine="0"/>
              <w:rPr>
                <w:sz w:val="20"/>
                <w:szCs w:val="20"/>
              </w:rPr>
            </w:pPr>
            <w:r w:rsidRPr="00F27C1C">
              <w:rPr>
                <w:sz w:val="20"/>
                <w:szCs w:val="20"/>
              </w:rPr>
              <w:t xml:space="preserve">Recognises and explains some connections between addition and subtraction with teacher assistance </w:t>
            </w:r>
          </w:p>
        </w:tc>
        <w:tc>
          <w:tcPr>
            <w:tcW w:w="2325" w:type="dxa"/>
            <w:tcMar>
              <w:top w:w="100" w:type="dxa"/>
              <w:left w:w="100" w:type="dxa"/>
              <w:bottom w:w="100" w:type="dxa"/>
              <w:right w:w="100" w:type="dxa"/>
            </w:tcMar>
          </w:tcPr>
          <w:p w:rsidR="00B84830" w:rsidRPr="00F27C1C" w:rsidRDefault="00B84830" w:rsidP="00B84830">
            <w:pPr>
              <w:pStyle w:val="Normal1"/>
              <w:tabs>
                <w:tab w:val="left" w:pos="14884"/>
              </w:tabs>
              <w:ind w:left="0" w:firstLine="0"/>
              <w:rPr>
                <w:sz w:val="20"/>
                <w:szCs w:val="20"/>
              </w:rPr>
            </w:pPr>
            <w:r w:rsidRPr="00F27C1C">
              <w:rPr>
                <w:sz w:val="20"/>
                <w:szCs w:val="20"/>
              </w:rPr>
              <w:t>Recognises and explains some connections between addition and subtraction</w:t>
            </w:r>
          </w:p>
        </w:tc>
        <w:tc>
          <w:tcPr>
            <w:tcW w:w="2325" w:type="dxa"/>
            <w:tcMar>
              <w:top w:w="100" w:type="dxa"/>
              <w:left w:w="100" w:type="dxa"/>
              <w:bottom w:w="100" w:type="dxa"/>
              <w:right w:w="100" w:type="dxa"/>
            </w:tcMar>
          </w:tcPr>
          <w:p w:rsidR="00B84830" w:rsidRPr="00F27C1C" w:rsidRDefault="00B84830" w:rsidP="00A10CF9">
            <w:pPr>
              <w:pStyle w:val="Normal1"/>
              <w:tabs>
                <w:tab w:val="left" w:pos="14884"/>
              </w:tabs>
              <w:ind w:left="0" w:firstLine="0"/>
              <w:rPr>
                <w:sz w:val="20"/>
                <w:szCs w:val="20"/>
              </w:rPr>
            </w:pPr>
            <w:r w:rsidRPr="00F27C1C">
              <w:rPr>
                <w:sz w:val="20"/>
                <w:szCs w:val="20"/>
              </w:rPr>
              <w:t>Recognises and explains the connection between addition and subtraction</w:t>
            </w:r>
          </w:p>
          <w:p w:rsidR="00B84830" w:rsidRPr="00F27C1C" w:rsidRDefault="00B84830" w:rsidP="00BD2353">
            <w:pPr>
              <w:pStyle w:val="Normal1"/>
              <w:tabs>
                <w:tab w:val="left" w:pos="14884"/>
              </w:tabs>
              <w:ind w:left="0" w:firstLine="0"/>
              <w:contextualSpacing w:val="0"/>
              <w:rPr>
                <w:sz w:val="20"/>
                <w:szCs w:val="20"/>
              </w:rPr>
            </w:pPr>
          </w:p>
          <w:p w:rsidR="00B84830" w:rsidRPr="00F27C1C" w:rsidRDefault="00B84830" w:rsidP="00BD2353">
            <w:pPr>
              <w:pStyle w:val="Normal1"/>
              <w:tabs>
                <w:tab w:val="left" w:pos="14884"/>
              </w:tabs>
              <w:ind w:left="0" w:firstLine="0"/>
              <w:contextualSpacing w:val="0"/>
              <w:jc w:val="center"/>
              <w:rPr>
                <w:sz w:val="20"/>
                <w:szCs w:val="20"/>
              </w:rPr>
            </w:pPr>
          </w:p>
        </w:tc>
        <w:tc>
          <w:tcPr>
            <w:tcW w:w="2325" w:type="dxa"/>
            <w:tcMar>
              <w:top w:w="100" w:type="dxa"/>
              <w:left w:w="100" w:type="dxa"/>
              <w:bottom w:w="100" w:type="dxa"/>
              <w:right w:w="100" w:type="dxa"/>
            </w:tcMar>
          </w:tcPr>
          <w:p w:rsidR="00B84830" w:rsidRPr="00F27C1C" w:rsidRDefault="00B84830" w:rsidP="00A10CF9">
            <w:pPr>
              <w:pStyle w:val="Normal1"/>
              <w:tabs>
                <w:tab w:val="left" w:pos="14884"/>
              </w:tabs>
              <w:ind w:left="0" w:firstLine="0"/>
              <w:rPr>
                <w:sz w:val="20"/>
                <w:szCs w:val="20"/>
              </w:rPr>
            </w:pPr>
            <w:r w:rsidRPr="00F27C1C">
              <w:rPr>
                <w:sz w:val="20"/>
                <w:szCs w:val="20"/>
              </w:rPr>
              <w:t>Recognises, explains and applies the relationship between addition and subtraction</w:t>
            </w:r>
          </w:p>
        </w:tc>
        <w:tc>
          <w:tcPr>
            <w:tcW w:w="2325" w:type="dxa"/>
            <w:tcMar>
              <w:top w:w="100" w:type="dxa"/>
              <w:left w:w="100" w:type="dxa"/>
              <w:bottom w:w="100" w:type="dxa"/>
              <w:right w:w="100" w:type="dxa"/>
            </w:tcMar>
          </w:tcPr>
          <w:p w:rsidR="00B84830" w:rsidRPr="00F27C1C" w:rsidRDefault="00B84830" w:rsidP="00A10CF9">
            <w:pPr>
              <w:pStyle w:val="Normal1"/>
              <w:tabs>
                <w:tab w:val="left" w:pos="14884"/>
              </w:tabs>
              <w:ind w:left="0" w:firstLine="0"/>
              <w:rPr>
                <w:sz w:val="20"/>
                <w:szCs w:val="20"/>
              </w:rPr>
            </w:pPr>
            <w:r w:rsidRPr="00F27C1C">
              <w:rPr>
                <w:sz w:val="20"/>
                <w:szCs w:val="20"/>
              </w:rPr>
              <w:t>Recognises, explains, interprets and applies the relationship between addition and subtraction to unfamiliar and complex problems</w:t>
            </w:r>
          </w:p>
        </w:tc>
      </w:tr>
      <w:tr w:rsidR="00B84830" w:rsidRPr="00F27C1C" w:rsidTr="00B84830">
        <w:trPr>
          <w:trHeight w:val="831"/>
        </w:trPr>
        <w:tc>
          <w:tcPr>
            <w:tcW w:w="1350" w:type="dxa"/>
            <w:vMerge/>
            <w:shd w:val="clear" w:color="auto" w:fill="FDE9D9" w:themeFill="accent6" w:themeFillTint="33"/>
            <w:tcMar>
              <w:top w:w="100" w:type="dxa"/>
              <w:left w:w="100" w:type="dxa"/>
              <w:bottom w:w="100" w:type="dxa"/>
              <w:right w:w="100" w:type="dxa"/>
            </w:tcMar>
          </w:tcPr>
          <w:p w:rsidR="00B84830" w:rsidRPr="00F27C1C" w:rsidRDefault="00B84830" w:rsidP="00BD2353">
            <w:pPr>
              <w:pStyle w:val="Normal1"/>
              <w:tabs>
                <w:tab w:val="left" w:pos="14884"/>
              </w:tabs>
              <w:contextualSpacing w:val="0"/>
              <w:rPr>
                <w:sz w:val="20"/>
                <w:szCs w:val="20"/>
              </w:rPr>
            </w:pPr>
          </w:p>
        </w:tc>
        <w:tc>
          <w:tcPr>
            <w:tcW w:w="1380" w:type="dxa"/>
            <w:vMerge w:val="restart"/>
            <w:shd w:val="clear" w:color="auto" w:fill="FDE9D9" w:themeFill="accent6" w:themeFillTint="33"/>
            <w:tcMar>
              <w:top w:w="100" w:type="dxa"/>
              <w:left w:w="100" w:type="dxa"/>
              <w:bottom w:w="100" w:type="dxa"/>
              <w:right w:w="100" w:type="dxa"/>
            </w:tcMar>
          </w:tcPr>
          <w:p w:rsidR="00B84830" w:rsidRPr="00F27C1C" w:rsidRDefault="00B84830" w:rsidP="00A10CF9">
            <w:pPr>
              <w:pStyle w:val="Normal1"/>
              <w:tabs>
                <w:tab w:val="left" w:pos="14884"/>
              </w:tabs>
              <w:ind w:left="-44" w:firstLine="0"/>
              <w:contextualSpacing w:val="0"/>
              <w:rPr>
                <w:sz w:val="20"/>
                <w:szCs w:val="20"/>
              </w:rPr>
            </w:pPr>
            <w:r w:rsidRPr="00F27C1C">
              <w:rPr>
                <w:sz w:val="20"/>
                <w:szCs w:val="20"/>
              </w:rPr>
              <w:t>Represent money values in multiple ways and count the change required for simple transactions to the nearest five cents (ACMNA059)</w:t>
            </w:r>
          </w:p>
        </w:tc>
        <w:tc>
          <w:tcPr>
            <w:tcW w:w="2325" w:type="dxa"/>
            <w:tcMar>
              <w:top w:w="100" w:type="dxa"/>
              <w:left w:w="100" w:type="dxa"/>
              <w:bottom w:w="100" w:type="dxa"/>
              <w:right w:w="100" w:type="dxa"/>
            </w:tcMar>
          </w:tcPr>
          <w:p w:rsidR="00B84830" w:rsidRPr="00F27C1C" w:rsidRDefault="00B84830" w:rsidP="00A10CF9">
            <w:pPr>
              <w:pStyle w:val="Normal1"/>
              <w:tabs>
                <w:tab w:val="left" w:pos="14884"/>
              </w:tabs>
              <w:ind w:left="0" w:firstLine="0"/>
              <w:rPr>
                <w:sz w:val="20"/>
                <w:szCs w:val="20"/>
              </w:rPr>
            </w:pPr>
            <w:r w:rsidRPr="00F27C1C">
              <w:rPr>
                <w:sz w:val="20"/>
                <w:szCs w:val="20"/>
              </w:rPr>
              <w:t>Represents some money values in multiple ways</w:t>
            </w:r>
            <w:r>
              <w:rPr>
                <w:sz w:val="20"/>
                <w:szCs w:val="20"/>
              </w:rPr>
              <w:t xml:space="preserve"> with teacher assistance</w:t>
            </w:r>
          </w:p>
        </w:tc>
        <w:tc>
          <w:tcPr>
            <w:tcW w:w="2325" w:type="dxa"/>
            <w:tcMar>
              <w:top w:w="100" w:type="dxa"/>
              <w:left w:w="100" w:type="dxa"/>
              <w:bottom w:w="100" w:type="dxa"/>
              <w:right w:w="100" w:type="dxa"/>
            </w:tcMar>
          </w:tcPr>
          <w:p w:rsidR="00B84830" w:rsidRPr="00F27C1C" w:rsidRDefault="00B84830" w:rsidP="00A10CF9">
            <w:pPr>
              <w:pStyle w:val="Normal1"/>
              <w:tabs>
                <w:tab w:val="left" w:pos="14884"/>
              </w:tabs>
              <w:ind w:left="0" w:firstLine="0"/>
              <w:rPr>
                <w:sz w:val="20"/>
                <w:szCs w:val="20"/>
              </w:rPr>
            </w:pPr>
            <w:r w:rsidRPr="00F27C1C">
              <w:rPr>
                <w:sz w:val="20"/>
                <w:szCs w:val="20"/>
              </w:rPr>
              <w:t>Represents some</w:t>
            </w:r>
            <w:r>
              <w:rPr>
                <w:sz w:val="20"/>
                <w:szCs w:val="20"/>
              </w:rPr>
              <w:t xml:space="preserve"> money values in multiple ways</w:t>
            </w:r>
          </w:p>
        </w:tc>
        <w:tc>
          <w:tcPr>
            <w:tcW w:w="2325" w:type="dxa"/>
            <w:tcMar>
              <w:top w:w="100" w:type="dxa"/>
              <w:left w:w="100" w:type="dxa"/>
              <w:bottom w:w="100" w:type="dxa"/>
              <w:right w:w="100" w:type="dxa"/>
            </w:tcMar>
          </w:tcPr>
          <w:p w:rsidR="00B84830" w:rsidRPr="00F27C1C" w:rsidRDefault="00B84830" w:rsidP="00A10CF9">
            <w:pPr>
              <w:pStyle w:val="Normal1"/>
              <w:tabs>
                <w:tab w:val="left" w:pos="14884"/>
              </w:tabs>
              <w:ind w:left="0" w:firstLine="0"/>
              <w:rPr>
                <w:sz w:val="20"/>
                <w:szCs w:val="20"/>
              </w:rPr>
            </w:pPr>
            <w:r w:rsidRPr="00F27C1C">
              <w:rPr>
                <w:sz w:val="20"/>
                <w:szCs w:val="20"/>
              </w:rPr>
              <w:t>Represent</w:t>
            </w:r>
            <w:r>
              <w:rPr>
                <w:sz w:val="20"/>
                <w:szCs w:val="20"/>
              </w:rPr>
              <w:t>s money values in multiple ways</w:t>
            </w:r>
          </w:p>
        </w:tc>
        <w:tc>
          <w:tcPr>
            <w:tcW w:w="2325" w:type="dxa"/>
            <w:tcMar>
              <w:top w:w="100" w:type="dxa"/>
              <w:left w:w="100" w:type="dxa"/>
              <w:bottom w:w="100" w:type="dxa"/>
              <w:right w:w="100" w:type="dxa"/>
            </w:tcMar>
          </w:tcPr>
          <w:p w:rsidR="00B84830" w:rsidRPr="00F27C1C" w:rsidRDefault="00B84830" w:rsidP="00A10CF9">
            <w:pPr>
              <w:pStyle w:val="Normal1"/>
              <w:tabs>
                <w:tab w:val="left" w:pos="14884"/>
              </w:tabs>
              <w:ind w:left="0" w:firstLine="0"/>
              <w:rPr>
                <w:sz w:val="20"/>
                <w:szCs w:val="20"/>
              </w:rPr>
            </w:pPr>
            <w:r w:rsidRPr="00F27C1C">
              <w:rPr>
                <w:sz w:val="20"/>
                <w:szCs w:val="20"/>
              </w:rPr>
              <w:t>Represent</w:t>
            </w:r>
            <w:r>
              <w:rPr>
                <w:sz w:val="20"/>
                <w:szCs w:val="20"/>
              </w:rPr>
              <w:t>s money values in multiple ways</w:t>
            </w:r>
          </w:p>
        </w:tc>
        <w:tc>
          <w:tcPr>
            <w:tcW w:w="2325" w:type="dxa"/>
            <w:tcMar>
              <w:top w:w="100" w:type="dxa"/>
              <w:left w:w="100" w:type="dxa"/>
              <w:bottom w:w="100" w:type="dxa"/>
              <w:right w:w="100" w:type="dxa"/>
            </w:tcMar>
          </w:tcPr>
          <w:p w:rsidR="00B84830" w:rsidRPr="00F27C1C" w:rsidRDefault="00B84830" w:rsidP="00A10CF9">
            <w:pPr>
              <w:pStyle w:val="Normal1"/>
              <w:tabs>
                <w:tab w:val="left" w:pos="14884"/>
              </w:tabs>
              <w:ind w:left="0" w:firstLine="0"/>
              <w:rPr>
                <w:sz w:val="20"/>
                <w:szCs w:val="20"/>
              </w:rPr>
            </w:pPr>
            <w:r w:rsidRPr="00F27C1C">
              <w:rPr>
                <w:sz w:val="20"/>
                <w:szCs w:val="20"/>
              </w:rPr>
              <w:t>Represents</w:t>
            </w:r>
            <w:r>
              <w:rPr>
                <w:sz w:val="20"/>
                <w:szCs w:val="20"/>
              </w:rPr>
              <w:t xml:space="preserve"> money values in multiple ways in unfamiliar and complex problems </w:t>
            </w:r>
          </w:p>
        </w:tc>
      </w:tr>
      <w:tr w:rsidR="00B84830" w:rsidRPr="00F27C1C" w:rsidTr="00B84830">
        <w:tc>
          <w:tcPr>
            <w:tcW w:w="1350" w:type="dxa"/>
            <w:vMerge/>
            <w:shd w:val="clear" w:color="auto" w:fill="FDE9D9" w:themeFill="accent6" w:themeFillTint="33"/>
            <w:tcMar>
              <w:top w:w="100" w:type="dxa"/>
              <w:left w:w="100" w:type="dxa"/>
              <w:bottom w:w="100" w:type="dxa"/>
              <w:right w:w="100" w:type="dxa"/>
            </w:tcMar>
          </w:tcPr>
          <w:p w:rsidR="00B84830" w:rsidRPr="00F27C1C" w:rsidRDefault="00B84830" w:rsidP="00BD2353">
            <w:pPr>
              <w:pStyle w:val="Normal1"/>
              <w:tabs>
                <w:tab w:val="left" w:pos="14884"/>
              </w:tabs>
              <w:contextualSpacing w:val="0"/>
              <w:rPr>
                <w:sz w:val="20"/>
                <w:szCs w:val="20"/>
              </w:rPr>
            </w:pPr>
          </w:p>
        </w:tc>
        <w:tc>
          <w:tcPr>
            <w:tcW w:w="1380" w:type="dxa"/>
            <w:vMerge/>
            <w:shd w:val="clear" w:color="auto" w:fill="FDE9D9" w:themeFill="accent6" w:themeFillTint="33"/>
            <w:tcMar>
              <w:top w:w="100" w:type="dxa"/>
              <w:left w:w="100" w:type="dxa"/>
              <w:bottom w:w="100" w:type="dxa"/>
              <w:right w:w="100" w:type="dxa"/>
            </w:tcMar>
          </w:tcPr>
          <w:p w:rsidR="00B84830" w:rsidRPr="00F27C1C" w:rsidRDefault="00B84830" w:rsidP="00A10CF9">
            <w:pPr>
              <w:pStyle w:val="Normal1"/>
              <w:tabs>
                <w:tab w:val="left" w:pos="14884"/>
              </w:tabs>
              <w:ind w:left="-44" w:firstLine="0"/>
              <w:contextualSpacing w:val="0"/>
              <w:rPr>
                <w:sz w:val="20"/>
                <w:szCs w:val="20"/>
              </w:rPr>
            </w:pPr>
          </w:p>
        </w:tc>
        <w:tc>
          <w:tcPr>
            <w:tcW w:w="2325" w:type="dxa"/>
            <w:tcMar>
              <w:top w:w="100" w:type="dxa"/>
              <w:left w:w="100" w:type="dxa"/>
              <w:bottom w:w="100" w:type="dxa"/>
              <w:right w:w="100" w:type="dxa"/>
            </w:tcMar>
          </w:tcPr>
          <w:p w:rsidR="00B84830" w:rsidRPr="00F27C1C" w:rsidRDefault="00B84830" w:rsidP="0056076C">
            <w:pPr>
              <w:pStyle w:val="Normal1"/>
              <w:tabs>
                <w:tab w:val="left" w:pos="14884"/>
              </w:tabs>
              <w:ind w:left="0" w:firstLine="0"/>
              <w:rPr>
                <w:sz w:val="20"/>
                <w:szCs w:val="20"/>
              </w:rPr>
            </w:pPr>
            <w:r w:rsidRPr="00F27C1C">
              <w:rPr>
                <w:sz w:val="20"/>
                <w:szCs w:val="20"/>
              </w:rPr>
              <w:t xml:space="preserve">Counts </w:t>
            </w:r>
            <w:r w:rsidR="0056076C">
              <w:rPr>
                <w:sz w:val="20"/>
                <w:szCs w:val="20"/>
              </w:rPr>
              <w:t>some</w:t>
            </w:r>
            <w:r w:rsidRPr="00F27C1C">
              <w:rPr>
                <w:sz w:val="20"/>
                <w:szCs w:val="20"/>
              </w:rPr>
              <w:t xml:space="preserve"> change required for simple transactions to the nearest five cents with teacher as</w:t>
            </w:r>
            <w:r w:rsidR="00BE4B58">
              <w:rPr>
                <w:sz w:val="20"/>
                <w:szCs w:val="20"/>
              </w:rPr>
              <w:t>sistance and concrete materials</w:t>
            </w:r>
          </w:p>
        </w:tc>
        <w:tc>
          <w:tcPr>
            <w:tcW w:w="2325" w:type="dxa"/>
            <w:tcMar>
              <w:top w:w="100" w:type="dxa"/>
              <w:left w:w="100" w:type="dxa"/>
              <w:bottom w:w="100" w:type="dxa"/>
              <w:right w:w="100" w:type="dxa"/>
            </w:tcMar>
          </w:tcPr>
          <w:p w:rsidR="00B84830" w:rsidRPr="00BE4B58" w:rsidRDefault="00B84830" w:rsidP="00BE4B58">
            <w:pPr>
              <w:pStyle w:val="Normal1"/>
              <w:tabs>
                <w:tab w:val="left" w:pos="14884"/>
              </w:tabs>
              <w:ind w:left="0" w:firstLine="0"/>
              <w:rPr>
                <w:sz w:val="20"/>
                <w:szCs w:val="20"/>
              </w:rPr>
            </w:pPr>
            <w:r w:rsidRPr="00F27C1C">
              <w:rPr>
                <w:sz w:val="20"/>
                <w:szCs w:val="20"/>
              </w:rPr>
              <w:t xml:space="preserve">Counts </w:t>
            </w:r>
            <w:r w:rsidR="0056076C">
              <w:rPr>
                <w:sz w:val="20"/>
                <w:szCs w:val="20"/>
              </w:rPr>
              <w:t>some</w:t>
            </w:r>
            <w:r w:rsidRPr="00F27C1C">
              <w:rPr>
                <w:sz w:val="20"/>
                <w:szCs w:val="20"/>
              </w:rPr>
              <w:t xml:space="preserve"> change required for simple transactions to the nearest five cents wi</w:t>
            </w:r>
            <w:r w:rsidR="00BE4B58">
              <w:rPr>
                <w:sz w:val="20"/>
                <w:szCs w:val="20"/>
              </w:rPr>
              <w:t>th teacher assistance</w:t>
            </w:r>
          </w:p>
        </w:tc>
        <w:tc>
          <w:tcPr>
            <w:tcW w:w="2325" w:type="dxa"/>
            <w:tcMar>
              <w:top w:w="100" w:type="dxa"/>
              <w:left w:w="100" w:type="dxa"/>
              <w:bottom w:w="100" w:type="dxa"/>
              <w:right w:w="100" w:type="dxa"/>
            </w:tcMar>
          </w:tcPr>
          <w:p w:rsidR="00B84830" w:rsidRPr="00F27C1C" w:rsidRDefault="00B84830" w:rsidP="00A10CF9">
            <w:pPr>
              <w:pStyle w:val="Normal1"/>
              <w:tabs>
                <w:tab w:val="left" w:pos="14884"/>
              </w:tabs>
              <w:ind w:left="0" w:firstLine="0"/>
              <w:rPr>
                <w:sz w:val="20"/>
                <w:szCs w:val="20"/>
              </w:rPr>
            </w:pPr>
            <w:r w:rsidRPr="00F27C1C">
              <w:rPr>
                <w:sz w:val="20"/>
                <w:szCs w:val="20"/>
              </w:rPr>
              <w:t>Counts the change required for simple transac</w:t>
            </w:r>
            <w:r w:rsidR="00BE4B58">
              <w:rPr>
                <w:sz w:val="20"/>
                <w:szCs w:val="20"/>
              </w:rPr>
              <w:t>tions to the nearest five cents</w:t>
            </w:r>
          </w:p>
        </w:tc>
        <w:tc>
          <w:tcPr>
            <w:tcW w:w="2325" w:type="dxa"/>
            <w:tcMar>
              <w:top w:w="100" w:type="dxa"/>
              <w:left w:w="100" w:type="dxa"/>
              <w:bottom w:w="100" w:type="dxa"/>
              <w:right w:w="100" w:type="dxa"/>
            </w:tcMar>
          </w:tcPr>
          <w:p w:rsidR="00B84830" w:rsidRPr="00F27C1C" w:rsidRDefault="00B84830" w:rsidP="00A10CF9">
            <w:pPr>
              <w:pStyle w:val="Normal1"/>
              <w:tabs>
                <w:tab w:val="left" w:pos="14884"/>
              </w:tabs>
              <w:ind w:left="0" w:firstLine="0"/>
              <w:rPr>
                <w:sz w:val="20"/>
                <w:szCs w:val="20"/>
              </w:rPr>
            </w:pPr>
            <w:r w:rsidRPr="00F27C1C">
              <w:rPr>
                <w:sz w:val="20"/>
                <w:szCs w:val="20"/>
              </w:rPr>
              <w:t>Counts the change required for transactions to the nearest five cents</w:t>
            </w:r>
            <w:r w:rsidR="00BE4B58">
              <w:rPr>
                <w:sz w:val="20"/>
                <w:szCs w:val="20"/>
              </w:rPr>
              <w:t xml:space="preserve"> for real life problems</w:t>
            </w:r>
          </w:p>
        </w:tc>
        <w:tc>
          <w:tcPr>
            <w:tcW w:w="2325" w:type="dxa"/>
            <w:tcMar>
              <w:top w:w="100" w:type="dxa"/>
              <w:left w:w="100" w:type="dxa"/>
              <w:bottom w:w="100" w:type="dxa"/>
              <w:right w:w="100" w:type="dxa"/>
            </w:tcMar>
          </w:tcPr>
          <w:p w:rsidR="00B84830" w:rsidRPr="00F27C1C" w:rsidRDefault="00B84830" w:rsidP="00BE4B58">
            <w:pPr>
              <w:pStyle w:val="Normal1"/>
              <w:tabs>
                <w:tab w:val="left" w:pos="14884"/>
              </w:tabs>
              <w:ind w:left="0" w:firstLine="0"/>
              <w:rPr>
                <w:sz w:val="20"/>
                <w:szCs w:val="20"/>
              </w:rPr>
            </w:pPr>
            <w:r w:rsidRPr="00F27C1C">
              <w:rPr>
                <w:sz w:val="20"/>
                <w:szCs w:val="20"/>
              </w:rPr>
              <w:t xml:space="preserve">Counts the change required for </w:t>
            </w:r>
            <w:r w:rsidR="00BE4B58">
              <w:rPr>
                <w:sz w:val="20"/>
                <w:szCs w:val="20"/>
              </w:rPr>
              <w:t xml:space="preserve">unfamiliar </w:t>
            </w:r>
            <w:r w:rsidRPr="00F27C1C">
              <w:rPr>
                <w:sz w:val="20"/>
                <w:szCs w:val="20"/>
              </w:rPr>
              <w:t xml:space="preserve"> real life problems and transactions to the nearest five cents</w:t>
            </w:r>
          </w:p>
        </w:tc>
      </w:tr>
    </w:tbl>
    <w:p w:rsidR="00A10CF9" w:rsidRPr="00F27C1C" w:rsidRDefault="00A10CF9">
      <w:pPr>
        <w:rPr>
          <w:sz w:val="20"/>
          <w:szCs w:val="20"/>
        </w:rPr>
      </w:pPr>
    </w:p>
    <w:tbl>
      <w:tblPr>
        <w:tblW w:w="1435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80"/>
        <w:gridCol w:w="2325"/>
        <w:gridCol w:w="2325"/>
        <w:gridCol w:w="2325"/>
        <w:gridCol w:w="2325"/>
        <w:gridCol w:w="2325"/>
      </w:tblGrid>
      <w:tr w:rsidR="00A10CF9" w:rsidRPr="00F27C1C" w:rsidTr="00DE2FCC">
        <w:tc>
          <w:tcPr>
            <w:tcW w:w="14355" w:type="dxa"/>
            <w:gridSpan w:val="7"/>
            <w:shd w:val="clear" w:color="auto" w:fill="FDE9D9" w:themeFill="accent6" w:themeFillTint="33"/>
            <w:tcMar>
              <w:top w:w="100" w:type="dxa"/>
              <w:left w:w="100" w:type="dxa"/>
              <w:bottom w:w="100" w:type="dxa"/>
              <w:right w:w="100" w:type="dxa"/>
            </w:tcMar>
          </w:tcPr>
          <w:p w:rsidR="00A10CF9" w:rsidRPr="00F27C1C" w:rsidRDefault="00A10CF9" w:rsidP="00A10CF9">
            <w:pPr>
              <w:pStyle w:val="Normal1"/>
              <w:tabs>
                <w:tab w:val="left" w:pos="14884"/>
              </w:tabs>
              <w:contextualSpacing w:val="0"/>
              <w:jc w:val="center"/>
              <w:rPr>
                <w:sz w:val="20"/>
                <w:szCs w:val="20"/>
              </w:rPr>
            </w:pPr>
            <w:r w:rsidRPr="00F27C1C">
              <w:rPr>
                <w:sz w:val="20"/>
                <w:szCs w:val="20"/>
              </w:rPr>
              <w:t>Multiplication and Division</w:t>
            </w:r>
            <w:r w:rsidR="00047BAC" w:rsidRPr="00F27C1C">
              <w:rPr>
                <w:sz w:val="20"/>
                <w:szCs w:val="20"/>
              </w:rPr>
              <w:t xml:space="preserve"> 1</w:t>
            </w:r>
          </w:p>
          <w:p w:rsidR="00A10CF9" w:rsidRPr="00F27C1C" w:rsidRDefault="00A10CF9" w:rsidP="00A10CF9">
            <w:pPr>
              <w:pStyle w:val="Normal1"/>
              <w:tabs>
                <w:tab w:val="left" w:pos="14884"/>
              </w:tabs>
              <w:contextualSpacing w:val="0"/>
              <w:jc w:val="center"/>
              <w:rPr>
                <w:sz w:val="20"/>
                <w:szCs w:val="20"/>
              </w:rPr>
            </w:pPr>
          </w:p>
        </w:tc>
      </w:tr>
      <w:tr w:rsidR="00A10CF9" w:rsidRPr="00F27C1C" w:rsidTr="00BE4B58">
        <w:tc>
          <w:tcPr>
            <w:tcW w:w="1350" w:type="dxa"/>
            <w:shd w:val="clear" w:color="auto" w:fill="FDE9D9" w:themeFill="accent6" w:themeFillTint="33"/>
            <w:tcMar>
              <w:top w:w="100" w:type="dxa"/>
              <w:left w:w="100" w:type="dxa"/>
              <w:bottom w:w="100" w:type="dxa"/>
              <w:right w:w="100" w:type="dxa"/>
            </w:tcMar>
          </w:tcPr>
          <w:p w:rsidR="00A10CF9" w:rsidRPr="00F27C1C" w:rsidRDefault="00A10CF9" w:rsidP="00BE4B58">
            <w:pPr>
              <w:pStyle w:val="Normal1"/>
              <w:tabs>
                <w:tab w:val="left" w:pos="14884"/>
              </w:tabs>
              <w:contextualSpacing w:val="0"/>
              <w:jc w:val="center"/>
              <w:rPr>
                <w:sz w:val="20"/>
                <w:szCs w:val="20"/>
              </w:rPr>
            </w:pPr>
            <w:r w:rsidRPr="00F27C1C">
              <w:rPr>
                <w:sz w:val="20"/>
                <w:szCs w:val="20"/>
              </w:rPr>
              <w:t>Outcomes</w:t>
            </w:r>
          </w:p>
        </w:tc>
        <w:tc>
          <w:tcPr>
            <w:tcW w:w="1380" w:type="dxa"/>
            <w:shd w:val="clear" w:color="auto" w:fill="FDE9D9" w:themeFill="accent6" w:themeFillTint="33"/>
            <w:tcMar>
              <w:top w:w="100" w:type="dxa"/>
              <w:left w:w="100" w:type="dxa"/>
              <w:bottom w:w="100" w:type="dxa"/>
              <w:right w:w="100" w:type="dxa"/>
            </w:tcMar>
          </w:tcPr>
          <w:p w:rsidR="00A10CF9" w:rsidRPr="00F27C1C" w:rsidRDefault="00A10CF9" w:rsidP="00BE4B58">
            <w:pPr>
              <w:pStyle w:val="Normal1"/>
              <w:tabs>
                <w:tab w:val="left" w:pos="14884"/>
              </w:tabs>
              <w:contextualSpacing w:val="0"/>
              <w:jc w:val="center"/>
              <w:rPr>
                <w:sz w:val="20"/>
                <w:szCs w:val="20"/>
              </w:rPr>
            </w:pPr>
            <w:r w:rsidRPr="00F27C1C">
              <w:rPr>
                <w:sz w:val="20"/>
                <w:szCs w:val="20"/>
              </w:rPr>
              <w:t>Content</w:t>
            </w:r>
          </w:p>
          <w:p w:rsidR="00A10CF9" w:rsidRPr="00F27C1C" w:rsidRDefault="00A10CF9" w:rsidP="00BE4B58">
            <w:pPr>
              <w:pStyle w:val="Normal1"/>
              <w:tabs>
                <w:tab w:val="left" w:pos="14884"/>
              </w:tabs>
              <w:contextualSpacing w:val="0"/>
              <w:jc w:val="center"/>
              <w:rPr>
                <w:sz w:val="20"/>
                <w:szCs w:val="20"/>
              </w:rPr>
            </w:pPr>
            <w:r w:rsidRPr="00F27C1C">
              <w:rPr>
                <w:sz w:val="20"/>
                <w:szCs w:val="20"/>
              </w:rPr>
              <w:t>descriptor</w:t>
            </w:r>
          </w:p>
        </w:tc>
        <w:tc>
          <w:tcPr>
            <w:tcW w:w="2325" w:type="dxa"/>
            <w:tcMar>
              <w:top w:w="100" w:type="dxa"/>
              <w:left w:w="100" w:type="dxa"/>
              <w:bottom w:w="100" w:type="dxa"/>
              <w:right w:w="100" w:type="dxa"/>
            </w:tcMar>
          </w:tcPr>
          <w:p w:rsidR="00A10CF9" w:rsidRPr="00F27C1C" w:rsidRDefault="00A10CF9" w:rsidP="00BE4B58">
            <w:pPr>
              <w:pStyle w:val="Normal1"/>
              <w:tabs>
                <w:tab w:val="left" w:pos="14884"/>
              </w:tabs>
              <w:contextualSpacing w:val="0"/>
              <w:jc w:val="center"/>
              <w:rPr>
                <w:sz w:val="20"/>
                <w:szCs w:val="20"/>
              </w:rPr>
            </w:pPr>
            <w:r w:rsidRPr="00F27C1C">
              <w:rPr>
                <w:sz w:val="20"/>
                <w:szCs w:val="20"/>
              </w:rPr>
              <w:t>Limited</w:t>
            </w:r>
          </w:p>
        </w:tc>
        <w:tc>
          <w:tcPr>
            <w:tcW w:w="2325" w:type="dxa"/>
            <w:tcMar>
              <w:top w:w="100" w:type="dxa"/>
              <w:left w:w="100" w:type="dxa"/>
              <w:bottom w:w="100" w:type="dxa"/>
              <w:right w:w="100" w:type="dxa"/>
            </w:tcMar>
          </w:tcPr>
          <w:p w:rsidR="00A10CF9" w:rsidRPr="00F27C1C" w:rsidRDefault="00A10CF9" w:rsidP="00BE4B58">
            <w:pPr>
              <w:pStyle w:val="Normal1"/>
              <w:tabs>
                <w:tab w:val="left" w:pos="14884"/>
              </w:tabs>
              <w:contextualSpacing w:val="0"/>
              <w:jc w:val="center"/>
              <w:rPr>
                <w:sz w:val="20"/>
                <w:szCs w:val="20"/>
              </w:rPr>
            </w:pPr>
            <w:r w:rsidRPr="00F27C1C">
              <w:rPr>
                <w:sz w:val="20"/>
                <w:szCs w:val="20"/>
              </w:rPr>
              <w:t>Basic</w:t>
            </w:r>
          </w:p>
        </w:tc>
        <w:tc>
          <w:tcPr>
            <w:tcW w:w="2325" w:type="dxa"/>
            <w:tcMar>
              <w:top w:w="100" w:type="dxa"/>
              <w:left w:w="100" w:type="dxa"/>
              <w:bottom w:w="100" w:type="dxa"/>
              <w:right w:w="100" w:type="dxa"/>
            </w:tcMar>
          </w:tcPr>
          <w:p w:rsidR="00A10CF9" w:rsidRPr="00F27C1C" w:rsidRDefault="00A10CF9" w:rsidP="00BE4B58">
            <w:pPr>
              <w:pStyle w:val="Normal1"/>
              <w:tabs>
                <w:tab w:val="left" w:pos="14884"/>
              </w:tabs>
              <w:contextualSpacing w:val="0"/>
              <w:jc w:val="center"/>
              <w:rPr>
                <w:sz w:val="20"/>
                <w:szCs w:val="20"/>
              </w:rPr>
            </w:pPr>
            <w:r w:rsidRPr="00F27C1C">
              <w:rPr>
                <w:sz w:val="20"/>
                <w:szCs w:val="20"/>
              </w:rPr>
              <w:t>Sound</w:t>
            </w:r>
          </w:p>
        </w:tc>
        <w:tc>
          <w:tcPr>
            <w:tcW w:w="2325" w:type="dxa"/>
            <w:tcMar>
              <w:top w:w="100" w:type="dxa"/>
              <w:left w:w="100" w:type="dxa"/>
              <w:bottom w:w="100" w:type="dxa"/>
              <w:right w:w="100" w:type="dxa"/>
            </w:tcMar>
          </w:tcPr>
          <w:p w:rsidR="00A10CF9" w:rsidRPr="00F27C1C" w:rsidRDefault="00A10CF9" w:rsidP="00BE4B58">
            <w:pPr>
              <w:pStyle w:val="Normal1"/>
              <w:tabs>
                <w:tab w:val="left" w:pos="14884"/>
              </w:tabs>
              <w:contextualSpacing w:val="0"/>
              <w:jc w:val="center"/>
              <w:rPr>
                <w:sz w:val="20"/>
                <w:szCs w:val="20"/>
              </w:rPr>
            </w:pPr>
            <w:r w:rsidRPr="00F27C1C">
              <w:rPr>
                <w:sz w:val="20"/>
                <w:szCs w:val="20"/>
              </w:rPr>
              <w:t>High</w:t>
            </w:r>
          </w:p>
        </w:tc>
        <w:tc>
          <w:tcPr>
            <w:tcW w:w="2325" w:type="dxa"/>
            <w:tcMar>
              <w:top w:w="100" w:type="dxa"/>
              <w:left w:w="100" w:type="dxa"/>
              <w:bottom w:w="100" w:type="dxa"/>
              <w:right w:w="100" w:type="dxa"/>
            </w:tcMar>
          </w:tcPr>
          <w:p w:rsidR="00A10CF9" w:rsidRPr="00F27C1C" w:rsidRDefault="00A10CF9" w:rsidP="00BE4B58">
            <w:pPr>
              <w:pStyle w:val="Normal1"/>
              <w:tabs>
                <w:tab w:val="left" w:pos="14884"/>
              </w:tabs>
              <w:contextualSpacing w:val="0"/>
              <w:jc w:val="center"/>
              <w:rPr>
                <w:sz w:val="20"/>
                <w:szCs w:val="20"/>
              </w:rPr>
            </w:pPr>
            <w:r w:rsidRPr="00F27C1C">
              <w:rPr>
                <w:sz w:val="20"/>
                <w:szCs w:val="20"/>
              </w:rPr>
              <w:t>Outstanding</w:t>
            </w:r>
          </w:p>
        </w:tc>
      </w:tr>
      <w:tr w:rsidR="00BE4B58" w:rsidRPr="00F27C1C" w:rsidTr="00BE4B58">
        <w:trPr>
          <w:trHeight w:val="1730"/>
        </w:trPr>
        <w:tc>
          <w:tcPr>
            <w:tcW w:w="1350" w:type="dxa"/>
            <w:vMerge w:val="restart"/>
            <w:shd w:val="clear" w:color="auto" w:fill="FDE9D9" w:themeFill="accent6" w:themeFillTint="33"/>
            <w:tcMar>
              <w:top w:w="100" w:type="dxa"/>
              <w:left w:w="100" w:type="dxa"/>
              <w:bottom w:w="100" w:type="dxa"/>
              <w:right w:w="100" w:type="dxa"/>
            </w:tcMar>
          </w:tcPr>
          <w:p w:rsidR="00BE4B58" w:rsidRPr="00F27C1C" w:rsidRDefault="00BE4B58" w:rsidP="00A10CF9">
            <w:pPr>
              <w:pStyle w:val="Normal1"/>
              <w:tabs>
                <w:tab w:val="left" w:pos="14884"/>
              </w:tabs>
              <w:ind w:left="0" w:firstLine="0"/>
              <w:contextualSpacing w:val="0"/>
              <w:rPr>
                <w:sz w:val="20"/>
                <w:szCs w:val="20"/>
              </w:rPr>
            </w:pPr>
            <w:r w:rsidRPr="00F27C1C">
              <w:rPr>
                <w:sz w:val="20"/>
                <w:szCs w:val="20"/>
              </w:rPr>
              <w:lastRenderedPageBreak/>
              <w:t>Uses mental and informal written strategies for multiplication and division MA2-6NA</w:t>
            </w:r>
          </w:p>
        </w:tc>
        <w:tc>
          <w:tcPr>
            <w:tcW w:w="1380" w:type="dxa"/>
            <w:vMerge w:val="restart"/>
            <w:shd w:val="clear" w:color="auto" w:fill="FDE9D9" w:themeFill="accent6" w:themeFillTint="33"/>
            <w:tcMar>
              <w:top w:w="100" w:type="dxa"/>
              <w:left w:w="100" w:type="dxa"/>
              <w:bottom w:w="100" w:type="dxa"/>
              <w:right w:w="100" w:type="dxa"/>
            </w:tcMar>
          </w:tcPr>
          <w:p w:rsidR="00BE4B58" w:rsidRPr="00F27C1C" w:rsidRDefault="00BE4B58" w:rsidP="00A10CF9">
            <w:pPr>
              <w:pStyle w:val="Normal1"/>
              <w:tabs>
                <w:tab w:val="left" w:pos="14884"/>
              </w:tabs>
              <w:ind w:left="0" w:firstLine="0"/>
              <w:contextualSpacing w:val="0"/>
              <w:rPr>
                <w:sz w:val="20"/>
                <w:szCs w:val="20"/>
              </w:rPr>
            </w:pPr>
            <w:r w:rsidRPr="00F27C1C">
              <w:rPr>
                <w:sz w:val="20"/>
                <w:szCs w:val="20"/>
              </w:rPr>
              <w:t>Recall multiplication facts of two, three, five and ten and related division facts (ACMNA056)</w:t>
            </w:r>
          </w:p>
        </w:tc>
        <w:tc>
          <w:tcPr>
            <w:tcW w:w="2325" w:type="dxa"/>
            <w:tcMar>
              <w:top w:w="100" w:type="dxa"/>
              <w:left w:w="100" w:type="dxa"/>
              <w:bottom w:w="100" w:type="dxa"/>
              <w:right w:w="100" w:type="dxa"/>
            </w:tcMar>
          </w:tcPr>
          <w:p w:rsidR="00BE4B58" w:rsidRPr="00F27C1C" w:rsidRDefault="00BE4B58" w:rsidP="00A10CF9">
            <w:pPr>
              <w:pStyle w:val="Normal1"/>
              <w:tabs>
                <w:tab w:val="left" w:pos="14884"/>
              </w:tabs>
              <w:ind w:left="0" w:firstLine="0"/>
              <w:rPr>
                <w:sz w:val="20"/>
                <w:szCs w:val="20"/>
              </w:rPr>
            </w:pPr>
            <w:r w:rsidRPr="00F27C1C">
              <w:rPr>
                <w:sz w:val="20"/>
                <w:szCs w:val="20"/>
              </w:rPr>
              <w:t>Recalls some multiplication facts of two, three, five and ten with teacher assistance using concrete material</w:t>
            </w:r>
          </w:p>
          <w:p w:rsidR="00BE4B58" w:rsidRPr="00F27C1C" w:rsidRDefault="00BE4B58" w:rsidP="00A10CF9">
            <w:pPr>
              <w:pStyle w:val="Normal1"/>
              <w:tabs>
                <w:tab w:val="left" w:pos="14884"/>
              </w:tabs>
              <w:ind w:left="0" w:firstLine="0"/>
              <w:rPr>
                <w:sz w:val="20"/>
                <w:szCs w:val="20"/>
              </w:rPr>
            </w:pPr>
          </w:p>
        </w:tc>
        <w:tc>
          <w:tcPr>
            <w:tcW w:w="2325" w:type="dxa"/>
            <w:tcMar>
              <w:top w:w="100" w:type="dxa"/>
              <w:left w:w="100" w:type="dxa"/>
              <w:bottom w:w="100" w:type="dxa"/>
              <w:right w:w="100" w:type="dxa"/>
            </w:tcMar>
          </w:tcPr>
          <w:p w:rsidR="00BE4B58" w:rsidRPr="00F27C1C" w:rsidRDefault="00BE4B58" w:rsidP="00A10CF9">
            <w:pPr>
              <w:pStyle w:val="Normal1"/>
              <w:tabs>
                <w:tab w:val="left" w:pos="14884"/>
              </w:tabs>
              <w:ind w:left="0" w:firstLine="0"/>
              <w:rPr>
                <w:sz w:val="20"/>
                <w:szCs w:val="20"/>
              </w:rPr>
            </w:pPr>
            <w:r w:rsidRPr="00F27C1C">
              <w:rPr>
                <w:sz w:val="20"/>
                <w:szCs w:val="20"/>
              </w:rPr>
              <w:t>Recalls multiplication facts of two, three, five and ten using concrete material or written strate</w:t>
            </w:r>
            <w:r>
              <w:rPr>
                <w:sz w:val="20"/>
                <w:szCs w:val="20"/>
              </w:rPr>
              <w:t>gies</w:t>
            </w:r>
          </w:p>
        </w:tc>
        <w:tc>
          <w:tcPr>
            <w:tcW w:w="2325" w:type="dxa"/>
            <w:tcMar>
              <w:top w:w="100" w:type="dxa"/>
              <w:left w:w="100" w:type="dxa"/>
              <w:bottom w:w="100" w:type="dxa"/>
              <w:right w:w="100" w:type="dxa"/>
            </w:tcMar>
          </w:tcPr>
          <w:p w:rsidR="00BE4B58" w:rsidRPr="00F27C1C" w:rsidRDefault="00BE4B58" w:rsidP="00A10CF9">
            <w:pPr>
              <w:pStyle w:val="Normal1"/>
              <w:tabs>
                <w:tab w:val="left" w:pos="14884"/>
              </w:tabs>
              <w:ind w:left="0" w:firstLine="0"/>
              <w:rPr>
                <w:sz w:val="20"/>
                <w:szCs w:val="20"/>
              </w:rPr>
            </w:pPr>
            <w:r w:rsidRPr="00F27C1C">
              <w:rPr>
                <w:sz w:val="20"/>
                <w:szCs w:val="20"/>
              </w:rPr>
              <w:t>Recalls and uses mental strategies for multiplication facts of two, three, five</w:t>
            </w:r>
            <w:r>
              <w:rPr>
                <w:sz w:val="20"/>
                <w:szCs w:val="20"/>
              </w:rPr>
              <w:t xml:space="preserve"> and ten</w:t>
            </w:r>
          </w:p>
          <w:p w:rsidR="00BE4B58" w:rsidRPr="00F27C1C" w:rsidRDefault="00BE4B58" w:rsidP="00A10CF9">
            <w:pPr>
              <w:pStyle w:val="Normal1"/>
              <w:tabs>
                <w:tab w:val="left" w:pos="14884"/>
              </w:tabs>
              <w:ind w:left="0" w:firstLine="0"/>
              <w:rPr>
                <w:sz w:val="20"/>
                <w:szCs w:val="20"/>
              </w:rPr>
            </w:pPr>
          </w:p>
        </w:tc>
        <w:tc>
          <w:tcPr>
            <w:tcW w:w="2325" w:type="dxa"/>
            <w:tcMar>
              <w:top w:w="100" w:type="dxa"/>
              <w:left w:w="100" w:type="dxa"/>
              <w:bottom w:w="100" w:type="dxa"/>
              <w:right w:w="100" w:type="dxa"/>
            </w:tcMar>
          </w:tcPr>
          <w:p w:rsidR="00BE4B58" w:rsidRPr="00F27C1C" w:rsidRDefault="00BE4B58" w:rsidP="00A10CF9">
            <w:pPr>
              <w:pStyle w:val="Normal1"/>
              <w:tabs>
                <w:tab w:val="left" w:pos="14884"/>
              </w:tabs>
              <w:ind w:left="0" w:firstLine="0"/>
              <w:rPr>
                <w:sz w:val="20"/>
                <w:szCs w:val="20"/>
              </w:rPr>
            </w:pPr>
            <w:r w:rsidRPr="00F27C1C">
              <w:rPr>
                <w:sz w:val="20"/>
                <w:szCs w:val="20"/>
              </w:rPr>
              <w:t>Recalls and uses efficient mental strategies for multiplication fa</w:t>
            </w:r>
            <w:r>
              <w:rPr>
                <w:sz w:val="20"/>
                <w:szCs w:val="20"/>
              </w:rPr>
              <w:t>cts of two, three, five and ten</w:t>
            </w:r>
          </w:p>
        </w:tc>
        <w:tc>
          <w:tcPr>
            <w:tcW w:w="2325" w:type="dxa"/>
            <w:tcMar>
              <w:top w:w="100" w:type="dxa"/>
              <w:left w:w="100" w:type="dxa"/>
              <w:bottom w:w="100" w:type="dxa"/>
              <w:right w:w="100" w:type="dxa"/>
            </w:tcMar>
          </w:tcPr>
          <w:p w:rsidR="00BE4B58" w:rsidRPr="00F27C1C" w:rsidRDefault="00BE4B58" w:rsidP="00A10CF9">
            <w:pPr>
              <w:pStyle w:val="Normal1"/>
              <w:tabs>
                <w:tab w:val="left" w:pos="14884"/>
              </w:tabs>
              <w:ind w:left="0" w:firstLine="0"/>
              <w:rPr>
                <w:sz w:val="20"/>
                <w:szCs w:val="20"/>
              </w:rPr>
            </w:pPr>
            <w:r w:rsidRPr="00F27C1C">
              <w:rPr>
                <w:sz w:val="20"/>
                <w:szCs w:val="20"/>
              </w:rPr>
              <w:t>Recalls, uses and explains efficient mental strategies for multiplication facts of two, three,</w:t>
            </w:r>
            <w:r>
              <w:rPr>
                <w:sz w:val="20"/>
                <w:szCs w:val="20"/>
              </w:rPr>
              <w:t xml:space="preserve"> five and ten </w:t>
            </w:r>
          </w:p>
        </w:tc>
      </w:tr>
      <w:tr w:rsidR="00BE4B58" w:rsidRPr="00F27C1C" w:rsidTr="00BE4B58">
        <w:tc>
          <w:tcPr>
            <w:tcW w:w="1350" w:type="dxa"/>
            <w:vMerge/>
            <w:shd w:val="clear" w:color="auto" w:fill="FDE9D9" w:themeFill="accent6" w:themeFillTint="33"/>
            <w:tcMar>
              <w:top w:w="100" w:type="dxa"/>
              <w:left w:w="100" w:type="dxa"/>
              <w:bottom w:w="100" w:type="dxa"/>
              <w:right w:w="100" w:type="dxa"/>
            </w:tcMar>
          </w:tcPr>
          <w:p w:rsidR="00BE4B58" w:rsidRPr="00F27C1C" w:rsidRDefault="00BE4B58" w:rsidP="00A10CF9">
            <w:pPr>
              <w:pStyle w:val="Normal1"/>
              <w:tabs>
                <w:tab w:val="left" w:pos="14884"/>
              </w:tabs>
              <w:ind w:left="0" w:firstLine="0"/>
              <w:contextualSpacing w:val="0"/>
              <w:rPr>
                <w:sz w:val="20"/>
                <w:szCs w:val="20"/>
              </w:rPr>
            </w:pPr>
          </w:p>
        </w:tc>
        <w:tc>
          <w:tcPr>
            <w:tcW w:w="1380" w:type="dxa"/>
            <w:vMerge/>
            <w:shd w:val="clear" w:color="auto" w:fill="FDE9D9" w:themeFill="accent6" w:themeFillTint="33"/>
            <w:tcMar>
              <w:top w:w="100" w:type="dxa"/>
              <w:left w:w="100" w:type="dxa"/>
              <w:bottom w:w="100" w:type="dxa"/>
              <w:right w:w="100" w:type="dxa"/>
            </w:tcMar>
          </w:tcPr>
          <w:p w:rsidR="00BE4B58" w:rsidRPr="00F27C1C" w:rsidRDefault="00BE4B58" w:rsidP="00A10CF9">
            <w:pPr>
              <w:pStyle w:val="Normal1"/>
              <w:tabs>
                <w:tab w:val="left" w:pos="14884"/>
              </w:tabs>
              <w:ind w:left="0" w:firstLine="0"/>
              <w:contextualSpacing w:val="0"/>
              <w:rPr>
                <w:sz w:val="20"/>
                <w:szCs w:val="20"/>
              </w:rPr>
            </w:pPr>
          </w:p>
        </w:tc>
        <w:tc>
          <w:tcPr>
            <w:tcW w:w="2325" w:type="dxa"/>
            <w:tcMar>
              <w:top w:w="100" w:type="dxa"/>
              <w:left w:w="100" w:type="dxa"/>
              <w:bottom w:w="100" w:type="dxa"/>
              <w:right w:w="100" w:type="dxa"/>
            </w:tcMar>
          </w:tcPr>
          <w:p w:rsidR="00BE4B58" w:rsidRPr="00F27C1C" w:rsidRDefault="00BE4B58" w:rsidP="00A10CF9">
            <w:pPr>
              <w:pStyle w:val="Normal1"/>
              <w:tabs>
                <w:tab w:val="left" w:pos="14884"/>
              </w:tabs>
              <w:ind w:left="0" w:firstLine="0"/>
              <w:rPr>
                <w:sz w:val="20"/>
                <w:szCs w:val="20"/>
              </w:rPr>
            </w:pPr>
            <w:r w:rsidRPr="00F27C1C">
              <w:rPr>
                <w:sz w:val="20"/>
                <w:szCs w:val="20"/>
              </w:rPr>
              <w:t>Recalls some strategies for related division facts with teacher as</w:t>
            </w:r>
            <w:r>
              <w:rPr>
                <w:sz w:val="20"/>
                <w:szCs w:val="20"/>
              </w:rPr>
              <w:t>sistance and concrete materials</w:t>
            </w:r>
          </w:p>
        </w:tc>
        <w:tc>
          <w:tcPr>
            <w:tcW w:w="2325" w:type="dxa"/>
            <w:tcMar>
              <w:top w:w="100" w:type="dxa"/>
              <w:left w:w="100" w:type="dxa"/>
              <w:bottom w:w="100" w:type="dxa"/>
              <w:right w:w="100" w:type="dxa"/>
            </w:tcMar>
          </w:tcPr>
          <w:p w:rsidR="00BE4B58" w:rsidRPr="00F27C1C" w:rsidRDefault="00BE4B58" w:rsidP="00A10CF9">
            <w:pPr>
              <w:pStyle w:val="Normal1"/>
              <w:tabs>
                <w:tab w:val="left" w:pos="14884"/>
              </w:tabs>
              <w:ind w:left="0" w:firstLine="0"/>
              <w:rPr>
                <w:sz w:val="20"/>
                <w:szCs w:val="20"/>
              </w:rPr>
            </w:pPr>
            <w:r w:rsidRPr="00F27C1C">
              <w:rPr>
                <w:sz w:val="20"/>
                <w:szCs w:val="20"/>
              </w:rPr>
              <w:t>Recalls strategies for related division facts with concrete materials or written strategies</w:t>
            </w:r>
          </w:p>
        </w:tc>
        <w:tc>
          <w:tcPr>
            <w:tcW w:w="2325" w:type="dxa"/>
            <w:tcMar>
              <w:top w:w="100" w:type="dxa"/>
              <w:left w:w="100" w:type="dxa"/>
              <w:bottom w:w="100" w:type="dxa"/>
              <w:right w:w="100" w:type="dxa"/>
            </w:tcMar>
          </w:tcPr>
          <w:p w:rsidR="00BE4B58" w:rsidRPr="00F27C1C" w:rsidRDefault="00BE4B58" w:rsidP="00BE4B58">
            <w:pPr>
              <w:pStyle w:val="Normal1"/>
              <w:tabs>
                <w:tab w:val="left" w:pos="14884"/>
              </w:tabs>
              <w:ind w:left="0" w:firstLine="0"/>
              <w:rPr>
                <w:sz w:val="20"/>
                <w:szCs w:val="20"/>
              </w:rPr>
            </w:pPr>
            <w:r w:rsidRPr="00F27C1C">
              <w:rPr>
                <w:sz w:val="20"/>
                <w:szCs w:val="20"/>
              </w:rPr>
              <w:t>Recalls and uses mental strate</w:t>
            </w:r>
            <w:r>
              <w:rPr>
                <w:sz w:val="20"/>
                <w:szCs w:val="20"/>
              </w:rPr>
              <w:t>gies for related division facts</w:t>
            </w:r>
          </w:p>
        </w:tc>
        <w:tc>
          <w:tcPr>
            <w:tcW w:w="2325" w:type="dxa"/>
            <w:tcMar>
              <w:top w:w="100" w:type="dxa"/>
              <w:left w:w="100" w:type="dxa"/>
              <w:bottom w:w="100" w:type="dxa"/>
              <w:right w:w="100" w:type="dxa"/>
            </w:tcMar>
          </w:tcPr>
          <w:p w:rsidR="00BE4B58" w:rsidRPr="00F27C1C" w:rsidRDefault="00BE4B58" w:rsidP="00BE4B58">
            <w:pPr>
              <w:pStyle w:val="Normal1"/>
              <w:tabs>
                <w:tab w:val="left" w:pos="14884"/>
              </w:tabs>
              <w:ind w:left="0" w:firstLine="0"/>
              <w:rPr>
                <w:sz w:val="20"/>
                <w:szCs w:val="20"/>
              </w:rPr>
            </w:pPr>
            <w:r w:rsidRPr="00F27C1C">
              <w:rPr>
                <w:sz w:val="20"/>
                <w:szCs w:val="20"/>
              </w:rPr>
              <w:t>Recalls and uses</w:t>
            </w:r>
            <w:r>
              <w:rPr>
                <w:sz w:val="20"/>
                <w:szCs w:val="20"/>
              </w:rPr>
              <w:t xml:space="preserve"> efficient </w:t>
            </w:r>
            <w:r w:rsidRPr="00F27C1C">
              <w:rPr>
                <w:sz w:val="20"/>
                <w:szCs w:val="20"/>
              </w:rPr>
              <w:t>mental strategies for related division facts</w:t>
            </w:r>
          </w:p>
        </w:tc>
        <w:tc>
          <w:tcPr>
            <w:tcW w:w="2325" w:type="dxa"/>
            <w:tcMar>
              <w:top w:w="100" w:type="dxa"/>
              <w:left w:w="100" w:type="dxa"/>
              <w:bottom w:w="100" w:type="dxa"/>
              <w:right w:w="100" w:type="dxa"/>
            </w:tcMar>
          </w:tcPr>
          <w:p w:rsidR="00BE4B58" w:rsidRPr="00F27C1C" w:rsidRDefault="00BE4B58" w:rsidP="00BE4B58">
            <w:pPr>
              <w:pStyle w:val="Normal1"/>
              <w:tabs>
                <w:tab w:val="left" w:pos="14884"/>
              </w:tabs>
              <w:ind w:left="0" w:firstLine="0"/>
              <w:rPr>
                <w:sz w:val="20"/>
                <w:szCs w:val="20"/>
              </w:rPr>
            </w:pPr>
            <w:r w:rsidRPr="00F27C1C">
              <w:rPr>
                <w:sz w:val="20"/>
                <w:szCs w:val="20"/>
              </w:rPr>
              <w:t>Recalls, uses and explains efficient mental strategies for related division facts</w:t>
            </w:r>
          </w:p>
        </w:tc>
      </w:tr>
      <w:tr w:rsidR="00A10CF9" w:rsidRPr="00F27C1C" w:rsidTr="00BE4B58">
        <w:tc>
          <w:tcPr>
            <w:tcW w:w="1350" w:type="dxa"/>
            <w:shd w:val="clear" w:color="auto" w:fill="FDE9D9" w:themeFill="accent6" w:themeFillTint="33"/>
            <w:tcMar>
              <w:top w:w="100" w:type="dxa"/>
              <w:left w:w="100" w:type="dxa"/>
              <w:bottom w:w="100" w:type="dxa"/>
              <w:right w:w="100" w:type="dxa"/>
            </w:tcMar>
          </w:tcPr>
          <w:p w:rsidR="00A10CF9" w:rsidRPr="00F27C1C" w:rsidRDefault="00A10CF9" w:rsidP="00A10CF9">
            <w:pPr>
              <w:pStyle w:val="Normal1"/>
              <w:tabs>
                <w:tab w:val="left" w:pos="14884"/>
              </w:tabs>
              <w:ind w:left="0" w:firstLine="0"/>
              <w:contextualSpacing w:val="0"/>
              <w:rPr>
                <w:sz w:val="20"/>
                <w:szCs w:val="20"/>
              </w:rPr>
            </w:pPr>
            <w:r w:rsidRPr="00F27C1C">
              <w:rPr>
                <w:sz w:val="20"/>
                <w:szCs w:val="20"/>
              </w:rPr>
              <w:t>Uses mental and informal written strategies for multiplication and division MA2-6NA</w:t>
            </w:r>
          </w:p>
        </w:tc>
        <w:tc>
          <w:tcPr>
            <w:tcW w:w="1380" w:type="dxa"/>
            <w:shd w:val="clear" w:color="auto" w:fill="FDE9D9" w:themeFill="accent6" w:themeFillTint="33"/>
            <w:tcMar>
              <w:top w:w="100" w:type="dxa"/>
              <w:left w:w="100" w:type="dxa"/>
              <w:bottom w:w="100" w:type="dxa"/>
              <w:right w:w="100" w:type="dxa"/>
            </w:tcMar>
          </w:tcPr>
          <w:p w:rsidR="00A10CF9" w:rsidRPr="00F27C1C" w:rsidRDefault="00A10CF9" w:rsidP="00A10CF9">
            <w:pPr>
              <w:pStyle w:val="Normal1"/>
              <w:tabs>
                <w:tab w:val="left" w:pos="14884"/>
              </w:tabs>
              <w:ind w:left="0" w:firstLine="0"/>
              <w:contextualSpacing w:val="0"/>
              <w:rPr>
                <w:sz w:val="20"/>
                <w:szCs w:val="20"/>
              </w:rPr>
            </w:pPr>
            <w:r w:rsidRPr="00F27C1C">
              <w:rPr>
                <w:sz w:val="20"/>
                <w:szCs w:val="20"/>
              </w:rPr>
              <w:t>Represent and solve problems involving multiplication using efficient mental and written strategies and appropriate digital technologies</w:t>
            </w:r>
          </w:p>
        </w:tc>
        <w:tc>
          <w:tcPr>
            <w:tcW w:w="2325" w:type="dxa"/>
            <w:tcMar>
              <w:top w:w="100" w:type="dxa"/>
              <w:left w:w="100" w:type="dxa"/>
              <w:bottom w:w="100" w:type="dxa"/>
              <w:right w:w="100" w:type="dxa"/>
            </w:tcMar>
          </w:tcPr>
          <w:p w:rsidR="00A10CF9" w:rsidRPr="00F27C1C" w:rsidRDefault="00A10CF9" w:rsidP="00DE2FCC">
            <w:pPr>
              <w:pStyle w:val="Normal1"/>
              <w:tabs>
                <w:tab w:val="left" w:pos="14884"/>
              </w:tabs>
              <w:ind w:left="0" w:firstLine="0"/>
              <w:rPr>
                <w:sz w:val="20"/>
                <w:szCs w:val="20"/>
              </w:rPr>
            </w:pPr>
            <w:r w:rsidRPr="00F27C1C">
              <w:rPr>
                <w:sz w:val="20"/>
                <w:szCs w:val="20"/>
              </w:rPr>
              <w:t>Uses informal written strategies and concrete material to multiply a one-digit number by a multiple of 10 with teacher assistance</w:t>
            </w:r>
          </w:p>
        </w:tc>
        <w:tc>
          <w:tcPr>
            <w:tcW w:w="2325" w:type="dxa"/>
            <w:tcMar>
              <w:top w:w="100" w:type="dxa"/>
              <w:left w:w="100" w:type="dxa"/>
              <w:bottom w:w="100" w:type="dxa"/>
              <w:right w:w="100" w:type="dxa"/>
            </w:tcMar>
          </w:tcPr>
          <w:p w:rsidR="00A10CF9" w:rsidRPr="00F27C1C" w:rsidRDefault="00A10CF9" w:rsidP="00DE2FCC">
            <w:pPr>
              <w:pStyle w:val="Normal1"/>
              <w:tabs>
                <w:tab w:val="left" w:pos="14884"/>
              </w:tabs>
              <w:ind w:left="0" w:firstLine="0"/>
              <w:rPr>
                <w:sz w:val="20"/>
                <w:szCs w:val="20"/>
              </w:rPr>
            </w:pPr>
            <w:r w:rsidRPr="00F27C1C">
              <w:rPr>
                <w:sz w:val="20"/>
                <w:szCs w:val="20"/>
              </w:rPr>
              <w:t>Uses some informal written strategies to multiply a one-digit number by a multiple</w:t>
            </w:r>
            <w:r w:rsidR="00BE4B58">
              <w:rPr>
                <w:sz w:val="20"/>
                <w:szCs w:val="20"/>
              </w:rPr>
              <w:t xml:space="preserve"> of 10</w:t>
            </w:r>
          </w:p>
        </w:tc>
        <w:tc>
          <w:tcPr>
            <w:tcW w:w="2325" w:type="dxa"/>
            <w:tcMar>
              <w:top w:w="100" w:type="dxa"/>
              <w:left w:w="100" w:type="dxa"/>
              <w:bottom w:w="100" w:type="dxa"/>
              <w:right w:w="100" w:type="dxa"/>
            </w:tcMar>
          </w:tcPr>
          <w:p w:rsidR="00A10CF9" w:rsidRPr="00F27C1C" w:rsidRDefault="00A10CF9" w:rsidP="00DE2FCC">
            <w:pPr>
              <w:pStyle w:val="Normal1"/>
              <w:tabs>
                <w:tab w:val="left" w:pos="14884"/>
              </w:tabs>
              <w:ind w:left="0" w:firstLine="0"/>
              <w:rPr>
                <w:sz w:val="20"/>
                <w:szCs w:val="20"/>
              </w:rPr>
            </w:pPr>
            <w:r w:rsidRPr="00F27C1C">
              <w:rPr>
                <w:sz w:val="20"/>
                <w:szCs w:val="20"/>
              </w:rPr>
              <w:t xml:space="preserve">Uses mental strategies to multiply a one-digit number by a multiple of 10 </w:t>
            </w:r>
          </w:p>
        </w:tc>
        <w:tc>
          <w:tcPr>
            <w:tcW w:w="2325" w:type="dxa"/>
            <w:tcMar>
              <w:top w:w="100" w:type="dxa"/>
              <w:left w:w="100" w:type="dxa"/>
              <w:bottom w:w="100" w:type="dxa"/>
              <w:right w:w="100" w:type="dxa"/>
            </w:tcMar>
          </w:tcPr>
          <w:p w:rsidR="00A10CF9" w:rsidRPr="00F27C1C" w:rsidRDefault="00A10CF9" w:rsidP="00DE2FCC">
            <w:pPr>
              <w:pStyle w:val="Normal1"/>
              <w:tabs>
                <w:tab w:val="left" w:pos="14884"/>
              </w:tabs>
              <w:ind w:left="0" w:firstLine="0"/>
              <w:rPr>
                <w:sz w:val="20"/>
                <w:szCs w:val="20"/>
              </w:rPr>
            </w:pPr>
            <w:r w:rsidRPr="00F27C1C">
              <w:rPr>
                <w:sz w:val="20"/>
                <w:szCs w:val="20"/>
              </w:rPr>
              <w:t xml:space="preserve">Uses and explains how an answer was obtained when using mental strategies to multiply a one-digit number by a two-digit number </w:t>
            </w:r>
          </w:p>
        </w:tc>
        <w:tc>
          <w:tcPr>
            <w:tcW w:w="2325" w:type="dxa"/>
            <w:tcMar>
              <w:top w:w="100" w:type="dxa"/>
              <w:left w:w="100" w:type="dxa"/>
              <w:bottom w:w="100" w:type="dxa"/>
              <w:right w:w="100" w:type="dxa"/>
            </w:tcMar>
          </w:tcPr>
          <w:p w:rsidR="00A10CF9" w:rsidRPr="00F27C1C" w:rsidRDefault="00A10CF9" w:rsidP="00DE2FCC">
            <w:pPr>
              <w:pStyle w:val="Normal1"/>
              <w:tabs>
                <w:tab w:val="left" w:pos="14884"/>
              </w:tabs>
              <w:ind w:left="0" w:firstLine="0"/>
              <w:rPr>
                <w:sz w:val="20"/>
                <w:szCs w:val="20"/>
              </w:rPr>
            </w:pPr>
            <w:r w:rsidRPr="00F27C1C">
              <w:rPr>
                <w:sz w:val="20"/>
                <w:szCs w:val="20"/>
              </w:rPr>
              <w:t>Uses, explains and applies a range of mental strategies to multiply a one-digit number by a two-digit number for complex and unfamiliar problems</w:t>
            </w:r>
          </w:p>
        </w:tc>
      </w:tr>
    </w:tbl>
    <w:p w:rsidR="004D4547" w:rsidRPr="00F27C1C" w:rsidRDefault="004D4547" w:rsidP="00047BAC">
      <w:pPr>
        <w:pStyle w:val="Normal1"/>
        <w:tabs>
          <w:tab w:val="left" w:pos="14884"/>
        </w:tabs>
        <w:ind w:left="0" w:firstLine="0"/>
        <w:contextualSpacing w:val="0"/>
        <w:rPr>
          <w:sz w:val="20"/>
          <w:szCs w:val="20"/>
        </w:rPr>
      </w:pPr>
      <w:bookmarkStart w:id="26" w:name="h.55d4f7ncocig" w:colFirst="0" w:colLast="0"/>
      <w:bookmarkStart w:id="27" w:name="h.za3t4oaaoda6" w:colFirst="0" w:colLast="0"/>
      <w:bookmarkEnd w:id="26"/>
      <w:bookmarkEnd w:id="27"/>
    </w:p>
    <w:tbl>
      <w:tblPr>
        <w:tblW w:w="1441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46"/>
        <w:gridCol w:w="2346"/>
        <w:gridCol w:w="2346"/>
        <w:gridCol w:w="2346"/>
        <w:gridCol w:w="2346"/>
      </w:tblGrid>
      <w:tr w:rsidR="00A10CF9" w:rsidRPr="00F27C1C" w:rsidTr="00A10CF9">
        <w:trPr>
          <w:trHeight w:val="480"/>
        </w:trPr>
        <w:tc>
          <w:tcPr>
            <w:tcW w:w="14415" w:type="dxa"/>
            <w:gridSpan w:val="7"/>
            <w:shd w:val="clear" w:color="auto" w:fill="FDE9D9" w:themeFill="accent6" w:themeFillTint="33"/>
            <w:tcMar>
              <w:top w:w="100" w:type="dxa"/>
              <w:left w:w="100" w:type="dxa"/>
              <w:bottom w:w="100" w:type="dxa"/>
              <w:right w:w="100" w:type="dxa"/>
            </w:tcMar>
          </w:tcPr>
          <w:p w:rsidR="00A10CF9" w:rsidRPr="00F27C1C" w:rsidRDefault="00A10CF9" w:rsidP="00A10CF9">
            <w:pPr>
              <w:pStyle w:val="Normal1"/>
              <w:tabs>
                <w:tab w:val="left" w:pos="14884"/>
              </w:tabs>
              <w:contextualSpacing w:val="0"/>
              <w:jc w:val="center"/>
              <w:rPr>
                <w:sz w:val="20"/>
                <w:szCs w:val="20"/>
              </w:rPr>
            </w:pPr>
            <w:r w:rsidRPr="00F27C1C">
              <w:rPr>
                <w:sz w:val="20"/>
                <w:szCs w:val="20"/>
              </w:rPr>
              <w:t>Fractions and Decimals</w:t>
            </w:r>
            <w:r w:rsidR="00047BAC" w:rsidRPr="00F27C1C">
              <w:rPr>
                <w:sz w:val="20"/>
                <w:szCs w:val="20"/>
              </w:rPr>
              <w:t xml:space="preserve"> 1</w:t>
            </w:r>
          </w:p>
        </w:tc>
      </w:tr>
      <w:tr w:rsidR="004D4547" w:rsidRPr="00F27C1C" w:rsidTr="00BE4B58">
        <w:trPr>
          <w:trHeight w:val="480"/>
        </w:trPr>
        <w:tc>
          <w:tcPr>
            <w:tcW w:w="1350" w:type="dxa"/>
            <w:shd w:val="clear" w:color="auto" w:fill="FDE9D9" w:themeFill="accent6" w:themeFillTint="33"/>
            <w:tcMar>
              <w:top w:w="100" w:type="dxa"/>
              <w:left w:w="100" w:type="dxa"/>
              <w:bottom w:w="100" w:type="dxa"/>
              <w:right w:w="100" w:type="dxa"/>
            </w:tcMar>
          </w:tcPr>
          <w:p w:rsidR="004D4547" w:rsidRPr="00F27C1C" w:rsidRDefault="00524253" w:rsidP="00BE4B58">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BE4B58">
            <w:pPr>
              <w:pStyle w:val="Normal1"/>
              <w:tabs>
                <w:tab w:val="left" w:pos="14884"/>
              </w:tabs>
              <w:contextualSpacing w:val="0"/>
              <w:jc w:val="center"/>
              <w:rPr>
                <w:sz w:val="20"/>
                <w:szCs w:val="20"/>
              </w:rPr>
            </w:pPr>
            <w:r w:rsidRPr="00F27C1C">
              <w:rPr>
                <w:sz w:val="20"/>
                <w:szCs w:val="20"/>
              </w:rPr>
              <w:t>Content</w:t>
            </w:r>
          </w:p>
          <w:p w:rsidR="004D4547" w:rsidRPr="00F27C1C" w:rsidRDefault="00524253" w:rsidP="00BE4B58">
            <w:pPr>
              <w:pStyle w:val="Normal1"/>
              <w:tabs>
                <w:tab w:val="left" w:pos="14884"/>
              </w:tabs>
              <w:contextualSpacing w:val="0"/>
              <w:jc w:val="center"/>
              <w:rPr>
                <w:sz w:val="20"/>
                <w:szCs w:val="20"/>
              </w:rPr>
            </w:pPr>
            <w:r w:rsidRPr="00F27C1C">
              <w:rPr>
                <w:sz w:val="20"/>
                <w:szCs w:val="20"/>
              </w:rPr>
              <w:t>descriptor</w:t>
            </w:r>
          </w:p>
        </w:tc>
        <w:tc>
          <w:tcPr>
            <w:tcW w:w="2346" w:type="dxa"/>
            <w:tcMar>
              <w:top w:w="100" w:type="dxa"/>
              <w:left w:w="100" w:type="dxa"/>
              <w:bottom w:w="100" w:type="dxa"/>
              <w:right w:w="100" w:type="dxa"/>
            </w:tcMar>
          </w:tcPr>
          <w:p w:rsidR="004D4547" w:rsidRPr="00F27C1C" w:rsidRDefault="00524253" w:rsidP="00BE4B58">
            <w:pPr>
              <w:pStyle w:val="Normal1"/>
              <w:tabs>
                <w:tab w:val="left" w:pos="14884"/>
              </w:tabs>
              <w:contextualSpacing w:val="0"/>
              <w:jc w:val="center"/>
              <w:rPr>
                <w:sz w:val="20"/>
                <w:szCs w:val="20"/>
              </w:rPr>
            </w:pPr>
            <w:r w:rsidRPr="00F27C1C">
              <w:rPr>
                <w:sz w:val="20"/>
                <w:szCs w:val="20"/>
              </w:rPr>
              <w:t>Limited</w:t>
            </w:r>
          </w:p>
        </w:tc>
        <w:tc>
          <w:tcPr>
            <w:tcW w:w="2346" w:type="dxa"/>
            <w:tcMar>
              <w:top w:w="100" w:type="dxa"/>
              <w:left w:w="100" w:type="dxa"/>
              <w:bottom w:w="100" w:type="dxa"/>
              <w:right w:w="100" w:type="dxa"/>
            </w:tcMar>
          </w:tcPr>
          <w:p w:rsidR="004D4547" w:rsidRPr="00F27C1C" w:rsidRDefault="00524253" w:rsidP="00BE4B58">
            <w:pPr>
              <w:pStyle w:val="Normal1"/>
              <w:tabs>
                <w:tab w:val="left" w:pos="14884"/>
              </w:tabs>
              <w:contextualSpacing w:val="0"/>
              <w:jc w:val="center"/>
              <w:rPr>
                <w:sz w:val="20"/>
                <w:szCs w:val="20"/>
              </w:rPr>
            </w:pPr>
            <w:r w:rsidRPr="00F27C1C">
              <w:rPr>
                <w:sz w:val="20"/>
                <w:szCs w:val="20"/>
              </w:rPr>
              <w:t>Basic</w:t>
            </w:r>
          </w:p>
        </w:tc>
        <w:tc>
          <w:tcPr>
            <w:tcW w:w="2346" w:type="dxa"/>
            <w:tcMar>
              <w:top w:w="100" w:type="dxa"/>
              <w:left w:w="100" w:type="dxa"/>
              <w:bottom w:w="100" w:type="dxa"/>
              <w:right w:w="100" w:type="dxa"/>
            </w:tcMar>
          </w:tcPr>
          <w:p w:rsidR="004D4547" w:rsidRPr="00F27C1C" w:rsidRDefault="00524253" w:rsidP="00BE4B58">
            <w:pPr>
              <w:pStyle w:val="Normal1"/>
              <w:tabs>
                <w:tab w:val="left" w:pos="14884"/>
              </w:tabs>
              <w:contextualSpacing w:val="0"/>
              <w:jc w:val="center"/>
              <w:rPr>
                <w:sz w:val="20"/>
                <w:szCs w:val="20"/>
              </w:rPr>
            </w:pPr>
            <w:r w:rsidRPr="00F27C1C">
              <w:rPr>
                <w:sz w:val="20"/>
                <w:szCs w:val="20"/>
              </w:rPr>
              <w:t>Sound</w:t>
            </w:r>
          </w:p>
        </w:tc>
        <w:tc>
          <w:tcPr>
            <w:tcW w:w="2346" w:type="dxa"/>
            <w:tcMar>
              <w:top w:w="100" w:type="dxa"/>
              <w:left w:w="100" w:type="dxa"/>
              <w:bottom w:w="100" w:type="dxa"/>
              <w:right w:w="100" w:type="dxa"/>
            </w:tcMar>
          </w:tcPr>
          <w:p w:rsidR="004D4547" w:rsidRPr="00F27C1C" w:rsidRDefault="00524253" w:rsidP="00BE4B58">
            <w:pPr>
              <w:pStyle w:val="Normal1"/>
              <w:tabs>
                <w:tab w:val="left" w:pos="14884"/>
              </w:tabs>
              <w:contextualSpacing w:val="0"/>
              <w:jc w:val="center"/>
              <w:rPr>
                <w:sz w:val="20"/>
                <w:szCs w:val="20"/>
              </w:rPr>
            </w:pPr>
            <w:r w:rsidRPr="00F27C1C">
              <w:rPr>
                <w:sz w:val="20"/>
                <w:szCs w:val="20"/>
              </w:rPr>
              <w:t>High</w:t>
            </w:r>
          </w:p>
        </w:tc>
        <w:tc>
          <w:tcPr>
            <w:tcW w:w="2346" w:type="dxa"/>
            <w:tcMar>
              <w:top w:w="100" w:type="dxa"/>
              <w:left w:w="100" w:type="dxa"/>
              <w:bottom w:w="100" w:type="dxa"/>
              <w:right w:w="100" w:type="dxa"/>
            </w:tcMar>
          </w:tcPr>
          <w:p w:rsidR="004D4547" w:rsidRPr="00F27C1C" w:rsidRDefault="00524253" w:rsidP="00BE4B58">
            <w:pPr>
              <w:pStyle w:val="Normal1"/>
              <w:tabs>
                <w:tab w:val="left" w:pos="14884"/>
              </w:tabs>
              <w:contextualSpacing w:val="0"/>
              <w:jc w:val="center"/>
              <w:rPr>
                <w:sz w:val="20"/>
                <w:szCs w:val="20"/>
              </w:rPr>
            </w:pPr>
            <w:r w:rsidRPr="00F27C1C">
              <w:rPr>
                <w:sz w:val="20"/>
                <w:szCs w:val="20"/>
              </w:rPr>
              <w:t>Outstanding</w:t>
            </w:r>
          </w:p>
        </w:tc>
      </w:tr>
      <w:tr w:rsidR="00BE4B58" w:rsidRPr="00F27C1C" w:rsidTr="00BE4B58">
        <w:tc>
          <w:tcPr>
            <w:tcW w:w="1350" w:type="dxa"/>
            <w:vMerge w:val="restart"/>
            <w:shd w:val="clear" w:color="auto" w:fill="FDE9D9" w:themeFill="accent6" w:themeFillTint="33"/>
            <w:tcMar>
              <w:top w:w="100" w:type="dxa"/>
              <w:left w:w="100" w:type="dxa"/>
              <w:bottom w:w="100" w:type="dxa"/>
              <w:right w:w="100" w:type="dxa"/>
            </w:tcMar>
          </w:tcPr>
          <w:p w:rsidR="00BE4B58" w:rsidRPr="00F27C1C" w:rsidRDefault="00BE4B58" w:rsidP="00A10CF9">
            <w:pPr>
              <w:pStyle w:val="Normal1"/>
              <w:tabs>
                <w:tab w:val="left" w:pos="14884"/>
              </w:tabs>
              <w:ind w:left="0" w:firstLine="0"/>
              <w:contextualSpacing w:val="0"/>
              <w:rPr>
                <w:sz w:val="20"/>
                <w:szCs w:val="20"/>
              </w:rPr>
            </w:pPr>
            <w:r w:rsidRPr="00F27C1C">
              <w:rPr>
                <w:sz w:val="20"/>
                <w:szCs w:val="20"/>
              </w:rPr>
              <w:t>Represents, models and compares commonly used fractions and decimals MA2-7NA</w:t>
            </w:r>
          </w:p>
        </w:tc>
        <w:tc>
          <w:tcPr>
            <w:tcW w:w="1335" w:type="dxa"/>
            <w:shd w:val="clear" w:color="auto" w:fill="FDE9D9" w:themeFill="accent6" w:themeFillTint="33"/>
            <w:tcMar>
              <w:top w:w="100" w:type="dxa"/>
              <w:left w:w="100" w:type="dxa"/>
              <w:bottom w:w="100" w:type="dxa"/>
              <w:right w:w="100" w:type="dxa"/>
            </w:tcMar>
          </w:tcPr>
          <w:p w:rsidR="00BE4B58" w:rsidRPr="00F27C1C" w:rsidRDefault="00BE4B58" w:rsidP="00A10CF9">
            <w:pPr>
              <w:pStyle w:val="Normal1"/>
              <w:tabs>
                <w:tab w:val="left" w:pos="14884"/>
              </w:tabs>
              <w:ind w:left="0" w:firstLine="0"/>
              <w:contextualSpacing w:val="0"/>
              <w:rPr>
                <w:sz w:val="20"/>
                <w:szCs w:val="20"/>
              </w:rPr>
            </w:pPr>
            <w:r w:rsidRPr="00F27C1C">
              <w:rPr>
                <w:sz w:val="20"/>
                <w:szCs w:val="20"/>
              </w:rPr>
              <w:t xml:space="preserve">Model and represent unit fractions, including ½, ¼, ⅓ and </w:t>
            </w:r>
            <w:r w:rsidRPr="00F27C1C">
              <w:rPr>
                <w:rFonts w:ascii="Cambria Math" w:hAnsi="Cambria Math" w:cs="Cambria Math"/>
                <w:sz w:val="20"/>
                <w:szCs w:val="20"/>
              </w:rPr>
              <w:t>⅕</w:t>
            </w:r>
            <w:r w:rsidRPr="00F27C1C">
              <w:rPr>
                <w:sz w:val="20"/>
                <w:szCs w:val="20"/>
              </w:rPr>
              <w:t xml:space="preserve"> and their multiples, to a complete whole </w:t>
            </w:r>
            <w:r w:rsidRPr="00F27C1C">
              <w:rPr>
                <w:sz w:val="20"/>
                <w:szCs w:val="20"/>
              </w:rPr>
              <w:lastRenderedPageBreak/>
              <w:t>(ACMNA058)</w:t>
            </w:r>
          </w:p>
        </w:tc>
        <w:tc>
          <w:tcPr>
            <w:tcW w:w="2346" w:type="dxa"/>
            <w:tcMar>
              <w:top w:w="100" w:type="dxa"/>
              <w:left w:w="100" w:type="dxa"/>
              <w:bottom w:w="100" w:type="dxa"/>
              <w:right w:w="100" w:type="dxa"/>
            </w:tcMar>
          </w:tcPr>
          <w:p w:rsidR="00BE4B58" w:rsidRPr="00F27C1C" w:rsidRDefault="00BE4B58" w:rsidP="00A10CF9">
            <w:pPr>
              <w:pStyle w:val="Normal1"/>
              <w:tabs>
                <w:tab w:val="left" w:pos="14884"/>
              </w:tabs>
              <w:ind w:left="0" w:firstLine="0"/>
              <w:rPr>
                <w:sz w:val="20"/>
                <w:szCs w:val="20"/>
              </w:rPr>
            </w:pPr>
            <w:r w:rsidRPr="00F27C1C">
              <w:rPr>
                <w:sz w:val="20"/>
                <w:szCs w:val="20"/>
              </w:rPr>
              <w:lastRenderedPageBreak/>
              <w:t>Models and represents</w:t>
            </w:r>
            <w:r>
              <w:rPr>
                <w:sz w:val="20"/>
                <w:szCs w:val="20"/>
              </w:rPr>
              <w:t xml:space="preserve"> some</w:t>
            </w:r>
            <w:r w:rsidRPr="00F27C1C">
              <w:rPr>
                <w:sz w:val="20"/>
                <w:szCs w:val="20"/>
              </w:rPr>
              <w:t xml:space="preserve"> unit fractions, including ½ and ¼ to a complete whole with teacher assistance</w:t>
            </w:r>
          </w:p>
        </w:tc>
        <w:tc>
          <w:tcPr>
            <w:tcW w:w="2346" w:type="dxa"/>
            <w:tcMar>
              <w:top w:w="100" w:type="dxa"/>
              <w:left w:w="100" w:type="dxa"/>
              <w:bottom w:w="100" w:type="dxa"/>
              <w:right w:w="100" w:type="dxa"/>
            </w:tcMar>
          </w:tcPr>
          <w:p w:rsidR="00BE4B58" w:rsidRPr="00F27C1C" w:rsidRDefault="00BE4B58" w:rsidP="00A10CF9">
            <w:pPr>
              <w:pStyle w:val="Normal1"/>
              <w:tabs>
                <w:tab w:val="left" w:pos="14884"/>
              </w:tabs>
              <w:ind w:left="0" w:firstLine="0"/>
              <w:rPr>
                <w:sz w:val="20"/>
                <w:szCs w:val="20"/>
              </w:rPr>
            </w:pPr>
            <w:r w:rsidRPr="00F27C1C">
              <w:rPr>
                <w:sz w:val="20"/>
                <w:szCs w:val="20"/>
              </w:rPr>
              <w:t xml:space="preserve">Models and represents </w:t>
            </w:r>
            <w:r>
              <w:rPr>
                <w:sz w:val="20"/>
                <w:szCs w:val="20"/>
              </w:rPr>
              <w:t xml:space="preserve">some </w:t>
            </w:r>
            <w:r w:rsidRPr="00F27C1C">
              <w:rPr>
                <w:sz w:val="20"/>
                <w:szCs w:val="20"/>
              </w:rPr>
              <w:t xml:space="preserve">unit fractions, including ½ and ¼, and their multiples, to a complete whole </w:t>
            </w:r>
          </w:p>
        </w:tc>
        <w:tc>
          <w:tcPr>
            <w:tcW w:w="2346" w:type="dxa"/>
            <w:tcMar>
              <w:top w:w="100" w:type="dxa"/>
              <w:left w:w="100" w:type="dxa"/>
              <w:bottom w:w="100" w:type="dxa"/>
              <w:right w:w="100" w:type="dxa"/>
            </w:tcMar>
          </w:tcPr>
          <w:p w:rsidR="00BE4B58" w:rsidRPr="00F27C1C" w:rsidRDefault="00BE4B58" w:rsidP="00A10CF9">
            <w:pPr>
              <w:pStyle w:val="Normal1"/>
              <w:tabs>
                <w:tab w:val="left" w:pos="14884"/>
              </w:tabs>
              <w:ind w:left="0" w:firstLine="0"/>
              <w:rPr>
                <w:sz w:val="20"/>
                <w:szCs w:val="20"/>
              </w:rPr>
            </w:pPr>
            <w:r w:rsidRPr="00F27C1C">
              <w:rPr>
                <w:sz w:val="20"/>
                <w:szCs w:val="20"/>
              </w:rPr>
              <w:t xml:space="preserve">Models and represents unit fractions, including ½, ¼, ⅓ and </w:t>
            </w:r>
            <w:r w:rsidRPr="00F27C1C">
              <w:rPr>
                <w:rFonts w:ascii="Cambria Math" w:hAnsi="Cambria Math" w:cs="Cambria Math"/>
                <w:sz w:val="20"/>
                <w:szCs w:val="20"/>
              </w:rPr>
              <w:t>⅕</w:t>
            </w:r>
            <w:r w:rsidRPr="00F27C1C">
              <w:rPr>
                <w:sz w:val="20"/>
                <w:szCs w:val="20"/>
              </w:rPr>
              <w:t xml:space="preserve"> and their multiples, to a complete whole </w:t>
            </w:r>
          </w:p>
        </w:tc>
        <w:tc>
          <w:tcPr>
            <w:tcW w:w="2346" w:type="dxa"/>
            <w:tcMar>
              <w:top w:w="100" w:type="dxa"/>
              <w:left w:w="100" w:type="dxa"/>
              <w:bottom w:w="100" w:type="dxa"/>
              <w:right w:w="100" w:type="dxa"/>
            </w:tcMar>
          </w:tcPr>
          <w:p w:rsidR="00BE4B58" w:rsidRPr="00F27C1C" w:rsidRDefault="00BE4B58" w:rsidP="00A10CF9">
            <w:pPr>
              <w:pStyle w:val="Normal1"/>
              <w:tabs>
                <w:tab w:val="left" w:pos="14884"/>
              </w:tabs>
              <w:ind w:left="0" w:firstLine="0"/>
              <w:rPr>
                <w:sz w:val="20"/>
                <w:szCs w:val="20"/>
              </w:rPr>
            </w:pPr>
            <w:r w:rsidRPr="00F27C1C">
              <w:rPr>
                <w:sz w:val="20"/>
                <w:szCs w:val="20"/>
              </w:rPr>
              <w:t xml:space="preserve">Models, represents and compares unit fractions, including ½, ¼, ⅓ and </w:t>
            </w:r>
            <w:r w:rsidRPr="00F27C1C">
              <w:rPr>
                <w:rFonts w:ascii="Cambria Math" w:hAnsi="Cambria Math" w:cs="Cambria Math"/>
                <w:sz w:val="20"/>
                <w:szCs w:val="20"/>
              </w:rPr>
              <w:t>⅕</w:t>
            </w:r>
            <w:r w:rsidRPr="00F27C1C">
              <w:rPr>
                <w:sz w:val="20"/>
                <w:szCs w:val="20"/>
              </w:rPr>
              <w:t xml:space="preserve"> and their multiples, to a complete whole </w:t>
            </w:r>
          </w:p>
        </w:tc>
        <w:tc>
          <w:tcPr>
            <w:tcW w:w="2346" w:type="dxa"/>
            <w:tcMar>
              <w:top w:w="100" w:type="dxa"/>
              <w:left w:w="100" w:type="dxa"/>
              <w:bottom w:w="100" w:type="dxa"/>
              <w:right w:w="100" w:type="dxa"/>
            </w:tcMar>
          </w:tcPr>
          <w:p w:rsidR="00BE4B58" w:rsidRPr="00F27C1C" w:rsidRDefault="00BE4B58" w:rsidP="00A10CF9">
            <w:pPr>
              <w:pStyle w:val="Normal1"/>
              <w:tabs>
                <w:tab w:val="left" w:pos="14884"/>
              </w:tabs>
              <w:ind w:left="0" w:firstLine="0"/>
              <w:rPr>
                <w:sz w:val="20"/>
                <w:szCs w:val="20"/>
              </w:rPr>
            </w:pPr>
            <w:r w:rsidRPr="00F27C1C">
              <w:rPr>
                <w:sz w:val="20"/>
                <w:szCs w:val="20"/>
              </w:rPr>
              <w:t xml:space="preserve">Models, represents and compares unit fractions, including ½, ¼, ⅓ and </w:t>
            </w:r>
            <w:r w:rsidRPr="00F27C1C">
              <w:rPr>
                <w:rFonts w:ascii="Cambria Math" w:hAnsi="Cambria Math" w:cs="Cambria Math"/>
                <w:sz w:val="20"/>
                <w:szCs w:val="20"/>
              </w:rPr>
              <w:t>⅕</w:t>
            </w:r>
            <w:r w:rsidRPr="00F27C1C">
              <w:rPr>
                <w:sz w:val="20"/>
                <w:szCs w:val="20"/>
              </w:rPr>
              <w:t xml:space="preserve"> to a complete whole</w:t>
            </w:r>
            <w:r>
              <w:rPr>
                <w:sz w:val="20"/>
                <w:szCs w:val="20"/>
              </w:rPr>
              <w:t xml:space="preserve"> for complex and unfamiliar problems</w:t>
            </w:r>
          </w:p>
          <w:p w:rsidR="00BE4B58" w:rsidRPr="00F27C1C" w:rsidRDefault="00BE4B58" w:rsidP="00A10CF9">
            <w:pPr>
              <w:pStyle w:val="Normal1"/>
              <w:tabs>
                <w:tab w:val="left" w:pos="14884"/>
              </w:tabs>
              <w:ind w:hanging="300"/>
              <w:rPr>
                <w:sz w:val="20"/>
                <w:szCs w:val="20"/>
              </w:rPr>
            </w:pPr>
          </w:p>
          <w:p w:rsidR="00BE4B58" w:rsidRPr="00F27C1C" w:rsidRDefault="00BE4B58" w:rsidP="00A10CF9">
            <w:pPr>
              <w:pStyle w:val="Normal1"/>
              <w:tabs>
                <w:tab w:val="left" w:pos="14884"/>
              </w:tabs>
              <w:ind w:left="0" w:firstLine="0"/>
              <w:rPr>
                <w:sz w:val="20"/>
                <w:szCs w:val="20"/>
              </w:rPr>
            </w:pPr>
            <w:r w:rsidRPr="00F27C1C">
              <w:rPr>
                <w:sz w:val="20"/>
                <w:szCs w:val="20"/>
              </w:rPr>
              <w:t>Demonstrates knowledge of equivalent fractions</w:t>
            </w:r>
          </w:p>
        </w:tc>
      </w:tr>
      <w:tr w:rsidR="00BE4B58" w:rsidRPr="00F27C1C" w:rsidTr="00BE4B58">
        <w:tc>
          <w:tcPr>
            <w:tcW w:w="1350" w:type="dxa"/>
            <w:vMerge/>
            <w:shd w:val="clear" w:color="auto" w:fill="FDE9D9" w:themeFill="accent6" w:themeFillTint="33"/>
            <w:tcMar>
              <w:top w:w="100" w:type="dxa"/>
              <w:left w:w="100" w:type="dxa"/>
              <w:bottom w:w="100" w:type="dxa"/>
              <w:right w:w="100" w:type="dxa"/>
            </w:tcMar>
          </w:tcPr>
          <w:p w:rsidR="00BE4B58" w:rsidRPr="00F27C1C" w:rsidRDefault="00BE4B58" w:rsidP="00BD2353">
            <w:pPr>
              <w:pStyle w:val="Normal1"/>
              <w:tabs>
                <w:tab w:val="left" w:pos="14884"/>
              </w:tabs>
              <w:contextualSpacing w:val="0"/>
              <w:rPr>
                <w:sz w:val="20"/>
                <w:szCs w:val="20"/>
              </w:rPr>
            </w:pPr>
          </w:p>
        </w:tc>
        <w:tc>
          <w:tcPr>
            <w:tcW w:w="1335" w:type="dxa"/>
            <w:vMerge w:val="restart"/>
            <w:shd w:val="clear" w:color="auto" w:fill="FDE9D9" w:themeFill="accent6" w:themeFillTint="33"/>
            <w:tcMar>
              <w:top w:w="100" w:type="dxa"/>
              <w:left w:w="100" w:type="dxa"/>
              <w:bottom w:w="100" w:type="dxa"/>
              <w:right w:w="100" w:type="dxa"/>
            </w:tcMar>
          </w:tcPr>
          <w:p w:rsidR="00BE4B58" w:rsidRPr="00F27C1C" w:rsidRDefault="00BE4B58" w:rsidP="00A10CF9">
            <w:pPr>
              <w:pStyle w:val="Normal1"/>
              <w:tabs>
                <w:tab w:val="left" w:pos="14884"/>
              </w:tabs>
              <w:ind w:left="0" w:firstLine="0"/>
              <w:contextualSpacing w:val="0"/>
              <w:rPr>
                <w:sz w:val="20"/>
                <w:szCs w:val="20"/>
              </w:rPr>
            </w:pPr>
            <w:r w:rsidRPr="00F27C1C">
              <w:rPr>
                <w:sz w:val="20"/>
                <w:szCs w:val="20"/>
              </w:rPr>
              <w:t>Count by quarters, halves and thirds, including with mixed numerals; locate and represent these fractions on a number line (ACMNA078)</w:t>
            </w:r>
          </w:p>
        </w:tc>
        <w:tc>
          <w:tcPr>
            <w:tcW w:w="2346" w:type="dxa"/>
            <w:tcMar>
              <w:top w:w="100" w:type="dxa"/>
              <w:left w:w="100" w:type="dxa"/>
              <w:bottom w:w="100" w:type="dxa"/>
              <w:right w:w="100" w:type="dxa"/>
            </w:tcMar>
          </w:tcPr>
          <w:p w:rsidR="00BE4B58" w:rsidRPr="00F27C1C" w:rsidRDefault="00BE4B58" w:rsidP="00A10CF9">
            <w:pPr>
              <w:pStyle w:val="Normal1"/>
              <w:tabs>
                <w:tab w:val="left" w:pos="14884"/>
              </w:tabs>
              <w:ind w:left="0" w:firstLine="0"/>
              <w:rPr>
                <w:sz w:val="20"/>
                <w:szCs w:val="20"/>
              </w:rPr>
            </w:pPr>
            <w:r w:rsidRPr="00F27C1C">
              <w:rPr>
                <w:sz w:val="20"/>
                <w:szCs w:val="20"/>
              </w:rPr>
              <w:t>Counts by quarters and halves up to on</w:t>
            </w:r>
            <w:r>
              <w:rPr>
                <w:sz w:val="20"/>
                <w:szCs w:val="20"/>
              </w:rPr>
              <w:t>e whole with teacher assistance</w:t>
            </w:r>
          </w:p>
        </w:tc>
        <w:tc>
          <w:tcPr>
            <w:tcW w:w="2346" w:type="dxa"/>
            <w:tcMar>
              <w:top w:w="100" w:type="dxa"/>
              <w:left w:w="100" w:type="dxa"/>
              <w:bottom w:w="100" w:type="dxa"/>
              <w:right w:w="100" w:type="dxa"/>
            </w:tcMar>
          </w:tcPr>
          <w:p w:rsidR="00BE4B58" w:rsidRPr="00F27C1C" w:rsidRDefault="00BE4B58" w:rsidP="00BE4B58">
            <w:pPr>
              <w:pStyle w:val="Normal1"/>
              <w:tabs>
                <w:tab w:val="left" w:pos="14884"/>
              </w:tabs>
              <w:ind w:left="0" w:firstLine="0"/>
              <w:rPr>
                <w:sz w:val="20"/>
                <w:szCs w:val="20"/>
              </w:rPr>
            </w:pPr>
            <w:r w:rsidRPr="00F27C1C">
              <w:rPr>
                <w:sz w:val="20"/>
                <w:szCs w:val="20"/>
              </w:rPr>
              <w:t>Counts by quarters halves and thirds up to one whole with some teacher assistance</w:t>
            </w:r>
          </w:p>
        </w:tc>
        <w:tc>
          <w:tcPr>
            <w:tcW w:w="2346" w:type="dxa"/>
            <w:tcMar>
              <w:top w:w="100" w:type="dxa"/>
              <w:left w:w="100" w:type="dxa"/>
              <w:bottom w:w="100" w:type="dxa"/>
              <w:right w:w="100" w:type="dxa"/>
            </w:tcMar>
          </w:tcPr>
          <w:p w:rsidR="00BE4B58" w:rsidRPr="00F27C1C" w:rsidRDefault="00BE4B58" w:rsidP="00A10CF9">
            <w:pPr>
              <w:pStyle w:val="Normal1"/>
              <w:tabs>
                <w:tab w:val="left" w:pos="14884"/>
              </w:tabs>
              <w:ind w:left="0" w:firstLine="0"/>
              <w:rPr>
                <w:sz w:val="20"/>
                <w:szCs w:val="20"/>
              </w:rPr>
            </w:pPr>
            <w:r w:rsidRPr="00F27C1C">
              <w:rPr>
                <w:sz w:val="20"/>
                <w:szCs w:val="20"/>
              </w:rPr>
              <w:t>Counts by quarters, halves and thirds, including with mixed numerals</w:t>
            </w:r>
          </w:p>
        </w:tc>
        <w:tc>
          <w:tcPr>
            <w:tcW w:w="2346" w:type="dxa"/>
            <w:tcMar>
              <w:top w:w="100" w:type="dxa"/>
              <w:left w:w="100" w:type="dxa"/>
              <w:bottom w:w="100" w:type="dxa"/>
              <w:right w:w="100" w:type="dxa"/>
            </w:tcMar>
          </w:tcPr>
          <w:p w:rsidR="00BE4B58" w:rsidRPr="00F27C1C" w:rsidRDefault="00BE4B58" w:rsidP="00A10CF9">
            <w:pPr>
              <w:pStyle w:val="Normal1"/>
              <w:tabs>
                <w:tab w:val="left" w:pos="14884"/>
              </w:tabs>
              <w:ind w:left="0" w:firstLine="0"/>
              <w:rPr>
                <w:sz w:val="20"/>
                <w:szCs w:val="20"/>
              </w:rPr>
            </w:pPr>
            <w:r w:rsidRPr="00F27C1C">
              <w:rPr>
                <w:sz w:val="20"/>
                <w:szCs w:val="20"/>
              </w:rPr>
              <w:t>Counts by quarters, halves,  thirds, fifths and  tenths, including with mixed numerals</w:t>
            </w:r>
          </w:p>
        </w:tc>
        <w:tc>
          <w:tcPr>
            <w:tcW w:w="2346" w:type="dxa"/>
            <w:tcMar>
              <w:top w:w="100" w:type="dxa"/>
              <w:left w:w="100" w:type="dxa"/>
              <w:bottom w:w="100" w:type="dxa"/>
              <w:right w:w="100" w:type="dxa"/>
            </w:tcMar>
          </w:tcPr>
          <w:p w:rsidR="00BE4B58" w:rsidRPr="00F27C1C" w:rsidRDefault="00BE4B58" w:rsidP="00A10CF9">
            <w:pPr>
              <w:pStyle w:val="Normal1"/>
              <w:tabs>
                <w:tab w:val="left" w:pos="14884"/>
              </w:tabs>
              <w:ind w:left="0" w:firstLine="0"/>
              <w:rPr>
                <w:sz w:val="20"/>
                <w:szCs w:val="20"/>
              </w:rPr>
            </w:pPr>
            <w:r w:rsidRPr="00F27C1C">
              <w:rPr>
                <w:sz w:val="20"/>
                <w:szCs w:val="20"/>
              </w:rPr>
              <w:t>Counts by quarters, halves,  thirds, fifths and  tenths, including with mixed numerals</w:t>
            </w:r>
          </w:p>
          <w:p w:rsidR="00BE4B58" w:rsidRPr="00F27C1C" w:rsidRDefault="00BE4B58" w:rsidP="00A10CF9">
            <w:pPr>
              <w:pStyle w:val="Normal1"/>
              <w:tabs>
                <w:tab w:val="left" w:pos="14884"/>
              </w:tabs>
              <w:ind w:left="0" w:firstLine="0"/>
              <w:rPr>
                <w:sz w:val="20"/>
                <w:szCs w:val="20"/>
              </w:rPr>
            </w:pPr>
          </w:p>
        </w:tc>
      </w:tr>
      <w:tr w:rsidR="00BE4B58" w:rsidRPr="00F27C1C" w:rsidTr="00BE4B58">
        <w:tc>
          <w:tcPr>
            <w:tcW w:w="1350" w:type="dxa"/>
            <w:vMerge/>
            <w:shd w:val="clear" w:color="auto" w:fill="FDE9D9" w:themeFill="accent6" w:themeFillTint="33"/>
            <w:tcMar>
              <w:top w:w="100" w:type="dxa"/>
              <w:left w:w="100" w:type="dxa"/>
              <w:bottom w:w="100" w:type="dxa"/>
              <w:right w:w="100" w:type="dxa"/>
            </w:tcMar>
          </w:tcPr>
          <w:p w:rsidR="00BE4B58" w:rsidRPr="00F27C1C" w:rsidRDefault="00BE4B58" w:rsidP="00BD2353">
            <w:pPr>
              <w:pStyle w:val="Normal1"/>
              <w:tabs>
                <w:tab w:val="left" w:pos="14884"/>
              </w:tabs>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BE4B58" w:rsidRPr="00F27C1C" w:rsidRDefault="00BE4B58" w:rsidP="00A10CF9">
            <w:pPr>
              <w:pStyle w:val="Normal1"/>
              <w:tabs>
                <w:tab w:val="left" w:pos="14884"/>
              </w:tabs>
              <w:ind w:left="0" w:firstLine="0"/>
              <w:contextualSpacing w:val="0"/>
              <w:rPr>
                <w:sz w:val="20"/>
                <w:szCs w:val="20"/>
              </w:rPr>
            </w:pPr>
          </w:p>
        </w:tc>
        <w:tc>
          <w:tcPr>
            <w:tcW w:w="2346" w:type="dxa"/>
            <w:tcMar>
              <w:top w:w="100" w:type="dxa"/>
              <w:left w:w="100" w:type="dxa"/>
              <w:bottom w:w="100" w:type="dxa"/>
              <w:right w:w="100" w:type="dxa"/>
            </w:tcMar>
          </w:tcPr>
          <w:p w:rsidR="00BE4B58" w:rsidRPr="00F27C1C" w:rsidRDefault="00BE4B58" w:rsidP="00A10CF9">
            <w:pPr>
              <w:pStyle w:val="Normal1"/>
              <w:tabs>
                <w:tab w:val="left" w:pos="14884"/>
              </w:tabs>
              <w:ind w:left="0" w:firstLine="0"/>
              <w:rPr>
                <w:sz w:val="20"/>
                <w:szCs w:val="20"/>
              </w:rPr>
            </w:pPr>
            <w:r w:rsidRPr="00F27C1C">
              <w:rPr>
                <w:sz w:val="20"/>
                <w:szCs w:val="20"/>
              </w:rPr>
              <w:t xml:space="preserve">Locates and represents </w:t>
            </w:r>
            <w:r>
              <w:rPr>
                <w:sz w:val="20"/>
                <w:szCs w:val="20"/>
              </w:rPr>
              <w:t xml:space="preserve">some of </w:t>
            </w:r>
            <w:r w:rsidRPr="00F27C1C">
              <w:rPr>
                <w:sz w:val="20"/>
                <w:szCs w:val="20"/>
              </w:rPr>
              <w:t>these fractions on a number line with teacher assistance</w:t>
            </w:r>
          </w:p>
        </w:tc>
        <w:tc>
          <w:tcPr>
            <w:tcW w:w="2346" w:type="dxa"/>
            <w:tcMar>
              <w:top w:w="100" w:type="dxa"/>
              <w:left w:w="100" w:type="dxa"/>
              <w:bottom w:w="100" w:type="dxa"/>
              <w:right w:w="100" w:type="dxa"/>
            </w:tcMar>
          </w:tcPr>
          <w:p w:rsidR="00BE4B58" w:rsidRPr="00F27C1C" w:rsidRDefault="00BE4B58" w:rsidP="00A10CF9">
            <w:pPr>
              <w:pStyle w:val="Normal1"/>
              <w:tabs>
                <w:tab w:val="left" w:pos="14884"/>
              </w:tabs>
              <w:ind w:left="0" w:firstLine="0"/>
              <w:rPr>
                <w:sz w:val="20"/>
                <w:szCs w:val="20"/>
              </w:rPr>
            </w:pPr>
            <w:r w:rsidRPr="00F27C1C">
              <w:rPr>
                <w:sz w:val="20"/>
                <w:szCs w:val="20"/>
              </w:rPr>
              <w:t xml:space="preserve">Locates and represents </w:t>
            </w:r>
            <w:r>
              <w:rPr>
                <w:sz w:val="20"/>
                <w:szCs w:val="20"/>
              </w:rPr>
              <w:t xml:space="preserve">some of </w:t>
            </w:r>
            <w:r w:rsidRPr="00F27C1C">
              <w:rPr>
                <w:sz w:val="20"/>
                <w:szCs w:val="20"/>
              </w:rPr>
              <w:t>these fractions on a number line with some teacher assistance</w:t>
            </w:r>
          </w:p>
        </w:tc>
        <w:tc>
          <w:tcPr>
            <w:tcW w:w="2346" w:type="dxa"/>
            <w:tcMar>
              <w:top w:w="100" w:type="dxa"/>
              <w:left w:w="100" w:type="dxa"/>
              <w:bottom w:w="100" w:type="dxa"/>
              <w:right w:w="100" w:type="dxa"/>
            </w:tcMar>
          </w:tcPr>
          <w:p w:rsidR="00BE4B58" w:rsidRPr="00F27C1C" w:rsidRDefault="00BE4B58" w:rsidP="00A10CF9">
            <w:pPr>
              <w:pStyle w:val="Normal1"/>
              <w:tabs>
                <w:tab w:val="left" w:pos="14884"/>
              </w:tabs>
              <w:ind w:left="0" w:firstLine="0"/>
              <w:rPr>
                <w:sz w:val="20"/>
                <w:szCs w:val="20"/>
              </w:rPr>
            </w:pPr>
            <w:r w:rsidRPr="00F27C1C">
              <w:rPr>
                <w:sz w:val="20"/>
                <w:szCs w:val="20"/>
              </w:rPr>
              <w:t>Locates and represents these fractions on a number line</w:t>
            </w:r>
          </w:p>
        </w:tc>
        <w:tc>
          <w:tcPr>
            <w:tcW w:w="2346" w:type="dxa"/>
            <w:tcMar>
              <w:top w:w="100" w:type="dxa"/>
              <w:left w:w="100" w:type="dxa"/>
              <w:bottom w:w="100" w:type="dxa"/>
              <w:right w:w="100" w:type="dxa"/>
            </w:tcMar>
          </w:tcPr>
          <w:p w:rsidR="00BE4B58" w:rsidRPr="00F27C1C" w:rsidRDefault="00BE4B58" w:rsidP="00BE4B58">
            <w:pPr>
              <w:pStyle w:val="Normal1"/>
              <w:tabs>
                <w:tab w:val="left" w:pos="14884"/>
              </w:tabs>
              <w:ind w:left="0" w:firstLine="0"/>
              <w:rPr>
                <w:sz w:val="20"/>
                <w:szCs w:val="20"/>
              </w:rPr>
            </w:pPr>
            <w:r>
              <w:rPr>
                <w:sz w:val="20"/>
                <w:szCs w:val="20"/>
              </w:rPr>
              <w:t xml:space="preserve">Locates, </w:t>
            </w:r>
            <w:r w:rsidRPr="00F27C1C">
              <w:rPr>
                <w:sz w:val="20"/>
                <w:szCs w:val="20"/>
              </w:rPr>
              <w:t>represents</w:t>
            </w:r>
            <w:r>
              <w:rPr>
                <w:sz w:val="20"/>
                <w:szCs w:val="20"/>
              </w:rPr>
              <w:t xml:space="preserve"> and applies</w:t>
            </w:r>
            <w:r w:rsidRPr="00F27C1C">
              <w:rPr>
                <w:sz w:val="20"/>
                <w:szCs w:val="20"/>
              </w:rPr>
              <w:t xml:space="preserve"> these fractions on a number line</w:t>
            </w:r>
          </w:p>
        </w:tc>
        <w:tc>
          <w:tcPr>
            <w:tcW w:w="2346" w:type="dxa"/>
            <w:tcMar>
              <w:top w:w="100" w:type="dxa"/>
              <w:left w:w="100" w:type="dxa"/>
              <w:bottom w:w="100" w:type="dxa"/>
              <w:right w:w="100" w:type="dxa"/>
            </w:tcMar>
          </w:tcPr>
          <w:p w:rsidR="00BE4B58" w:rsidRPr="00F27C1C" w:rsidRDefault="00BE4B58" w:rsidP="00BE4B58">
            <w:pPr>
              <w:pStyle w:val="Normal1"/>
              <w:tabs>
                <w:tab w:val="left" w:pos="14884"/>
              </w:tabs>
              <w:ind w:left="0" w:firstLine="0"/>
              <w:rPr>
                <w:sz w:val="20"/>
                <w:szCs w:val="20"/>
              </w:rPr>
            </w:pPr>
            <w:r>
              <w:rPr>
                <w:sz w:val="20"/>
                <w:szCs w:val="20"/>
              </w:rPr>
              <w:t xml:space="preserve">Locates, </w:t>
            </w:r>
            <w:r w:rsidRPr="00F27C1C">
              <w:rPr>
                <w:sz w:val="20"/>
                <w:szCs w:val="20"/>
              </w:rPr>
              <w:t>represents</w:t>
            </w:r>
            <w:r>
              <w:rPr>
                <w:sz w:val="20"/>
                <w:szCs w:val="20"/>
              </w:rPr>
              <w:t xml:space="preserve">, applies and compares </w:t>
            </w:r>
            <w:r w:rsidRPr="00F27C1C">
              <w:rPr>
                <w:sz w:val="20"/>
                <w:szCs w:val="20"/>
              </w:rPr>
              <w:t xml:space="preserve"> these fractions on a number line </w:t>
            </w:r>
          </w:p>
          <w:p w:rsidR="00BE4B58" w:rsidRPr="00F27C1C" w:rsidRDefault="00BE4B58" w:rsidP="00BE4B58">
            <w:pPr>
              <w:pStyle w:val="Normal1"/>
              <w:tabs>
                <w:tab w:val="left" w:pos="14884"/>
              </w:tabs>
              <w:ind w:left="0" w:firstLine="0"/>
              <w:rPr>
                <w:sz w:val="20"/>
                <w:szCs w:val="20"/>
              </w:rPr>
            </w:pPr>
          </w:p>
        </w:tc>
      </w:tr>
    </w:tbl>
    <w:p w:rsidR="004D4547" w:rsidRPr="00F27C1C" w:rsidRDefault="004D4547" w:rsidP="00DE2FCC">
      <w:pPr>
        <w:pStyle w:val="Normal1"/>
        <w:tabs>
          <w:tab w:val="left" w:pos="14884"/>
        </w:tabs>
        <w:ind w:left="0" w:firstLine="0"/>
        <w:contextualSpacing w:val="0"/>
        <w:rPr>
          <w:sz w:val="20"/>
          <w:szCs w:val="20"/>
        </w:rPr>
      </w:pPr>
      <w:bookmarkStart w:id="28" w:name="h.akamzvjxyu6l" w:colFirst="0" w:colLast="0"/>
      <w:bookmarkEnd w:id="28"/>
    </w:p>
    <w:tbl>
      <w:tblPr>
        <w:tblW w:w="144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43"/>
        <w:gridCol w:w="2343"/>
        <w:gridCol w:w="2343"/>
        <w:gridCol w:w="2343"/>
        <w:gridCol w:w="2343"/>
      </w:tblGrid>
      <w:tr w:rsidR="00DE2FCC" w:rsidRPr="00F27C1C" w:rsidTr="00DE2FCC">
        <w:trPr>
          <w:trHeight w:val="480"/>
        </w:trPr>
        <w:tc>
          <w:tcPr>
            <w:tcW w:w="14400" w:type="dxa"/>
            <w:gridSpan w:val="7"/>
            <w:shd w:val="clear" w:color="auto" w:fill="FDE9D9" w:themeFill="accent6" w:themeFillTint="33"/>
            <w:tcMar>
              <w:top w:w="100" w:type="dxa"/>
              <w:left w:w="100" w:type="dxa"/>
              <w:bottom w:w="100" w:type="dxa"/>
              <w:right w:w="100" w:type="dxa"/>
            </w:tcMar>
          </w:tcPr>
          <w:p w:rsidR="00DE2FCC" w:rsidRPr="00F27C1C" w:rsidRDefault="00DE2FCC" w:rsidP="00DE2FCC">
            <w:pPr>
              <w:pStyle w:val="Normal1"/>
              <w:tabs>
                <w:tab w:val="left" w:pos="14884"/>
              </w:tabs>
              <w:contextualSpacing w:val="0"/>
              <w:jc w:val="center"/>
              <w:rPr>
                <w:sz w:val="20"/>
                <w:szCs w:val="20"/>
              </w:rPr>
            </w:pPr>
            <w:r w:rsidRPr="00F27C1C">
              <w:rPr>
                <w:sz w:val="20"/>
                <w:szCs w:val="20"/>
              </w:rPr>
              <w:t>Patterns and Algebra</w:t>
            </w:r>
            <w:r w:rsidR="00047BAC" w:rsidRPr="00F27C1C">
              <w:rPr>
                <w:sz w:val="20"/>
                <w:szCs w:val="20"/>
              </w:rPr>
              <w:t xml:space="preserve"> 1</w:t>
            </w:r>
          </w:p>
        </w:tc>
      </w:tr>
      <w:tr w:rsidR="004D4547" w:rsidRPr="00F27C1C" w:rsidTr="00CD2483">
        <w:trPr>
          <w:trHeight w:val="480"/>
        </w:trPr>
        <w:tc>
          <w:tcPr>
            <w:tcW w:w="1350" w:type="dxa"/>
            <w:shd w:val="clear" w:color="auto" w:fill="FDE9D9" w:themeFill="accent6" w:themeFillTint="33"/>
            <w:tcMar>
              <w:top w:w="100" w:type="dxa"/>
              <w:left w:w="100" w:type="dxa"/>
              <w:bottom w:w="100" w:type="dxa"/>
              <w:right w:w="100" w:type="dxa"/>
            </w:tcMar>
          </w:tcPr>
          <w:p w:rsidR="004D4547" w:rsidRPr="00F27C1C" w:rsidRDefault="00524253" w:rsidP="00BE4B58">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BE4B58">
            <w:pPr>
              <w:pStyle w:val="Normal1"/>
              <w:tabs>
                <w:tab w:val="left" w:pos="14884"/>
              </w:tabs>
              <w:contextualSpacing w:val="0"/>
              <w:jc w:val="center"/>
              <w:rPr>
                <w:sz w:val="20"/>
                <w:szCs w:val="20"/>
              </w:rPr>
            </w:pPr>
            <w:r w:rsidRPr="00F27C1C">
              <w:rPr>
                <w:sz w:val="20"/>
                <w:szCs w:val="20"/>
              </w:rPr>
              <w:t>Content</w:t>
            </w:r>
          </w:p>
          <w:p w:rsidR="004D4547" w:rsidRPr="00F27C1C" w:rsidRDefault="00524253" w:rsidP="00BE4B58">
            <w:pPr>
              <w:pStyle w:val="Normal1"/>
              <w:tabs>
                <w:tab w:val="left" w:pos="14884"/>
              </w:tabs>
              <w:contextualSpacing w:val="0"/>
              <w:jc w:val="center"/>
              <w:rPr>
                <w:sz w:val="20"/>
                <w:szCs w:val="20"/>
              </w:rPr>
            </w:pPr>
            <w:r w:rsidRPr="00F27C1C">
              <w:rPr>
                <w:sz w:val="20"/>
                <w:szCs w:val="20"/>
              </w:rPr>
              <w:t>descriptor</w:t>
            </w:r>
          </w:p>
        </w:tc>
        <w:tc>
          <w:tcPr>
            <w:tcW w:w="2343" w:type="dxa"/>
            <w:tcMar>
              <w:top w:w="100" w:type="dxa"/>
              <w:left w:w="100" w:type="dxa"/>
              <w:bottom w:w="100" w:type="dxa"/>
              <w:right w:w="100" w:type="dxa"/>
            </w:tcMar>
          </w:tcPr>
          <w:p w:rsidR="004D4547" w:rsidRPr="00F27C1C" w:rsidRDefault="00524253" w:rsidP="00BE4B58">
            <w:pPr>
              <w:pStyle w:val="Normal1"/>
              <w:tabs>
                <w:tab w:val="left" w:pos="14884"/>
              </w:tabs>
              <w:contextualSpacing w:val="0"/>
              <w:jc w:val="center"/>
              <w:rPr>
                <w:sz w:val="20"/>
                <w:szCs w:val="20"/>
              </w:rPr>
            </w:pPr>
            <w:r w:rsidRPr="00F27C1C">
              <w:rPr>
                <w:sz w:val="20"/>
                <w:szCs w:val="20"/>
              </w:rPr>
              <w:t>Limited</w:t>
            </w:r>
          </w:p>
        </w:tc>
        <w:tc>
          <w:tcPr>
            <w:tcW w:w="2343" w:type="dxa"/>
            <w:tcMar>
              <w:top w:w="100" w:type="dxa"/>
              <w:left w:w="100" w:type="dxa"/>
              <w:bottom w:w="100" w:type="dxa"/>
              <w:right w:w="100" w:type="dxa"/>
            </w:tcMar>
          </w:tcPr>
          <w:p w:rsidR="004D4547" w:rsidRPr="00F27C1C" w:rsidRDefault="00524253" w:rsidP="00BE4B58">
            <w:pPr>
              <w:pStyle w:val="Normal1"/>
              <w:tabs>
                <w:tab w:val="left" w:pos="14884"/>
              </w:tabs>
              <w:contextualSpacing w:val="0"/>
              <w:jc w:val="center"/>
              <w:rPr>
                <w:sz w:val="20"/>
                <w:szCs w:val="20"/>
              </w:rPr>
            </w:pPr>
            <w:r w:rsidRPr="00F27C1C">
              <w:rPr>
                <w:sz w:val="20"/>
                <w:szCs w:val="20"/>
              </w:rPr>
              <w:t>Basic</w:t>
            </w:r>
          </w:p>
        </w:tc>
        <w:tc>
          <w:tcPr>
            <w:tcW w:w="2343" w:type="dxa"/>
            <w:tcMar>
              <w:top w:w="100" w:type="dxa"/>
              <w:left w:w="100" w:type="dxa"/>
              <w:bottom w:w="100" w:type="dxa"/>
              <w:right w:w="100" w:type="dxa"/>
            </w:tcMar>
          </w:tcPr>
          <w:p w:rsidR="004D4547" w:rsidRPr="00F27C1C" w:rsidRDefault="00524253" w:rsidP="00BE4B58">
            <w:pPr>
              <w:pStyle w:val="Normal1"/>
              <w:tabs>
                <w:tab w:val="left" w:pos="14884"/>
              </w:tabs>
              <w:contextualSpacing w:val="0"/>
              <w:jc w:val="center"/>
              <w:rPr>
                <w:sz w:val="20"/>
                <w:szCs w:val="20"/>
              </w:rPr>
            </w:pPr>
            <w:r w:rsidRPr="00F27C1C">
              <w:rPr>
                <w:sz w:val="20"/>
                <w:szCs w:val="20"/>
              </w:rPr>
              <w:t>Sound</w:t>
            </w:r>
          </w:p>
        </w:tc>
        <w:tc>
          <w:tcPr>
            <w:tcW w:w="2343" w:type="dxa"/>
            <w:tcMar>
              <w:top w:w="100" w:type="dxa"/>
              <w:left w:w="100" w:type="dxa"/>
              <w:bottom w:w="100" w:type="dxa"/>
              <w:right w:w="100" w:type="dxa"/>
            </w:tcMar>
          </w:tcPr>
          <w:p w:rsidR="004D4547" w:rsidRPr="00F27C1C" w:rsidRDefault="00524253" w:rsidP="00BE4B58">
            <w:pPr>
              <w:pStyle w:val="Normal1"/>
              <w:tabs>
                <w:tab w:val="left" w:pos="14884"/>
              </w:tabs>
              <w:contextualSpacing w:val="0"/>
              <w:jc w:val="center"/>
              <w:rPr>
                <w:sz w:val="20"/>
                <w:szCs w:val="20"/>
              </w:rPr>
            </w:pPr>
            <w:r w:rsidRPr="00F27C1C">
              <w:rPr>
                <w:sz w:val="20"/>
                <w:szCs w:val="20"/>
              </w:rPr>
              <w:t>High</w:t>
            </w:r>
          </w:p>
        </w:tc>
        <w:tc>
          <w:tcPr>
            <w:tcW w:w="2343" w:type="dxa"/>
            <w:tcMar>
              <w:top w:w="100" w:type="dxa"/>
              <w:left w:w="100" w:type="dxa"/>
              <w:bottom w:w="100" w:type="dxa"/>
              <w:right w:w="100" w:type="dxa"/>
            </w:tcMar>
          </w:tcPr>
          <w:p w:rsidR="004D4547" w:rsidRPr="00F27C1C" w:rsidRDefault="00524253" w:rsidP="00BE4B58">
            <w:pPr>
              <w:pStyle w:val="Normal1"/>
              <w:tabs>
                <w:tab w:val="left" w:pos="14884"/>
              </w:tabs>
              <w:contextualSpacing w:val="0"/>
              <w:jc w:val="center"/>
              <w:rPr>
                <w:sz w:val="20"/>
                <w:szCs w:val="20"/>
              </w:rPr>
            </w:pPr>
            <w:r w:rsidRPr="00F27C1C">
              <w:rPr>
                <w:sz w:val="20"/>
                <w:szCs w:val="20"/>
              </w:rPr>
              <w:t>Outstanding</w:t>
            </w:r>
          </w:p>
        </w:tc>
      </w:tr>
      <w:tr w:rsidR="00BE4B58" w:rsidRPr="00F27C1C" w:rsidTr="00CD2483">
        <w:tc>
          <w:tcPr>
            <w:tcW w:w="1350" w:type="dxa"/>
            <w:vMerge w:val="restart"/>
            <w:shd w:val="clear" w:color="auto" w:fill="FDE9D9" w:themeFill="accent6" w:themeFillTint="33"/>
            <w:tcMar>
              <w:top w:w="100" w:type="dxa"/>
              <w:left w:w="100" w:type="dxa"/>
              <w:bottom w:w="100" w:type="dxa"/>
              <w:right w:w="100" w:type="dxa"/>
            </w:tcMar>
          </w:tcPr>
          <w:p w:rsidR="00BE4B58" w:rsidRPr="00F27C1C" w:rsidRDefault="00BE4B58" w:rsidP="000F659C">
            <w:pPr>
              <w:pStyle w:val="Normal1"/>
              <w:tabs>
                <w:tab w:val="left" w:pos="14884"/>
              </w:tabs>
              <w:ind w:left="0" w:firstLine="0"/>
              <w:contextualSpacing w:val="0"/>
              <w:rPr>
                <w:sz w:val="20"/>
                <w:szCs w:val="20"/>
              </w:rPr>
            </w:pPr>
            <w:r w:rsidRPr="00F27C1C">
              <w:rPr>
                <w:sz w:val="20"/>
                <w:szCs w:val="20"/>
              </w:rPr>
              <w:t>Generalises properties of odd and even numbers, generates number patterns, and completes simple number sentences by calculating missing values MA2-8NA</w:t>
            </w:r>
          </w:p>
        </w:tc>
        <w:tc>
          <w:tcPr>
            <w:tcW w:w="1335" w:type="dxa"/>
            <w:shd w:val="clear" w:color="auto" w:fill="FDE9D9" w:themeFill="accent6" w:themeFillTint="33"/>
            <w:tcMar>
              <w:top w:w="100" w:type="dxa"/>
              <w:left w:w="100" w:type="dxa"/>
              <w:bottom w:w="100" w:type="dxa"/>
              <w:right w:w="100" w:type="dxa"/>
            </w:tcMar>
          </w:tcPr>
          <w:p w:rsidR="00BE4B58" w:rsidRPr="00F27C1C" w:rsidRDefault="00BE4B58" w:rsidP="000F659C">
            <w:pPr>
              <w:pStyle w:val="Normal1"/>
              <w:tabs>
                <w:tab w:val="left" w:pos="14884"/>
              </w:tabs>
              <w:ind w:left="0" w:firstLine="0"/>
              <w:contextualSpacing w:val="0"/>
              <w:rPr>
                <w:sz w:val="20"/>
                <w:szCs w:val="20"/>
              </w:rPr>
            </w:pPr>
            <w:r w:rsidRPr="00F27C1C">
              <w:rPr>
                <w:sz w:val="20"/>
                <w:szCs w:val="20"/>
              </w:rPr>
              <w:t>Describe, continue and create number patterns resulting from performing addition or subtraction (ACMNA060)</w:t>
            </w:r>
          </w:p>
        </w:tc>
        <w:tc>
          <w:tcPr>
            <w:tcW w:w="2343" w:type="dxa"/>
            <w:tcMar>
              <w:top w:w="100" w:type="dxa"/>
              <w:left w:w="100" w:type="dxa"/>
              <w:bottom w:w="100" w:type="dxa"/>
              <w:right w:w="100" w:type="dxa"/>
            </w:tcMar>
          </w:tcPr>
          <w:p w:rsidR="00BE4B58" w:rsidRPr="00F27C1C" w:rsidRDefault="00BE4B58" w:rsidP="000F659C">
            <w:pPr>
              <w:pStyle w:val="Normal1"/>
              <w:tabs>
                <w:tab w:val="left" w:pos="14884"/>
              </w:tabs>
              <w:ind w:left="0" w:firstLine="0"/>
              <w:rPr>
                <w:sz w:val="20"/>
                <w:szCs w:val="20"/>
              </w:rPr>
            </w:pPr>
            <w:r w:rsidRPr="00F27C1C">
              <w:rPr>
                <w:sz w:val="20"/>
                <w:szCs w:val="20"/>
              </w:rPr>
              <w:t xml:space="preserve">Describes and continues </w:t>
            </w:r>
            <w:r>
              <w:rPr>
                <w:sz w:val="20"/>
                <w:szCs w:val="20"/>
              </w:rPr>
              <w:t xml:space="preserve">some </w:t>
            </w:r>
            <w:r w:rsidRPr="00F27C1C">
              <w:rPr>
                <w:sz w:val="20"/>
                <w:szCs w:val="20"/>
              </w:rPr>
              <w:t>number patterns resulting from performing addition or subtraction</w:t>
            </w:r>
            <w:r>
              <w:rPr>
                <w:sz w:val="20"/>
                <w:szCs w:val="20"/>
              </w:rPr>
              <w:t xml:space="preserve"> with teacher assistance </w:t>
            </w:r>
            <w:r w:rsidRPr="00F27C1C">
              <w:rPr>
                <w:sz w:val="20"/>
                <w:szCs w:val="20"/>
              </w:rPr>
              <w:tab/>
              <w:t>with teacher assistance.</w:t>
            </w:r>
          </w:p>
        </w:tc>
        <w:tc>
          <w:tcPr>
            <w:tcW w:w="2343" w:type="dxa"/>
            <w:tcMar>
              <w:top w:w="100" w:type="dxa"/>
              <w:left w:w="100" w:type="dxa"/>
              <w:bottom w:w="100" w:type="dxa"/>
              <w:right w:w="100" w:type="dxa"/>
            </w:tcMar>
          </w:tcPr>
          <w:p w:rsidR="00BE4B58" w:rsidRPr="00F27C1C" w:rsidRDefault="00BE4B58" w:rsidP="000F659C">
            <w:pPr>
              <w:pStyle w:val="Normal1"/>
              <w:tabs>
                <w:tab w:val="left" w:pos="14884"/>
              </w:tabs>
              <w:ind w:left="0" w:firstLine="0"/>
              <w:rPr>
                <w:sz w:val="20"/>
                <w:szCs w:val="20"/>
              </w:rPr>
            </w:pPr>
            <w:r w:rsidRPr="00F27C1C">
              <w:rPr>
                <w:sz w:val="20"/>
                <w:szCs w:val="20"/>
              </w:rPr>
              <w:t>Describes, continues and creates</w:t>
            </w:r>
            <w:r>
              <w:rPr>
                <w:sz w:val="20"/>
                <w:szCs w:val="20"/>
              </w:rPr>
              <w:t xml:space="preserve"> some</w:t>
            </w:r>
            <w:r w:rsidRPr="00F27C1C">
              <w:rPr>
                <w:sz w:val="20"/>
                <w:szCs w:val="20"/>
              </w:rPr>
              <w:t xml:space="preserve"> number patterns resulting from performing addition or subtraction</w:t>
            </w:r>
            <w:r w:rsidRPr="00F27C1C">
              <w:rPr>
                <w:sz w:val="20"/>
                <w:szCs w:val="20"/>
              </w:rPr>
              <w:tab/>
              <w:t>with teacher assistance.</w:t>
            </w:r>
          </w:p>
        </w:tc>
        <w:tc>
          <w:tcPr>
            <w:tcW w:w="2343" w:type="dxa"/>
            <w:tcMar>
              <w:top w:w="100" w:type="dxa"/>
              <w:left w:w="100" w:type="dxa"/>
              <w:bottom w:w="100" w:type="dxa"/>
              <w:right w:w="100" w:type="dxa"/>
            </w:tcMar>
          </w:tcPr>
          <w:p w:rsidR="00BE4B58" w:rsidRPr="00F27C1C" w:rsidRDefault="00BE4B58" w:rsidP="000F659C">
            <w:pPr>
              <w:pStyle w:val="Normal1"/>
              <w:tabs>
                <w:tab w:val="left" w:pos="14884"/>
              </w:tabs>
              <w:ind w:left="0" w:firstLine="0"/>
              <w:rPr>
                <w:sz w:val="20"/>
                <w:szCs w:val="20"/>
              </w:rPr>
            </w:pPr>
            <w:r w:rsidRPr="00F27C1C">
              <w:rPr>
                <w:sz w:val="20"/>
                <w:szCs w:val="20"/>
              </w:rPr>
              <w:t>Describes, continues and creates number patterns resulting from performing addition or subtraction</w:t>
            </w:r>
            <w:r w:rsidRPr="00F27C1C">
              <w:rPr>
                <w:sz w:val="20"/>
                <w:szCs w:val="20"/>
              </w:rPr>
              <w:tab/>
            </w:r>
            <w:r w:rsidRPr="00F27C1C">
              <w:rPr>
                <w:sz w:val="20"/>
                <w:szCs w:val="20"/>
              </w:rPr>
              <w:tab/>
            </w:r>
            <w:r w:rsidRPr="00F27C1C">
              <w:rPr>
                <w:sz w:val="20"/>
                <w:szCs w:val="20"/>
              </w:rPr>
              <w:tab/>
            </w:r>
          </w:p>
          <w:p w:rsidR="00BE4B58" w:rsidRPr="00F27C1C" w:rsidRDefault="00BE4B58" w:rsidP="00BD2353">
            <w:pPr>
              <w:pStyle w:val="Normal1"/>
              <w:tabs>
                <w:tab w:val="left" w:pos="14884"/>
              </w:tabs>
              <w:contextualSpacing w:val="0"/>
              <w:rPr>
                <w:sz w:val="20"/>
                <w:szCs w:val="20"/>
              </w:rPr>
            </w:pPr>
          </w:p>
          <w:p w:rsidR="00BE4B58" w:rsidRPr="00F27C1C" w:rsidRDefault="00BE4B58" w:rsidP="00BD2353">
            <w:pPr>
              <w:pStyle w:val="Normal1"/>
              <w:tabs>
                <w:tab w:val="left" w:pos="14884"/>
              </w:tabs>
              <w:contextualSpacing w:val="0"/>
              <w:jc w:val="center"/>
              <w:rPr>
                <w:sz w:val="20"/>
                <w:szCs w:val="20"/>
              </w:rPr>
            </w:pPr>
          </w:p>
        </w:tc>
        <w:tc>
          <w:tcPr>
            <w:tcW w:w="2343" w:type="dxa"/>
            <w:tcMar>
              <w:top w:w="100" w:type="dxa"/>
              <w:left w:w="100" w:type="dxa"/>
              <w:bottom w:w="100" w:type="dxa"/>
              <w:right w:w="100" w:type="dxa"/>
            </w:tcMar>
          </w:tcPr>
          <w:p w:rsidR="00BE4B58" w:rsidRPr="00F27C1C" w:rsidRDefault="00BE4B58" w:rsidP="000F659C">
            <w:pPr>
              <w:pStyle w:val="Normal1"/>
              <w:tabs>
                <w:tab w:val="left" w:pos="14884"/>
              </w:tabs>
              <w:ind w:left="0" w:firstLine="0"/>
              <w:rPr>
                <w:sz w:val="20"/>
                <w:szCs w:val="20"/>
              </w:rPr>
            </w:pPr>
            <w:r w:rsidRPr="00F27C1C">
              <w:rPr>
                <w:sz w:val="20"/>
                <w:szCs w:val="20"/>
              </w:rPr>
              <w:t>Describes, continues, creates and explains number patterns resulting from per</w:t>
            </w:r>
            <w:r>
              <w:rPr>
                <w:sz w:val="20"/>
                <w:szCs w:val="20"/>
              </w:rPr>
              <w:t>forming addition or subtraction</w:t>
            </w:r>
          </w:p>
        </w:tc>
        <w:tc>
          <w:tcPr>
            <w:tcW w:w="2343" w:type="dxa"/>
            <w:tcMar>
              <w:top w:w="100" w:type="dxa"/>
              <w:left w:w="100" w:type="dxa"/>
              <w:bottom w:w="100" w:type="dxa"/>
              <w:right w:w="100" w:type="dxa"/>
            </w:tcMar>
          </w:tcPr>
          <w:p w:rsidR="00BE4B58" w:rsidRPr="00F27C1C" w:rsidRDefault="00BE4B58" w:rsidP="000F659C">
            <w:pPr>
              <w:pStyle w:val="Normal1"/>
              <w:tabs>
                <w:tab w:val="left" w:pos="14884"/>
              </w:tabs>
              <w:ind w:left="0" w:firstLine="0"/>
              <w:rPr>
                <w:sz w:val="20"/>
                <w:szCs w:val="20"/>
              </w:rPr>
            </w:pPr>
            <w:r w:rsidRPr="00F27C1C">
              <w:rPr>
                <w:sz w:val="20"/>
                <w:szCs w:val="20"/>
              </w:rPr>
              <w:t>Describes, continues, creates and explains number patterns resulting from performing addition or subtraction</w:t>
            </w:r>
            <w:r>
              <w:rPr>
                <w:sz w:val="20"/>
                <w:szCs w:val="20"/>
              </w:rPr>
              <w:t xml:space="preserve"> in unfamiliar problems </w:t>
            </w:r>
            <w:r w:rsidRPr="00F27C1C">
              <w:rPr>
                <w:sz w:val="20"/>
                <w:szCs w:val="20"/>
              </w:rPr>
              <w:tab/>
              <w:t xml:space="preserve">in complex problems solving tasks. </w:t>
            </w:r>
          </w:p>
        </w:tc>
      </w:tr>
      <w:tr w:rsidR="00BE4B58" w:rsidRPr="00F27C1C" w:rsidTr="00CD2483">
        <w:tc>
          <w:tcPr>
            <w:tcW w:w="1350" w:type="dxa"/>
            <w:vMerge/>
            <w:shd w:val="clear" w:color="auto" w:fill="FDE9D9" w:themeFill="accent6" w:themeFillTint="33"/>
            <w:tcMar>
              <w:top w:w="100" w:type="dxa"/>
              <w:left w:w="100" w:type="dxa"/>
              <w:bottom w:w="100" w:type="dxa"/>
              <w:right w:w="100" w:type="dxa"/>
            </w:tcMar>
          </w:tcPr>
          <w:p w:rsidR="00BE4B58" w:rsidRPr="00F27C1C" w:rsidRDefault="00BE4B58" w:rsidP="00BD2353">
            <w:pPr>
              <w:pStyle w:val="Normal1"/>
              <w:tabs>
                <w:tab w:val="left" w:pos="14884"/>
              </w:tabs>
              <w:contextualSpacing w:val="0"/>
              <w:rPr>
                <w:sz w:val="20"/>
                <w:szCs w:val="20"/>
              </w:rPr>
            </w:pPr>
          </w:p>
        </w:tc>
        <w:tc>
          <w:tcPr>
            <w:tcW w:w="1335" w:type="dxa"/>
            <w:vMerge w:val="restart"/>
            <w:shd w:val="clear" w:color="auto" w:fill="FDE9D9" w:themeFill="accent6" w:themeFillTint="33"/>
            <w:tcMar>
              <w:top w:w="100" w:type="dxa"/>
              <w:left w:w="100" w:type="dxa"/>
              <w:bottom w:w="100" w:type="dxa"/>
              <w:right w:w="100" w:type="dxa"/>
            </w:tcMar>
          </w:tcPr>
          <w:p w:rsidR="00BE4B58" w:rsidRPr="00F27C1C" w:rsidRDefault="00BE4B58" w:rsidP="000F659C">
            <w:pPr>
              <w:pStyle w:val="Normal1"/>
              <w:tabs>
                <w:tab w:val="left" w:pos="14884"/>
              </w:tabs>
              <w:ind w:left="0" w:firstLine="0"/>
              <w:contextualSpacing w:val="0"/>
              <w:rPr>
                <w:sz w:val="20"/>
                <w:szCs w:val="20"/>
              </w:rPr>
            </w:pPr>
            <w:r w:rsidRPr="00F27C1C">
              <w:rPr>
                <w:sz w:val="20"/>
                <w:szCs w:val="20"/>
              </w:rPr>
              <w:t>Investigate the conditions required for a number to be</w:t>
            </w:r>
            <w:hyperlink r:id="rId40">
              <w:r w:rsidRPr="00F27C1C">
                <w:rPr>
                  <w:sz w:val="20"/>
                  <w:szCs w:val="20"/>
                </w:rPr>
                <w:t xml:space="preserve"> </w:t>
              </w:r>
            </w:hyperlink>
            <w:hyperlink r:id="rId41">
              <w:r w:rsidRPr="00F27C1C">
                <w:rPr>
                  <w:color w:val="1155CC"/>
                  <w:sz w:val="20"/>
                  <w:szCs w:val="20"/>
                  <w:u w:val="single"/>
                </w:rPr>
                <w:t>even</w:t>
              </w:r>
            </w:hyperlink>
            <w:r w:rsidRPr="00F27C1C">
              <w:rPr>
                <w:sz w:val="20"/>
                <w:szCs w:val="20"/>
              </w:rPr>
              <w:t xml:space="preserve"> or</w:t>
            </w:r>
            <w:hyperlink r:id="rId42">
              <w:r w:rsidRPr="00F27C1C">
                <w:rPr>
                  <w:sz w:val="20"/>
                  <w:szCs w:val="20"/>
                </w:rPr>
                <w:t xml:space="preserve"> </w:t>
              </w:r>
            </w:hyperlink>
            <w:hyperlink r:id="rId43">
              <w:r w:rsidRPr="00F27C1C">
                <w:rPr>
                  <w:color w:val="1155CC"/>
                  <w:sz w:val="20"/>
                  <w:szCs w:val="20"/>
                  <w:u w:val="single"/>
                </w:rPr>
                <w:t>odd</w:t>
              </w:r>
            </w:hyperlink>
            <w:r w:rsidRPr="00F27C1C">
              <w:rPr>
                <w:sz w:val="20"/>
                <w:szCs w:val="20"/>
              </w:rPr>
              <w:t xml:space="preserve"> and identify even and odd numbers</w:t>
            </w:r>
            <w:r w:rsidRPr="00F27C1C">
              <w:rPr>
                <w:sz w:val="20"/>
                <w:szCs w:val="20"/>
              </w:rPr>
              <w:tab/>
            </w:r>
            <w:r w:rsidRPr="00F27C1C">
              <w:rPr>
                <w:sz w:val="20"/>
                <w:szCs w:val="20"/>
              </w:rPr>
              <w:tab/>
            </w:r>
            <w:r w:rsidRPr="00F27C1C">
              <w:rPr>
                <w:sz w:val="20"/>
                <w:szCs w:val="20"/>
              </w:rPr>
              <w:tab/>
              <w:t>(ACMNA051)</w:t>
            </w:r>
          </w:p>
        </w:tc>
        <w:tc>
          <w:tcPr>
            <w:tcW w:w="2343" w:type="dxa"/>
            <w:tcMar>
              <w:top w:w="100" w:type="dxa"/>
              <w:left w:w="100" w:type="dxa"/>
              <w:bottom w:w="100" w:type="dxa"/>
              <w:right w:w="100" w:type="dxa"/>
            </w:tcMar>
          </w:tcPr>
          <w:p w:rsidR="00BE4B58" w:rsidRPr="00F27C1C" w:rsidRDefault="00BE4B58" w:rsidP="000F659C">
            <w:pPr>
              <w:pStyle w:val="Normal1"/>
              <w:tabs>
                <w:tab w:val="left" w:pos="14884"/>
              </w:tabs>
              <w:ind w:left="0" w:firstLine="0"/>
              <w:rPr>
                <w:sz w:val="20"/>
                <w:szCs w:val="20"/>
              </w:rPr>
            </w:pPr>
            <w:r w:rsidRPr="00F27C1C">
              <w:rPr>
                <w:sz w:val="20"/>
                <w:szCs w:val="20"/>
              </w:rPr>
              <w:lastRenderedPageBreak/>
              <w:t>Investigates</w:t>
            </w:r>
            <w:r>
              <w:rPr>
                <w:sz w:val="20"/>
                <w:szCs w:val="20"/>
              </w:rPr>
              <w:t xml:space="preserve"> some </w:t>
            </w:r>
            <w:r w:rsidR="00CD2483">
              <w:rPr>
                <w:sz w:val="20"/>
                <w:szCs w:val="20"/>
              </w:rPr>
              <w:t xml:space="preserve">of </w:t>
            </w:r>
            <w:r w:rsidR="00CD2483" w:rsidRPr="00F27C1C">
              <w:rPr>
                <w:sz w:val="20"/>
                <w:szCs w:val="20"/>
              </w:rPr>
              <w:t>the</w:t>
            </w:r>
            <w:r w:rsidRPr="00F27C1C">
              <w:rPr>
                <w:sz w:val="20"/>
                <w:szCs w:val="20"/>
              </w:rPr>
              <w:t xml:space="preserve"> conditions required for a number to be</w:t>
            </w:r>
            <w:hyperlink r:id="rId44">
              <w:r w:rsidRPr="00F27C1C">
                <w:rPr>
                  <w:sz w:val="20"/>
                  <w:szCs w:val="20"/>
                </w:rPr>
                <w:t xml:space="preserve"> </w:t>
              </w:r>
            </w:hyperlink>
            <w:hyperlink r:id="rId45">
              <w:r w:rsidRPr="00F27C1C">
                <w:rPr>
                  <w:color w:val="1155CC"/>
                  <w:sz w:val="20"/>
                  <w:szCs w:val="20"/>
                  <w:u w:val="single"/>
                </w:rPr>
                <w:t>even</w:t>
              </w:r>
            </w:hyperlink>
            <w:r w:rsidRPr="00F27C1C">
              <w:rPr>
                <w:sz w:val="20"/>
                <w:szCs w:val="20"/>
              </w:rPr>
              <w:t xml:space="preserve"> or</w:t>
            </w:r>
            <w:hyperlink r:id="rId46">
              <w:r w:rsidRPr="00F27C1C">
                <w:rPr>
                  <w:sz w:val="20"/>
                  <w:szCs w:val="20"/>
                </w:rPr>
                <w:t xml:space="preserve"> </w:t>
              </w:r>
            </w:hyperlink>
            <w:hyperlink r:id="rId47">
              <w:r w:rsidRPr="00F27C1C">
                <w:rPr>
                  <w:color w:val="1155CC"/>
                  <w:sz w:val="20"/>
                  <w:szCs w:val="20"/>
                  <w:u w:val="single"/>
                </w:rPr>
                <w:t>odd</w:t>
              </w:r>
            </w:hyperlink>
            <w:r w:rsidRPr="00F27C1C">
              <w:rPr>
                <w:sz w:val="20"/>
                <w:szCs w:val="20"/>
              </w:rPr>
              <w:t xml:space="preserve"> with teacher assistance.</w:t>
            </w:r>
            <w:r w:rsidRPr="00F27C1C">
              <w:rPr>
                <w:sz w:val="20"/>
                <w:szCs w:val="20"/>
              </w:rPr>
              <w:tab/>
            </w:r>
          </w:p>
        </w:tc>
        <w:tc>
          <w:tcPr>
            <w:tcW w:w="2343" w:type="dxa"/>
            <w:tcMar>
              <w:top w:w="100" w:type="dxa"/>
              <w:left w:w="100" w:type="dxa"/>
              <w:bottom w:w="100" w:type="dxa"/>
              <w:right w:w="100" w:type="dxa"/>
            </w:tcMar>
          </w:tcPr>
          <w:p w:rsidR="00BE4B58" w:rsidRPr="00F27C1C" w:rsidRDefault="00BE4B58" w:rsidP="000F659C">
            <w:pPr>
              <w:pStyle w:val="Normal1"/>
              <w:tabs>
                <w:tab w:val="left" w:pos="14884"/>
              </w:tabs>
              <w:ind w:left="0" w:firstLine="0"/>
              <w:rPr>
                <w:sz w:val="20"/>
                <w:szCs w:val="20"/>
              </w:rPr>
            </w:pPr>
            <w:r w:rsidRPr="00F27C1C">
              <w:rPr>
                <w:sz w:val="20"/>
                <w:szCs w:val="20"/>
              </w:rPr>
              <w:t>Investigates the conditions required for a number to be</w:t>
            </w:r>
            <w:hyperlink r:id="rId48">
              <w:r w:rsidRPr="00F27C1C">
                <w:rPr>
                  <w:sz w:val="20"/>
                  <w:szCs w:val="20"/>
                </w:rPr>
                <w:t xml:space="preserve"> </w:t>
              </w:r>
            </w:hyperlink>
            <w:hyperlink r:id="rId49">
              <w:r w:rsidRPr="00F27C1C">
                <w:rPr>
                  <w:color w:val="1155CC"/>
                  <w:sz w:val="20"/>
                  <w:szCs w:val="20"/>
                  <w:u w:val="single"/>
                </w:rPr>
                <w:t>even</w:t>
              </w:r>
            </w:hyperlink>
            <w:r w:rsidRPr="00F27C1C">
              <w:rPr>
                <w:sz w:val="20"/>
                <w:szCs w:val="20"/>
              </w:rPr>
              <w:t xml:space="preserve"> or</w:t>
            </w:r>
            <w:hyperlink r:id="rId50">
              <w:r w:rsidRPr="00F27C1C">
                <w:rPr>
                  <w:sz w:val="20"/>
                  <w:szCs w:val="20"/>
                </w:rPr>
                <w:t xml:space="preserve"> </w:t>
              </w:r>
            </w:hyperlink>
            <w:hyperlink r:id="rId51">
              <w:r w:rsidRPr="00F27C1C">
                <w:rPr>
                  <w:color w:val="1155CC"/>
                  <w:sz w:val="20"/>
                  <w:szCs w:val="20"/>
                  <w:u w:val="single"/>
                </w:rPr>
                <w:t>odd</w:t>
              </w:r>
            </w:hyperlink>
            <w:r w:rsidRPr="00F27C1C">
              <w:rPr>
                <w:sz w:val="20"/>
                <w:szCs w:val="20"/>
              </w:rPr>
              <w:t xml:space="preserve"> with teacher assistance.</w:t>
            </w:r>
          </w:p>
          <w:p w:rsidR="00BE4B58" w:rsidRPr="00F27C1C" w:rsidRDefault="00BE4B58" w:rsidP="000F659C">
            <w:pPr>
              <w:pStyle w:val="Normal1"/>
              <w:tabs>
                <w:tab w:val="left" w:pos="14884"/>
              </w:tabs>
              <w:ind w:left="0" w:firstLine="0"/>
              <w:rPr>
                <w:sz w:val="20"/>
                <w:szCs w:val="20"/>
              </w:rPr>
            </w:pPr>
          </w:p>
          <w:p w:rsidR="00BE4B58" w:rsidRPr="00CD2483" w:rsidRDefault="00BE4B58" w:rsidP="00CD2483">
            <w:pPr>
              <w:pStyle w:val="Normal1"/>
              <w:tabs>
                <w:tab w:val="left" w:pos="14884"/>
              </w:tabs>
              <w:ind w:left="0" w:firstLine="0"/>
              <w:rPr>
                <w:sz w:val="20"/>
                <w:szCs w:val="20"/>
              </w:rPr>
            </w:pPr>
            <w:r w:rsidRPr="00F27C1C">
              <w:rPr>
                <w:sz w:val="20"/>
                <w:szCs w:val="20"/>
              </w:rPr>
              <w:lastRenderedPageBreak/>
              <w:tab/>
            </w:r>
          </w:p>
        </w:tc>
        <w:tc>
          <w:tcPr>
            <w:tcW w:w="2343" w:type="dxa"/>
            <w:tcMar>
              <w:top w:w="100" w:type="dxa"/>
              <w:left w:w="100" w:type="dxa"/>
              <w:bottom w:w="100" w:type="dxa"/>
              <w:right w:w="100" w:type="dxa"/>
            </w:tcMar>
          </w:tcPr>
          <w:p w:rsidR="00BE4B58" w:rsidRPr="00F27C1C" w:rsidRDefault="00BE4B58" w:rsidP="000F659C">
            <w:pPr>
              <w:pStyle w:val="Normal1"/>
              <w:tabs>
                <w:tab w:val="left" w:pos="14884"/>
              </w:tabs>
              <w:ind w:left="0" w:firstLine="0"/>
              <w:rPr>
                <w:sz w:val="20"/>
                <w:szCs w:val="20"/>
              </w:rPr>
            </w:pPr>
            <w:r w:rsidRPr="00F27C1C">
              <w:rPr>
                <w:sz w:val="20"/>
                <w:szCs w:val="20"/>
              </w:rPr>
              <w:lastRenderedPageBreak/>
              <w:t>Investigates the conditions required for a number to be</w:t>
            </w:r>
            <w:hyperlink r:id="rId52">
              <w:r w:rsidRPr="00F27C1C">
                <w:rPr>
                  <w:sz w:val="20"/>
                  <w:szCs w:val="20"/>
                </w:rPr>
                <w:t xml:space="preserve"> </w:t>
              </w:r>
            </w:hyperlink>
            <w:hyperlink r:id="rId53">
              <w:r w:rsidRPr="00F27C1C">
                <w:rPr>
                  <w:color w:val="1155CC"/>
                  <w:sz w:val="20"/>
                  <w:szCs w:val="20"/>
                  <w:u w:val="single"/>
                </w:rPr>
                <w:t>even</w:t>
              </w:r>
            </w:hyperlink>
            <w:r w:rsidRPr="00F27C1C">
              <w:rPr>
                <w:sz w:val="20"/>
                <w:szCs w:val="20"/>
              </w:rPr>
              <w:t xml:space="preserve"> or</w:t>
            </w:r>
            <w:hyperlink r:id="rId54">
              <w:r w:rsidRPr="00F27C1C">
                <w:rPr>
                  <w:sz w:val="20"/>
                  <w:szCs w:val="20"/>
                </w:rPr>
                <w:t xml:space="preserve"> </w:t>
              </w:r>
            </w:hyperlink>
            <w:hyperlink r:id="rId55">
              <w:r w:rsidRPr="00F27C1C">
                <w:rPr>
                  <w:color w:val="1155CC"/>
                  <w:sz w:val="20"/>
                  <w:szCs w:val="20"/>
                  <w:u w:val="single"/>
                </w:rPr>
                <w:t>odd</w:t>
              </w:r>
            </w:hyperlink>
            <w:r w:rsidRPr="00F27C1C">
              <w:rPr>
                <w:sz w:val="20"/>
                <w:szCs w:val="20"/>
              </w:rPr>
              <w:t xml:space="preserve">. </w:t>
            </w:r>
          </w:p>
          <w:p w:rsidR="00BE4B58" w:rsidRPr="00F27C1C" w:rsidRDefault="00BE4B58" w:rsidP="000F659C">
            <w:pPr>
              <w:pStyle w:val="Normal1"/>
              <w:tabs>
                <w:tab w:val="left" w:pos="14884"/>
              </w:tabs>
              <w:ind w:left="0" w:firstLine="0"/>
              <w:rPr>
                <w:sz w:val="20"/>
                <w:szCs w:val="20"/>
              </w:rPr>
            </w:pPr>
          </w:p>
          <w:p w:rsidR="00BE4B58" w:rsidRPr="00F27C1C" w:rsidRDefault="00BE4B58" w:rsidP="000F659C">
            <w:pPr>
              <w:pStyle w:val="Normal1"/>
              <w:tabs>
                <w:tab w:val="left" w:pos="14884"/>
              </w:tabs>
              <w:ind w:left="0" w:firstLine="0"/>
              <w:rPr>
                <w:sz w:val="20"/>
                <w:szCs w:val="20"/>
              </w:rPr>
            </w:pPr>
          </w:p>
          <w:p w:rsidR="00BE4B58" w:rsidRPr="00F27C1C" w:rsidRDefault="00BE4B58" w:rsidP="000F659C">
            <w:pPr>
              <w:pStyle w:val="Normal1"/>
              <w:tabs>
                <w:tab w:val="left" w:pos="14884"/>
              </w:tabs>
              <w:ind w:left="0" w:firstLine="0"/>
              <w:rPr>
                <w:sz w:val="20"/>
                <w:szCs w:val="20"/>
              </w:rPr>
            </w:pPr>
            <w:r w:rsidRPr="00F27C1C">
              <w:rPr>
                <w:sz w:val="20"/>
                <w:szCs w:val="20"/>
              </w:rPr>
              <w:lastRenderedPageBreak/>
              <w:tab/>
            </w:r>
          </w:p>
          <w:p w:rsidR="00BE4B58" w:rsidRPr="00F27C1C" w:rsidRDefault="00BE4B58" w:rsidP="00BD2353">
            <w:pPr>
              <w:pStyle w:val="Normal1"/>
              <w:tabs>
                <w:tab w:val="left" w:pos="14884"/>
              </w:tabs>
              <w:contextualSpacing w:val="0"/>
              <w:rPr>
                <w:sz w:val="20"/>
                <w:szCs w:val="20"/>
              </w:rPr>
            </w:pPr>
          </w:p>
          <w:p w:rsidR="00BE4B58" w:rsidRPr="00F27C1C" w:rsidRDefault="00BE4B58" w:rsidP="00BD2353">
            <w:pPr>
              <w:pStyle w:val="Normal1"/>
              <w:tabs>
                <w:tab w:val="left" w:pos="14884"/>
              </w:tabs>
              <w:contextualSpacing w:val="0"/>
              <w:jc w:val="center"/>
              <w:rPr>
                <w:sz w:val="20"/>
                <w:szCs w:val="20"/>
              </w:rPr>
            </w:pPr>
          </w:p>
        </w:tc>
        <w:tc>
          <w:tcPr>
            <w:tcW w:w="2343" w:type="dxa"/>
            <w:tcMar>
              <w:top w:w="100" w:type="dxa"/>
              <w:left w:w="100" w:type="dxa"/>
              <w:bottom w:w="100" w:type="dxa"/>
              <w:right w:w="100" w:type="dxa"/>
            </w:tcMar>
          </w:tcPr>
          <w:p w:rsidR="00BE4B58" w:rsidRPr="00F27C1C" w:rsidRDefault="00BE4B58" w:rsidP="000F659C">
            <w:pPr>
              <w:pStyle w:val="Normal1"/>
              <w:tabs>
                <w:tab w:val="left" w:pos="14884"/>
              </w:tabs>
              <w:ind w:left="0" w:firstLine="0"/>
              <w:rPr>
                <w:sz w:val="20"/>
                <w:szCs w:val="20"/>
              </w:rPr>
            </w:pPr>
            <w:r w:rsidRPr="00F27C1C">
              <w:rPr>
                <w:sz w:val="20"/>
                <w:szCs w:val="20"/>
              </w:rPr>
              <w:lastRenderedPageBreak/>
              <w:t>Investigates and explains the conditions required for a number to be</w:t>
            </w:r>
            <w:hyperlink r:id="rId56">
              <w:r w:rsidRPr="00F27C1C">
                <w:rPr>
                  <w:sz w:val="20"/>
                  <w:szCs w:val="20"/>
                </w:rPr>
                <w:t xml:space="preserve"> </w:t>
              </w:r>
            </w:hyperlink>
            <w:hyperlink r:id="rId57">
              <w:r w:rsidRPr="00F27C1C">
                <w:rPr>
                  <w:color w:val="1155CC"/>
                  <w:sz w:val="20"/>
                  <w:szCs w:val="20"/>
                  <w:u w:val="single"/>
                </w:rPr>
                <w:t>even</w:t>
              </w:r>
            </w:hyperlink>
            <w:r w:rsidRPr="00F27C1C">
              <w:rPr>
                <w:sz w:val="20"/>
                <w:szCs w:val="20"/>
              </w:rPr>
              <w:t xml:space="preserve"> or</w:t>
            </w:r>
            <w:hyperlink r:id="rId58">
              <w:r w:rsidRPr="00F27C1C">
                <w:rPr>
                  <w:sz w:val="20"/>
                  <w:szCs w:val="20"/>
                </w:rPr>
                <w:t xml:space="preserve"> </w:t>
              </w:r>
            </w:hyperlink>
            <w:hyperlink r:id="rId59">
              <w:r w:rsidRPr="00F27C1C">
                <w:rPr>
                  <w:color w:val="1155CC"/>
                  <w:sz w:val="20"/>
                  <w:szCs w:val="20"/>
                  <w:u w:val="single"/>
                </w:rPr>
                <w:t>odd</w:t>
              </w:r>
            </w:hyperlink>
            <w:r w:rsidRPr="00F27C1C">
              <w:rPr>
                <w:sz w:val="20"/>
                <w:szCs w:val="20"/>
              </w:rPr>
              <w:t xml:space="preserve">. </w:t>
            </w:r>
          </w:p>
          <w:p w:rsidR="00BE4B58" w:rsidRPr="00F27C1C" w:rsidRDefault="00BE4B58" w:rsidP="000F659C">
            <w:pPr>
              <w:pStyle w:val="Normal1"/>
              <w:tabs>
                <w:tab w:val="left" w:pos="14884"/>
              </w:tabs>
              <w:ind w:left="0" w:firstLine="0"/>
              <w:rPr>
                <w:sz w:val="20"/>
                <w:szCs w:val="20"/>
              </w:rPr>
            </w:pPr>
          </w:p>
          <w:p w:rsidR="00BE4B58" w:rsidRPr="00F27C1C" w:rsidRDefault="00BE4B58" w:rsidP="000F659C">
            <w:pPr>
              <w:pStyle w:val="Normal1"/>
              <w:tabs>
                <w:tab w:val="left" w:pos="14884"/>
              </w:tabs>
              <w:ind w:left="0" w:firstLine="0"/>
              <w:rPr>
                <w:sz w:val="20"/>
                <w:szCs w:val="20"/>
              </w:rPr>
            </w:pPr>
          </w:p>
          <w:p w:rsidR="00BE4B58" w:rsidRPr="00F27C1C" w:rsidRDefault="00BE4B58" w:rsidP="000F659C">
            <w:pPr>
              <w:pStyle w:val="Normal1"/>
              <w:tabs>
                <w:tab w:val="left" w:pos="14884"/>
              </w:tabs>
              <w:ind w:left="0" w:firstLine="0"/>
              <w:rPr>
                <w:sz w:val="20"/>
                <w:szCs w:val="20"/>
              </w:rPr>
            </w:pPr>
            <w:r w:rsidRPr="00F27C1C">
              <w:rPr>
                <w:sz w:val="20"/>
                <w:szCs w:val="20"/>
              </w:rPr>
              <w:lastRenderedPageBreak/>
              <w:tab/>
            </w:r>
            <w:r w:rsidRPr="00F27C1C">
              <w:rPr>
                <w:sz w:val="20"/>
                <w:szCs w:val="20"/>
              </w:rPr>
              <w:tab/>
            </w:r>
          </w:p>
          <w:p w:rsidR="00BE4B58" w:rsidRPr="00F27C1C" w:rsidRDefault="00BE4B58" w:rsidP="00BD2353">
            <w:pPr>
              <w:pStyle w:val="Normal1"/>
              <w:tabs>
                <w:tab w:val="left" w:pos="14884"/>
              </w:tabs>
              <w:contextualSpacing w:val="0"/>
              <w:rPr>
                <w:sz w:val="20"/>
                <w:szCs w:val="20"/>
              </w:rPr>
            </w:pPr>
          </w:p>
        </w:tc>
        <w:tc>
          <w:tcPr>
            <w:tcW w:w="2343" w:type="dxa"/>
            <w:tcMar>
              <w:top w:w="100" w:type="dxa"/>
              <w:left w:w="100" w:type="dxa"/>
              <w:bottom w:w="100" w:type="dxa"/>
              <w:right w:w="100" w:type="dxa"/>
            </w:tcMar>
          </w:tcPr>
          <w:p w:rsidR="00BE4B58" w:rsidRPr="00F27C1C" w:rsidRDefault="00BE4B58" w:rsidP="000F659C">
            <w:pPr>
              <w:pStyle w:val="Normal1"/>
              <w:tabs>
                <w:tab w:val="left" w:pos="14884"/>
              </w:tabs>
              <w:ind w:left="0" w:firstLine="0"/>
              <w:rPr>
                <w:sz w:val="20"/>
                <w:szCs w:val="20"/>
              </w:rPr>
            </w:pPr>
            <w:r w:rsidRPr="00F27C1C">
              <w:rPr>
                <w:sz w:val="20"/>
                <w:szCs w:val="20"/>
              </w:rPr>
              <w:lastRenderedPageBreak/>
              <w:t>Investigates and explains the conditions required for a number to be</w:t>
            </w:r>
            <w:hyperlink r:id="rId60">
              <w:r w:rsidRPr="00F27C1C">
                <w:rPr>
                  <w:sz w:val="20"/>
                  <w:szCs w:val="20"/>
                </w:rPr>
                <w:t xml:space="preserve"> </w:t>
              </w:r>
            </w:hyperlink>
            <w:hyperlink r:id="rId61">
              <w:r w:rsidRPr="00F27C1C">
                <w:rPr>
                  <w:color w:val="1155CC"/>
                  <w:sz w:val="20"/>
                  <w:szCs w:val="20"/>
                  <w:u w:val="single"/>
                </w:rPr>
                <w:t>even</w:t>
              </w:r>
            </w:hyperlink>
            <w:r w:rsidRPr="00F27C1C">
              <w:rPr>
                <w:sz w:val="20"/>
                <w:szCs w:val="20"/>
              </w:rPr>
              <w:t xml:space="preserve"> or</w:t>
            </w:r>
            <w:hyperlink r:id="rId62">
              <w:r w:rsidRPr="00F27C1C">
                <w:rPr>
                  <w:sz w:val="20"/>
                  <w:szCs w:val="20"/>
                </w:rPr>
                <w:t xml:space="preserve"> </w:t>
              </w:r>
            </w:hyperlink>
            <w:hyperlink r:id="rId63">
              <w:r w:rsidRPr="00F27C1C">
                <w:rPr>
                  <w:color w:val="1155CC"/>
                  <w:sz w:val="20"/>
                  <w:szCs w:val="20"/>
                  <w:u w:val="single"/>
                </w:rPr>
                <w:t>odd</w:t>
              </w:r>
            </w:hyperlink>
            <w:r w:rsidRPr="00F27C1C">
              <w:rPr>
                <w:sz w:val="20"/>
                <w:szCs w:val="20"/>
              </w:rPr>
              <w:t xml:space="preserve"> within a problem solving task. </w:t>
            </w:r>
          </w:p>
          <w:p w:rsidR="00BE4B58" w:rsidRPr="00F27C1C" w:rsidRDefault="00BE4B58" w:rsidP="000F659C">
            <w:pPr>
              <w:pStyle w:val="Normal1"/>
              <w:tabs>
                <w:tab w:val="left" w:pos="14884"/>
              </w:tabs>
              <w:ind w:left="0" w:firstLine="0"/>
              <w:rPr>
                <w:sz w:val="20"/>
                <w:szCs w:val="20"/>
              </w:rPr>
            </w:pPr>
            <w:r w:rsidRPr="00F27C1C">
              <w:rPr>
                <w:sz w:val="20"/>
                <w:szCs w:val="20"/>
              </w:rPr>
              <w:tab/>
            </w:r>
          </w:p>
        </w:tc>
      </w:tr>
      <w:tr w:rsidR="00BE4B58" w:rsidRPr="00F27C1C" w:rsidTr="00CD2483">
        <w:tc>
          <w:tcPr>
            <w:tcW w:w="1350" w:type="dxa"/>
            <w:vMerge/>
            <w:shd w:val="clear" w:color="auto" w:fill="FDE9D9" w:themeFill="accent6" w:themeFillTint="33"/>
            <w:tcMar>
              <w:top w:w="100" w:type="dxa"/>
              <w:left w:w="100" w:type="dxa"/>
              <w:bottom w:w="100" w:type="dxa"/>
              <w:right w:w="100" w:type="dxa"/>
            </w:tcMar>
          </w:tcPr>
          <w:p w:rsidR="00BE4B58" w:rsidRPr="00F27C1C" w:rsidRDefault="00BE4B58" w:rsidP="00BD2353">
            <w:pPr>
              <w:pStyle w:val="Normal1"/>
              <w:tabs>
                <w:tab w:val="left" w:pos="14884"/>
              </w:tabs>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BE4B58" w:rsidRPr="00F27C1C" w:rsidRDefault="00BE4B58" w:rsidP="000F659C">
            <w:pPr>
              <w:pStyle w:val="Normal1"/>
              <w:tabs>
                <w:tab w:val="left" w:pos="14884"/>
              </w:tabs>
              <w:ind w:left="0" w:firstLine="0"/>
              <w:contextualSpacing w:val="0"/>
              <w:rPr>
                <w:sz w:val="20"/>
                <w:szCs w:val="20"/>
              </w:rPr>
            </w:pPr>
          </w:p>
        </w:tc>
        <w:tc>
          <w:tcPr>
            <w:tcW w:w="2343" w:type="dxa"/>
            <w:tcMar>
              <w:top w:w="100" w:type="dxa"/>
              <w:left w:w="100" w:type="dxa"/>
              <w:bottom w:w="100" w:type="dxa"/>
              <w:right w:w="100" w:type="dxa"/>
            </w:tcMar>
          </w:tcPr>
          <w:p w:rsidR="00BE4B58" w:rsidRPr="00F27C1C" w:rsidRDefault="00CD2483" w:rsidP="000F659C">
            <w:pPr>
              <w:pStyle w:val="Normal1"/>
              <w:tabs>
                <w:tab w:val="left" w:pos="14884"/>
              </w:tabs>
              <w:ind w:left="0" w:firstLine="0"/>
              <w:rPr>
                <w:sz w:val="20"/>
                <w:szCs w:val="20"/>
              </w:rPr>
            </w:pPr>
            <w:r>
              <w:rPr>
                <w:sz w:val="20"/>
                <w:szCs w:val="20"/>
              </w:rPr>
              <w:t>Identifies</w:t>
            </w:r>
            <w:r w:rsidRPr="00F27C1C">
              <w:rPr>
                <w:sz w:val="20"/>
                <w:szCs w:val="20"/>
              </w:rPr>
              <w:t xml:space="preserve"> </w:t>
            </w:r>
            <w:r>
              <w:rPr>
                <w:sz w:val="20"/>
                <w:szCs w:val="20"/>
              </w:rPr>
              <w:t xml:space="preserve">some </w:t>
            </w:r>
            <w:r w:rsidRPr="00F27C1C">
              <w:rPr>
                <w:sz w:val="20"/>
                <w:szCs w:val="20"/>
              </w:rPr>
              <w:t>even and odd</w:t>
            </w:r>
            <w:r>
              <w:rPr>
                <w:sz w:val="20"/>
                <w:szCs w:val="20"/>
              </w:rPr>
              <w:t xml:space="preserve"> number with teacher assistance</w:t>
            </w:r>
          </w:p>
        </w:tc>
        <w:tc>
          <w:tcPr>
            <w:tcW w:w="2343" w:type="dxa"/>
            <w:tcMar>
              <w:top w:w="100" w:type="dxa"/>
              <w:left w:w="100" w:type="dxa"/>
              <w:bottom w:w="100" w:type="dxa"/>
              <w:right w:w="100" w:type="dxa"/>
            </w:tcMar>
          </w:tcPr>
          <w:p w:rsidR="00BE4B58" w:rsidRPr="00F27C1C" w:rsidRDefault="00CD2483" w:rsidP="000F659C">
            <w:pPr>
              <w:pStyle w:val="Normal1"/>
              <w:tabs>
                <w:tab w:val="left" w:pos="14884"/>
              </w:tabs>
              <w:ind w:left="0" w:firstLine="0"/>
              <w:rPr>
                <w:sz w:val="20"/>
                <w:szCs w:val="20"/>
              </w:rPr>
            </w:pPr>
            <w:r>
              <w:rPr>
                <w:sz w:val="20"/>
                <w:szCs w:val="20"/>
              </w:rPr>
              <w:t>Identifies some even and odd number</w:t>
            </w:r>
          </w:p>
        </w:tc>
        <w:tc>
          <w:tcPr>
            <w:tcW w:w="2343" w:type="dxa"/>
            <w:tcMar>
              <w:top w:w="100" w:type="dxa"/>
              <w:left w:w="100" w:type="dxa"/>
              <w:bottom w:w="100" w:type="dxa"/>
              <w:right w:w="100" w:type="dxa"/>
            </w:tcMar>
          </w:tcPr>
          <w:p w:rsidR="00BE4B58" w:rsidRPr="00F27C1C" w:rsidRDefault="00CD2483" w:rsidP="000F659C">
            <w:pPr>
              <w:pStyle w:val="Normal1"/>
              <w:tabs>
                <w:tab w:val="left" w:pos="14884"/>
              </w:tabs>
              <w:ind w:left="0" w:firstLine="0"/>
              <w:rPr>
                <w:sz w:val="20"/>
                <w:szCs w:val="20"/>
              </w:rPr>
            </w:pPr>
            <w:r>
              <w:rPr>
                <w:sz w:val="20"/>
                <w:szCs w:val="20"/>
              </w:rPr>
              <w:t>Identifies even and odd numbers</w:t>
            </w:r>
            <w:r w:rsidRPr="00F27C1C">
              <w:rPr>
                <w:sz w:val="20"/>
                <w:szCs w:val="20"/>
              </w:rPr>
              <w:tab/>
            </w:r>
          </w:p>
        </w:tc>
        <w:tc>
          <w:tcPr>
            <w:tcW w:w="2343" w:type="dxa"/>
            <w:tcMar>
              <w:top w:w="100" w:type="dxa"/>
              <w:left w:w="100" w:type="dxa"/>
              <w:bottom w:w="100" w:type="dxa"/>
              <w:right w:w="100" w:type="dxa"/>
            </w:tcMar>
          </w:tcPr>
          <w:p w:rsidR="00BE4B58" w:rsidRPr="00F27C1C" w:rsidRDefault="00BE4B58" w:rsidP="000F659C">
            <w:pPr>
              <w:pStyle w:val="Normal1"/>
              <w:tabs>
                <w:tab w:val="left" w:pos="14884"/>
              </w:tabs>
              <w:ind w:left="0" w:firstLine="0"/>
              <w:rPr>
                <w:sz w:val="20"/>
                <w:szCs w:val="20"/>
              </w:rPr>
            </w:pPr>
            <w:r w:rsidRPr="00F27C1C">
              <w:rPr>
                <w:sz w:val="20"/>
                <w:szCs w:val="20"/>
              </w:rPr>
              <w:t>I</w:t>
            </w:r>
            <w:r w:rsidR="00CD2483">
              <w:rPr>
                <w:sz w:val="20"/>
                <w:szCs w:val="20"/>
              </w:rPr>
              <w:t>dentifies , explains and applies even and odd numbers</w:t>
            </w:r>
          </w:p>
        </w:tc>
        <w:tc>
          <w:tcPr>
            <w:tcW w:w="2343" w:type="dxa"/>
            <w:tcMar>
              <w:top w:w="100" w:type="dxa"/>
              <w:left w:w="100" w:type="dxa"/>
              <w:bottom w:w="100" w:type="dxa"/>
              <w:right w:w="100" w:type="dxa"/>
            </w:tcMar>
          </w:tcPr>
          <w:p w:rsidR="00BE4B58" w:rsidRPr="00F27C1C" w:rsidRDefault="00CD2483" w:rsidP="000F659C">
            <w:pPr>
              <w:pStyle w:val="Normal1"/>
              <w:tabs>
                <w:tab w:val="left" w:pos="14884"/>
              </w:tabs>
              <w:ind w:left="0" w:firstLine="0"/>
              <w:rPr>
                <w:sz w:val="20"/>
                <w:szCs w:val="20"/>
              </w:rPr>
            </w:pPr>
            <w:r w:rsidRPr="00F27C1C">
              <w:rPr>
                <w:sz w:val="20"/>
                <w:szCs w:val="20"/>
              </w:rPr>
              <w:t>I</w:t>
            </w:r>
            <w:r>
              <w:rPr>
                <w:sz w:val="20"/>
                <w:szCs w:val="20"/>
              </w:rPr>
              <w:t xml:space="preserve">dentifies , explains and applies even and odd numbers in problem solving tasks </w:t>
            </w:r>
          </w:p>
        </w:tc>
      </w:tr>
    </w:tbl>
    <w:p w:rsidR="004D4547" w:rsidRPr="00F27C1C" w:rsidRDefault="004D4547" w:rsidP="00BD2353">
      <w:pPr>
        <w:pStyle w:val="Normal1"/>
        <w:tabs>
          <w:tab w:val="left" w:pos="14884"/>
        </w:tabs>
        <w:contextualSpacing w:val="0"/>
        <w:rPr>
          <w:sz w:val="20"/>
          <w:szCs w:val="20"/>
        </w:rPr>
      </w:pPr>
    </w:p>
    <w:p w:rsidR="004D4547" w:rsidRPr="00F27C1C" w:rsidRDefault="00524253" w:rsidP="00BD2353">
      <w:pPr>
        <w:pStyle w:val="Normal1"/>
        <w:tabs>
          <w:tab w:val="left" w:pos="14884"/>
        </w:tabs>
        <w:contextualSpacing w:val="0"/>
        <w:rPr>
          <w:sz w:val="20"/>
          <w:szCs w:val="20"/>
        </w:rPr>
      </w:pPr>
      <w:r w:rsidRPr="00F27C1C">
        <w:rPr>
          <w:rFonts w:eastAsia="Trebuchet MS"/>
          <w:i/>
          <w:color w:val="999999"/>
          <w:sz w:val="20"/>
          <w:szCs w:val="20"/>
        </w:rPr>
        <w:t xml:space="preserve">Measurement and Geometry </w:t>
      </w:r>
    </w:p>
    <w:p w:rsidR="004D4547" w:rsidRPr="00F27C1C" w:rsidRDefault="004D4547" w:rsidP="00BD2353">
      <w:pPr>
        <w:pStyle w:val="Normal1"/>
        <w:tabs>
          <w:tab w:val="left" w:pos="14884"/>
        </w:tabs>
        <w:contextualSpacing w:val="0"/>
        <w:rPr>
          <w:sz w:val="20"/>
          <w:szCs w:val="20"/>
        </w:rPr>
      </w:pPr>
    </w:p>
    <w:tbl>
      <w:tblPr>
        <w:tblW w:w="142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40"/>
        <w:gridCol w:w="1335"/>
        <w:gridCol w:w="2316"/>
        <w:gridCol w:w="2316"/>
        <w:gridCol w:w="2316"/>
        <w:gridCol w:w="2316"/>
        <w:gridCol w:w="2316"/>
      </w:tblGrid>
      <w:tr w:rsidR="00047BAC" w:rsidRPr="00F27C1C" w:rsidTr="00047BAC">
        <w:trPr>
          <w:trHeight w:val="780"/>
        </w:trPr>
        <w:tc>
          <w:tcPr>
            <w:tcW w:w="14255" w:type="dxa"/>
            <w:gridSpan w:val="7"/>
            <w:shd w:val="clear" w:color="auto" w:fill="DAEEF3" w:themeFill="accent5" w:themeFillTint="33"/>
            <w:tcMar>
              <w:top w:w="100" w:type="dxa"/>
              <w:left w:w="100" w:type="dxa"/>
              <w:bottom w:w="100" w:type="dxa"/>
              <w:right w:w="100" w:type="dxa"/>
            </w:tcMar>
          </w:tcPr>
          <w:p w:rsidR="00047BAC" w:rsidRPr="00F27C1C" w:rsidRDefault="00047BAC" w:rsidP="00047BAC">
            <w:pPr>
              <w:pStyle w:val="Normal1"/>
              <w:tabs>
                <w:tab w:val="left" w:pos="14884"/>
              </w:tabs>
              <w:contextualSpacing w:val="0"/>
              <w:jc w:val="center"/>
              <w:rPr>
                <w:sz w:val="20"/>
                <w:szCs w:val="20"/>
              </w:rPr>
            </w:pPr>
            <w:r w:rsidRPr="00F27C1C">
              <w:rPr>
                <w:sz w:val="20"/>
                <w:szCs w:val="20"/>
              </w:rPr>
              <w:t>Length 1</w:t>
            </w:r>
          </w:p>
        </w:tc>
      </w:tr>
      <w:tr w:rsidR="004D4547" w:rsidRPr="00F27C1C" w:rsidTr="00F62CDB">
        <w:trPr>
          <w:trHeight w:val="780"/>
        </w:trPr>
        <w:tc>
          <w:tcPr>
            <w:tcW w:w="1340" w:type="dxa"/>
            <w:shd w:val="clear" w:color="auto" w:fill="DAEEF3" w:themeFill="accent5" w:themeFillTint="33"/>
            <w:tcMar>
              <w:top w:w="100" w:type="dxa"/>
              <w:left w:w="100" w:type="dxa"/>
              <w:bottom w:w="100" w:type="dxa"/>
              <w:right w:w="100" w:type="dxa"/>
            </w:tcMar>
          </w:tcPr>
          <w:p w:rsidR="004D4547" w:rsidRPr="00F27C1C" w:rsidRDefault="00524253" w:rsidP="00CD2483">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DAEEF3" w:themeFill="accent5" w:themeFillTint="33"/>
            <w:tcMar>
              <w:top w:w="100" w:type="dxa"/>
              <w:left w:w="100" w:type="dxa"/>
              <w:bottom w:w="100" w:type="dxa"/>
              <w:right w:w="100" w:type="dxa"/>
            </w:tcMar>
          </w:tcPr>
          <w:p w:rsidR="004D4547" w:rsidRPr="00F27C1C" w:rsidRDefault="00524253" w:rsidP="00CD2483">
            <w:pPr>
              <w:pStyle w:val="Normal1"/>
              <w:tabs>
                <w:tab w:val="left" w:pos="14884"/>
              </w:tabs>
              <w:contextualSpacing w:val="0"/>
              <w:jc w:val="center"/>
              <w:rPr>
                <w:sz w:val="20"/>
                <w:szCs w:val="20"/>
              </w:rPr>
            </w:pPr>
            <w:r w:rsidRPr="00F27C1C">
              <w:rPr>
                <w:sz w:val="20"/>
                <w:szCs w:val="20"/>
              </w:rPr>
              <w:t>Content</w:t>
            </w:r>
          </w:p>
          <w:p w:rsidR="004D4547" w:rsidRPr="00F27C1C" w:rsidRDefault="00524253" w:rsidP="00CD2483">
            <w:pPr>
              <w:pStyle w:val="Normal1"/>
              <w:tabs>
                <w:tab w:val="left" w:pos="14884"/>
              </w:tabs>
              <w:contextualSpacing w:val="0"/>
              <w:jc w:val="center"/>
              <w:rPr>
                <w:sz w:val="20"/>
                <w:szCs w:val="20"/>
              </w:rPr>
            </w:pPr>
            <w:r w:rsidRPr="00F27C1C">
              <w:rPr>
                <w:sz w:val="20"/>
                <w:szCs w:val="20"/>
              </w:rPr>
              <w:t>descriptor</w:t>
            </w:r>
          </w:p>
        </w:tc>
        <w:tc>
          <w:tcPr>
            <w:tcW w:w="2316" w:type="dxa"/>
            <w:tcMar>
              <w:top w:w="100" w:type="dxa"/>
              <w:left w:w="100" w:type="dxa"/>
              <w:bottom w:w="100" w:type="dxa"/>
              <w:right w:w="100" w:type="dxa"/>
            </w:tcMar>
          </w:tcPr>
          <w:p w:rsidR="004D4547" w:rsidRPr="00F27C1C" w:rsidRDefault="00524253" w:rsidP="00CD2483">
            <w:pPr>
              <w:pStyle w:val="Normal1"/>
              <w:tabs>
                <w:tab w:val="left" w:pos="14884"/>
              </w:tabs>
              <w:contextualSpacing w:val="0"/>
              <w:jc w:val="center"/>
              <w:rPr>
                <w:sz w:val="20"/>
                <w:szCs w:val="20"/>
              </w:rPr>
            </w:pPr>
            <w:r w:rsidRPr="00F27C1C">
              <w:rPr>
                <w:sz w:val="20"/>
                <w:szCs w:val="20"/>
              </w:rPr>
              <w:t>Limited</w:t>
            </w:r>
          </w:p>
        </w:tc>
        <w:tc>
          <w:tcPr>
            <w:tcW w:w="2316" w:type="dxa"/>
            <w:tcMar>
              <w:top w:w="100" w:type="dxa"/>
              <w:left w:w="100" w:type="dxa"/>
              <w:bottom w:w="100" w:type="dxa"/>
              <w:right w:w="100" w:type="dxa"/>
            </w:tcMar>
          </w:tcPr>
          <w:p w:rsidR="004D4547" w:rsidRPr="00F27C1C" w:rsidRDefault="00524253" w:rsidP="00CD2483">
            <w:pPr>
              <w:pStyle w:val="Normal1"/>
              <w:tabs>
                <w:tab w:val="left" w:pos="14884"/>
              </w:tabs>
              <w:contextualSpacing w:val="0"/>
              <w:jc w:val="center"/>
              <w:rPr>
                <w:sz w:val="20"/>
                <w:szCs w:val="20"/>
              </w:rPr>
            </w:pPr>
            <w:r w:rsidRPr="00F27C1C">
              <w:rPr>
                <w:sz w:val="20"/>
                <w:szCs w:val="20"/>
              </w:rPr>
              <w:t>Basic</w:t>
            </w:r>
          </w:p>
        </w:tc>
        <w:tc>
          <w:tcPr>
            <w:tcW w:w="2316" w:type="dxa"/>
            <w:tcMar>
              <w:top w:w="100" w:type="dxa"/>
              <w:left w:w="100" w:type="dxa"/>
              <w:bottom w:w="100" w:type="dxa"/>
              <w:right w:w="100" w:type="dxa"/>
            </w:tcMar>
          </w:tcPr>
          <w:p w:rsidR="004D4547" w:rsidRPr="00F27C1C" w:rsidRDefault="00524253" w:rsidP="00CD2483">
            <w:pPr>
              <w:pStyle w:val="Normal1"/>
              <w:tabs>
                <w:tab w:val="left" w:pos="14884"/>
              </w:tabs>
              <w:contextualSpacing w:val="0"/>
              <w:jc w:val="center"/>
              <w:rPr>
                <w:sz w:val="20"/>
                <w:szCs w:val="20"/>
              </w:rPr>
            </w:pPr>
            <w:r w:rsidRPr="00F27C1C">
              <w:rPr>
                <w:sz w:val="20"/>
                <w:szCs w:val="20"/>
              </w:rPr>
              <w:t>Sound</w:t>
            </w:r>
          </w:p>
        </w:tc>
        <w:tc>
          <w:tcPr>
            <w:tcW w:w="2316" w:type="dxa"/>
            <w:tcMar>
              <w:top w:w="100" w:type="dxa"/>
              <w:left w:w="100" w:type="dxa"/>
              <w:bottom w:w="100" w:type="dxa"/>
              <w:right w:w="100" w:type="dxa"/>
            </w:tcMar>
          </w:tcPr>
          <w:p w:rsidR="004D4547" w:rsidRPr="00F27C1C" w:rsidRDefault="00524253" w:rsidP="00CD2483">
            <w:pPr>
              <w:pStyle w:val="Normal1"/>
              <w:tabs>
                <w:tab w:val="left" w:pos="14884"/>
              </w:tabs>
              <w:contextualSpacing w:val="0"/>
              <w:jc w:val="center"/>
              <w:rPr>
                <w:sz w:val="20"/>
                <w:szCs w:val="20"/>
              </w:rPr>
            </w:pPr>
            <w:r w:rsidRPr="00F27C1C">
              <w:rPr>
                <w:sz w:val="20"/>
                <w:szCs w:val="20"/>
              </w:rPr>
              <w:t>High</w:t>
            </w:r>
          </w:p>
        </w:tc>
        <w:tc>
          <w:tcPr>
            <w:tcW w:w="2316" w:type="dxa"/>
            <w:tcMar>
              <w:top w:w="100" w:type="dxa"/>
              <w:left w:w="100" w:type="dxa"/>
              <w:bottom w:w="100" w:type="dxa"/>
              <w:right w:w="100" w:type="dxa"/>
            </w:tcMar>
          </w:tcPr>
          <w:p w:rsidR="004D4547" w:rsidRPr="00F27C1C" w:rsidRDefault="00524253" w:rsidP="00CD2483">
            <w:pPr>
              <w:pStyle w:val="Normal1"/>
              <w:tabs>
                <w:tab w:val="left" w:pos="14884"/>
              </w:tabs>
              <w:contextualSpacing w:val="0"/>
              <w:jc w:val="center"/>
              <w:rPr>
                <w:sz w:val="20"/>
                <w:szCs w:val="20"/>
              </w:rPr>
            </w:pPr>
            <w:r w:rsidRPr="00F27C1C">
              <w:rPr>
                <w:sz w:val="20"/>
                <w:szCs w:val="20"/>
              </w:rPr>
              <w:t>Outstanding</w:t>
            </w:r>
          </w:p>
        </w:tc>
      </w:tr>
      <w:tr w:rsidR="00CD2483" w:rsidRPr="00F27C1C" w:rsidTr="00F62CDB">
        <w:tc>
          <w:tcPr>
            <w:tcW w:w="1340" w:type="dxa"/>
            <w:shd w:val="clear" w:color="auto" w:fill="DAEEF3" w:themeFill="accent5" w:themeFillTint="33"/>
            <w:tcMar>
              <w:top w:w="100" w:type="dxa"/>
              <w:left w:w="100" w:type="dxa"/>
              <w:bottom w:w="100" w:type="dxa"/>
              <w:right w:w="100" w:type="dxa"/>
            </w:tcMar>
          </w:tcPr>
          <w:p w:rsidR="00CD2483" w:rsidRPr="00F27C1C" w:rsidRDefault="00CD2483" w:rsidP="00047BAC">
            <w:pPr>
              <w:pStyle w:val="Normal1"/>
              <w:tabs>
                <w:tab w:val="left" w:pos="14884"/>
              </w:tabs>
              <w:ind w:left="0" w:firstLine="0"/>
              <w:contextualSpacing w:val="0"/>
              <w:rPr>
                <w:sz w:val="20"/>
                <w:szCs w:val="20"/>
              </w:rPr>
            </w:pPr>
            <w:r w:rsidRPr="00F27C1C">
              <w:rPr>
                <w:sz w:val="20"/>
                <w:szCs w:val="20"/>
              </w:rPr>
              <w:t>Measure, order and compare objects using familiar metric units of length</w:t>
            </w:r>
          </w:p>
        </w:tc>
        <w:tc>
          <w:tcPr>
            <w:tcW w:w="1335" w:type="dxa"/>
            <w:shd w:val="clear" w:color="auto" w:fill="DAEEF3" w:themeFill="accent5" w:themeFillTint="33"/>
            <w:tcMar>
              <w:top w:w="100" w:type="dxa"/>
              <w:left w:w="100" w:type="dxa"/>
              <w:bottom w:w="100" w:type="dxa"/>
              <w:right w:w="100" w:type="dxa"/>
            </w:tcMar>
          </w:tcPr>
          <w:p w:rsidR="00CD2483" w:rsidRPr="00F27C1C" w:rsidRDefault="00CD2483" w:rsidP="00047BAC">
            <w:pPr>
              <w:pStyle w:val="Normal1"/>
              <w:tabs>
                <w:tab w:val="left" w:pos="14884"/>
              </w:tabs>
              <w:ind w:left="0" w:firstLine="0"/>
              <w:contextualSpacing w:val="0"/>
              <w:rPr>
                <w:sz w:val="20"/>
                <w:szCs w:val="20"/>
              </w:rPr>
            </w:pPr>
            <w:r w:rsidRPr="00F27C1C">
              <w:rPr>
                <w:sz w:val="20"/>
                <w:szCs w:val="20"/>
              </w:rPr>
              <w:t>Measures, Records, Compares and Estimates lengths, distances and perimeters in meters, centimetres and millimetres and measures, compares and records temperatures. (MA2-9MG)</w:t>
            </w:r>
          </w:p>
        </w:tc>
        <w:tc>
          <w:tcPr>
            <w:tcW w:w="2316" w:type="dxa"/>
            <w:tcMar>
              <w:top w:w="100" w:type="dxa"/>
              <w:left w:w="100" w:type="dxa"/>
              <w:bottom w:w="100" w:type="dxa"/>
              <w:right w:w="100" w:type="dxa"/>
            </w:tcMar>
          </w:tcPr>
          <w:p w:rsidR="00CD2483" w:rsidRPr="00F27C1C" w:rsidRDefault="00CD2483" w:rsidP="00CD2483">
            <w:pPr>
              <w:rPr>
                <w:rFonts w:ascii="Arial" w:hAnsi="Arial" w:cs="Arial"/>
                <w:sz w:val="20"/>
                <w:szCs w:val="20"/>
              </w:rPr>
            </w:pPr>
            <w:r w:rsidRPr="00F27C1C">
              <w:rPr>
                <w:rFonts w:ascii="Arial" w:hAnsi="Arial" w:cs="Arial"/>
                <w:sz w:val="20"/>
                <w:szCs w:val="20"/>
              </w:rPr>
              <w:t xml:space="preserve">Measures and orders  </w:t>
            </w:r>
            <w:r>
              <w:rPr>
                <w:rFonts w:ascii="Arial" w:hAnsi="Arial" w:cs="Arial"/>
                <w:sz w:val="20"/>
                <w:szCs w:val="20"/>
              </w:rPr>
              <w:t xml:space="preserve">some </w:t>
            </w:r>
            <w:r w:rsidRPr="00F27C1C">
              <w:rPr>
                <w:rFonts w:ascii="Arial" w:hAnsi="Arial" w:cs="Arial"/>
                <w:sz w:val="20"/>
                <w:szCs w:val="20"/>
              </w:rPr>
              <w:t>objects using familiar metric units of length with teacher assistance</w:t>
            </w:r>
          </w:p>
        </w:tc>
        <w:tc>
          <w:tcPr>
            <w:tcW w:w="2316" w:type="dxa"/>
            <w:tcMar>
              <w:top w:w="100" w:type="dxa"/>
              <w:left w:w="100" w:type="dxa"/>
              <w:bottom w:w="100" w:type="dxa"/>
              <w:right w:w="100" w:type="dxa"/>
            </w:tcMar>
          </w:tcPr>
          <w:p w:rsidR="00CD2483" w:rsidRPr="00CD2483" w:rsidRDefault="00CD2483" w:rsidP="00CD2483">
            <w:pPr>
              <w:rPr>
                <w:rFonts w:ascii="Arial" w:hAnsi="Arial" w:cs="Arial"/>
                <w:b/>
                <w:sz w:val="20"/>
                <w:szCs w:val="20"/>
              </w:rPr>
            </w:pPr>
            <w:r w:rsidRPr="00F27C1C">
              <w:rPr>
                <w:rFonts w:ascii="Arial" w:hAnsi="Arial" w:cs="Arial"/>
                <w:sz w:val="20"/>
                <w:szCs w:val="20"/>
              </w:rPr>
              <w:t>Measure</w:t>
            </w:r>
            <w:r>
              <w:rPr>
                <w:rFonts w:ascii="Arial" w:hAnsi="Arial" w:cs="Arial"/>
                <w:sz w:val="20"/>
                <w:szCs w:val="20"/>
              </w:rPr>
              <w:t>s</w:t>
            </w:r>
            <w:r w:rsidRPr="00F27C1C">
              <w:rPr>
                <w:rFonts w:ascii="Arial" w:hAnsi="Arial" w:cs="Arial"/>
                <w:sz w:val="20"/>
                <w:szCs w:val="20"/>
              </w:rPr>
              <w:t>, order</w:t>
            </w:r>
            <w:r>
              <w:rPr>
                <w:rFonts w:ascii="Arial" w:hAnsi="Arial" w:cs="Arial"/>
                <w:sz w:val="20"/>
                <w:szCs w:val="20"/>
              </w:rPr>
              <w:t>s</w:t>
            </w:r>
            <w:r w:rsidRPr="00F27C1C">
              <w:rPr>
                <w:rFonts w:ascii="Arial" w:hAnsi="Arial" w:cs="Arial"/>
                <w:sz w:val="20"/>
                <w:szCs w:val="20"/>
              </w:rPr>
              <w:t xml:space="preserve"> and compare</w:t>
            </w:r>
            <w:r>
              <w:rPr>
                <w:rFonts w:ascii="Arial" w:hAnsi="Arial" w:cs="Arial"/>
                <w:sz w:val="20"/>
                <w:szCs w:val="20"/>
              </w:rPr>
              <w:t xml:space="preserve">s some </w:t>
            </w:r>
            <w:r w:rsidRPr="00F27C1C">
              <w:rPr>
                <w:rFonts w:ascii="Arial" w:hAnsi="Arial" w:cs="Arial"/>
                <w:sz w:val="20"/>
                <w:szCs w:val="20"/>
              </w:rPr>
              <w:t>objects using familiar me</w:t>
            </w:r>
            <w:r>
              <w:rPr>
                <w:rFonts w:ascii="Arial" w:hAnsi="Arial" w:cs="Arial"/>
                <w:sz w:val="20"/>
                <w:szCs w:val="20"/>
              </w:rPr>
              <w:t>tric units of length</w:t>
            </w:r>
          </w:p>
        </w:tc>
        <w:tc>
          <w:tcPr>
            <w:tcW w:w="2316" w:type="dxa"/>
            <w:tcMar>
              <w:top w:w="100" w:type="dxa"/>
              <w:left w:w="100" w:type="dxa"/>
              <w:bottom w:w="100" w:type="dxa"/>
              <w:right w:w="100" w:type="dxa"/>
            </w:tcMar>
          </w:tcPr>
          <w:p w:rsidR="00CD2483" w:rsidRPr="00CD2483" w:rsidRDefault="00CD2483" w:rsidP="00CD2483">
            <w:pPr>
              <w:rPr>
                <w:rFonts w:ascii="Arial" w:hAnsi="Arial" w:cs="Arial"/>
                <w:sz w:val="20"/>
                <w:szCs w:val="20"/>
              </w:rPr>
            </w:pPr>
            <w:r w:rsidRPr="00F27C1C">
              <w:rPr>
                <w:rFonts w:ascii="Arial" w:hAnsi="Arial" w:cs="Arial"/>
                <w:sz w:val="20"/>
                <w:szCs w:val="20"/>
              </w:rPr>
              <w:t>Measure</w:t>
            </w:r>
            <w:r>
              <w:rPr>
                <w:rFonts w:ascii="Arial" w:hAnsi="Arial" w:cs="Arial"/>
                <w:sz w:val="20"/>
                <w:szCs w:val="20"/>
              </w:rPr>
              <w:t>s</w:t>
            </w:r>
            <w:r w:rsidRPr="00F27C1C">
              <w:rPr>
                <w:rFonts w:ascii="Arial" w:hAnsi="Arial" w:cs="Arial"/>
                <w:sz w:val="20"/>
                <w:szCs w:val="20"/>
              </w:rPr>
              <w:t>, order</w:t>
            </w:r>
            <w:r>
              <w:rPr>
                <w:rFonts w:ascii="Arial" w:hAnsi="Arial" w:cs="Arial"/>
                <w:sz w:val="20"/>
                <w:szCs w:val="20"/>
              </w:rPr>
              <w:t>s</w:t>
            </w:r>
            <w:r w:rsidRPr="00F27C1C">
              <w:rPr>
                <w:rFonts w:ascii="Arial" w:hAnsi="Arial" w:cs="Arial"/>
                <w:sz w:val="20"/>
                <w:szCs w:val="20"/>
              </w:rPr>
              <w:t xml:space="preserve"> and compare</w:t>
            </w:r>
            <w:r>
              <w:rPr>
                <w:rFonts w:ascii="Arial" w:hAnsi="Arial" w:cs="Arial"/>
                <w:sz w:val="20"/>
                <w:szCs w:val="20"/>
              </w:rPr>
              <w:t>s</w:t>
            </w:r>
            <w:r w:rsidRPr="00F27C1C">
              <w:rPr>
                <w:rFonts w:ascii="Arial" w:hAnsi="Arial" w:cs="Arial"/>
                <w:sz w:val="20"/>
                <w:szCs w:val="20"/>
              </w:rPr>
              <w:t xml:space="preserve"> objects using familiar me</w:t>
            </w:r>
            <w:r>
              <w:rPr>
                <w:rFonts w:ascii="Arial" w:hAnsi="Arial" w:cs="Arial"/>
                <w:sz w:val="20"/>
                <w:szCs w:val="20"/>
              </w:rPr>
              <w:t>tric units of length</w:t>
            </w:r>
          </w:p>
        </w:tc>
        <w:tc>
          <w:tcPr>
            <w:tcW w:w="2316" w:type="dxa"/>
            <w:tcMar>
              <w:top w:w="100" w:type="dxa"/>
              <w:left w:w="100" w:type="dxa"/>
              <w:bottom w:w="100" w:type="dxa"/>
              <w:right w:w="100" w:type="dxa"/>
            </w:tcMar>
          </w:tcPr>
          <w:p w:rsidR="00CD2483" w:rsidRPr="00F27C1C" w:rsidRDefault="00CD2483" w:rsidP="00CD2483">
            <w:pPr>
              <w:rPr>
                <w:rFonts w:ascii="Arial" w:hAnsi="Arial" w:cs="Arial"/>
                <w:sz w:val="20"/>
                <w:szCs w:val="20"/>
              </w:rPr>
            </w:pPr>
            <w:r w:rsidRPr="00F27C1C">
              <w:rPr>
                <w:rFonts w:ascii="Arial" w:hAnsi="Arial" w:cs="Arial"/>
                <w:sz w:val="20"/>
                <w:szCs w:val="20"/>
              </w:rPr>
              <w:t xml:space="preserve">Measures, </w:t>
            </w:r>
            <w:r>
              <w:rPr>
                <w:rFonts w:ascii="Arial" w:hAnsi="Arial" w:cs="Arial"/>
                <w:sz w:val="20"/>
                <w:szCs w:val="20"/>
              </w:rPr>
              <w:t xml:space="preserve">orders, records, estimates </w:t>
            </w:r>
            <w:r w:rsidRPr="00F27C1C">
              <w:rPr>
                <w:rFonts w:ascii="Arial" w:hAnsi="Arial" w:cs="Arial"/>
                <w:sz w:val="20"/>
                <w:szCs w:val="20"/>
              </w:rPr>
              <w:t xml:space="preserve"> and compares objects using familiar metric units of length </w:t>
            </w:r>
          </w:p>
        </w:tc>
        <w:tc>
          <w:tcPr>
            <w:tcW w:w="2316" w:type="dxa"/>
            <w:tcMar>
              <w:top w:w="100" w:type="dxa"/>
              <w:left w:w="100" w:type="dxa"/>
              <w:bottom w:w="100" w:type="dxa"/>
              <w:right w:w="100" w:type="dxa"/>
            </w:tcMar>
          </w:tcPr>
          <w:p w:rsidR="00CD2483" w:rsidRPr="00F27C1C" w:rsidRDefault="00CD2483" w:rsidP="00B63338">
            <w:pPr>
              <w:rPr>
                <w:rFonts w:ascii="Arial" w:hAnsi="Arial" w:cs="Arial"/>
                <w:sz w:val="20"/>
                <w:szCs w:val="20"/>
              </w:rPr>
            </w:pPr>
            <w:r w:rsidRPr="00F27C1C">
              <w:rPr>
                <w:rFonts w:ascii="Arial" w:hAnsi="Arial" w:cs="Arial"/>
                <w:sz w:val="20"/>
                <w:szCs w:val="20"/>
              </w:rPr>
              <w:t xml:space="preserve">Measures, </w:t>
            </w:r>
            <w:r>
              <w:rPr>
                <w:rFonts w:ascii="Arial" w:hAnsi="Arial" w:cs="Arial"/>
                <w:sz w:val="20"/>
                <w:szCs w:val="20"/>
              </w:rPr>
              <w:t xml:space="preserve">orders, records, estimates </w:t>
            </w:r>
            <w:r w:rsidRPr="00F27C1C">
              <w:rPr>
                <w:rFonts w:ascii="Arial" w:hAnsi="Arial" w:cs="Arial"/>
                <w:sz w:val="20"/>
                <w:szCs w:val="20"/>
              </w:rPr>
              <w:t xml:space="preserve"> and compares objects using familiar metric units of length </w:t>
            </w:r>
            <w:r>
              <w:rPr>
                <w:rFonts w:ascii="Arial" w:hAnsi="Arial" w:cs="Arial"/>
                <w:sz w:val="20"/>
                <w:szCs w:val="20"/>
              </w:rPr>
              <w:t xml:space="preserve">with familiar and unfamiliar contexts </w:t>
            </w:r>
          </w:p>
        </w:tc>
      </w:tr>
    </w:tbl>
    <w:p w:rsidR="004D4547" w:rsidRPr="00F27C1C" w:rsidRDefault="004D4547" w:rsidP="00047BAC">
      <w:pPr>
        <w:pStyle w:val="Normal1"/>
        <w:tabs>
          <w:tab w:val="left" w:pos="14884"/>
        </w:tabs>
        <w:ind w:left="0" w:firstLine="0"/>
        <w:contextualSpacing w:val="0"/>
        <w:rPr>
          <w:sz w:val="20"/>
          <w:szCs w:val="20"/>
        </w:rPr>
      </w:pPr>
    </w:p>
    <w:tbl>
      <w:tblPr>
        <w:tblW w:w="14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16"/>
        <w:gridCol w:w="2316"/>
        <w:gridCol w:w="2316"/>
        <w:gridCol w:w="2316"/>
        <w:gridCol w:w="2316"/>
      </w:tblGrid>
      <w:tr w:rsidR="00047BAC" w:rsidRPr="00F27C1C" w:rsidTr="00047BAC">
        <w:trPr>
          <w:trHeight w:val="780"/>
        </w:trPr>
        <w:tc>
          <w:tcPr>
            <w:tcW w:w="14265" w:type="dxa"/>
            <w:gridSpan w:val="7"/>
            <w:shd w:val="clear" w:color="auto" w:fill="DAEEF3" w:themeFill="accent5" w:themeFillTint="33"/>
            <w:tcMar>
              <w:top w:w="100" w:type="dxa"/>
              <w:left w:w="100" w:type="dxa"/>
              <w:bottom w:w="100" w:type="dxa"/>
              <w:right w:w="100" w:type="dxa"/>
            </w:tcMar>
          </w:tcPr>
          <w:p w:rsidR="00047BAC" w:rsidRPr="00F27C1C" w:rsidRDefault="00047BAC" w:rsidP="00047BAC">
            <w:pPr>
              <w:pStyle w:val="Normal1"/>
              <w:tabs>
                <w:tab w:val="left" w:pos="14884"/>
              </w:tabs>
              <w:contextualSpacing w:val="0"/>
              <w:jc w:val="center"/>
              <w:rPr>
                <w:sz w:val="20"/>
                <w:szCs w:val="20"/>
              </w:rPr>
            </w:pPr>
            <w:r w:rsidRPr="00F27C1C">
              <w:rPr>
                <w:sz w:val="20"/>
                <w:szCs w:val="20"/>
              </w:rPr>
              <w:lastRenderedPageBreak/>
              <w:t>Area 1</w:t>
            </w:r>
          </w:p>
        </w:tc>
      </w:tr>
      <w:tr w:rsidR="004D4547" w:rsidRPr="00F27C1C" w:rsidTr="00F62CDB">
        <w:trPr>
          <w:trHeight w:val="780"/>
        </w:trPr>
        <w:tc>
          <w:tcPr>
            <w:tcW w:w="1350" w:type="dxa"/>
            <w:shd w:val="clear" w:color="auto" w:fill="DAEEF3" w:themeFill="accent5" w:themeFillTint="33"/>
            <w:tcMar>
              <w:top w:w="100" w:type="dxa"/>
              <w:left w:w="100" w:type="dxa"/>
              <w:bottom w:w="100" w:type="dxa"/>
              <w:right w:w="100" w:type="dxa"/>
            </w:tcMar>
          </w:tcPr>
          <w:p w:rsidR="004D4547" w:rsidRPr="00F27C1C" w:rsidRDefault="00524253" w:rsidP="00F62CDB">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DAEEF3" w:themeFill="accent5" w:themeFillTint="33"/>
            <w:tcMar>
              <w:top w:w="100" w:type="dxa"/>
              <w:left w:w="100" w:type="dxa"/>
              <w:bottom w:w="100" w:type="dxa"/>
              <w:right w:w="100" w:type="dxa"/>
            </w:tcMar>
          </w:tcPr>
          <w:p w:rsidR="004D4547" w:rsidRPr="00F27C1C" w:rsidRDefault="00524253" w:rsidP="00F62CDB">
            <w:pPr>
              <w:pStyle w:val="Normal1"/>
              <w:tabs>
                <w:tab w:val="left" w:pos="14884"/>
              </w:tabs>
              <w:contextualSpacing w:val="0"/>
              <w:jc w:val="center"/>
              <w:rPr>
                <w:sz w:val="20"/>
                <w:szCs w:val="20"/>
              </w:rPr>
            </w:pPr>
            <w:r w:rsidRPr="00F27C1C">
              <w:rPr>
                <w:sz w:val="20"/>
                <w:szCs w:val="20"/>
              </w:rPr>
              <w:t>Content</w:t>
            </w:r>
          </w:p>
          <w:p w:rsidR="004D4547" w:rsidRPr="00F27C1C" w:rsidRDefault="00524253" w:rsidP="00F62CDB">
            <w:pPr>
              <w:pStyle w:val="Normal1"/>
              <w:tabs>
                <w:tab w:val="left" w:pos="14884"/>
              </w:tabs>
              <w:contextualSpacing w:val="0"/>
              <w:jc w:val="center"/>
              <w:rPr>
                <w:sz w:val="20"/>
                <w:szCs w:val="20"/>
              </w:rPr>
            </w:pPr>
            <w:r w:rsidRPr="00F27C1C">
              <w:rPr>
                <w:sz w:val="20"/>
                <w:szCs w:val="20"/>
              </w:rPr>
              <w:t>descriptor</w:t>
            </w:r>
          </w:p>
        </w:tc>
        <w:tc>
          <w:tcPr>
            <w:tcW w:w="2316" w:type="dxa"/>
            <w:tcMar>
              <w:top w:w="100" w:type="dxa"/>
              <w:left w:w="100" w:type="dxa"/>
              <w:bottom w:w="100" w:type="dxa"/>
              <w:right w:w="100" w:type="dxa"/>
            </w:tcMar>
          </w:tcPr>
          <w:p w:rsidR="004D4547" w:rsidRPr="00F27C1C" w:rsidRDefault="00524253" w:rsidP="00F62CDB">
            <w:pPr>
              <w:pStyle w:val="Normal1"/>
              <w:tabs>
                <w:tab w:val="left" w:pos="14884"/>
              </w:tabs>
              <w:contextualSpacing w:val="0"/>
              <w:jc w:val="center"/>
              <w:rPr>
                <w:sz w:val="20"/>
                <w:szCs w:val="20"/>
              </w:rPr>
            </w:pPr>
            <w:r w:rsidRPr="00F27C1C">
              <w:rPr>
                <w:sz w:val="20"/>
                <w:szCs w:val="20"/>
              </w:rPr>
              <w:t>Limited</w:t>
            </w:r>
          </w:p>
        </w:tc>
        <w:tc>
          <w:tcPr>
            <w:tcW w:w="2316" w:type="dxa"/>
            <w:tcMar>
              <w:top w:w="100" w:type="dxa"/>
              <w:left w:w="100" w:type="dxa"/>
              <w:bottom w:w="100" w:type="dxa"/>
              <w:right w:w="100" w:type="dxa"/>
            </w:tcMar>
          </w:tcPr>
          <w:p w:rsidR="004D4547" w:rsidRPr="00F27C1C" w:rsidRDefault="00524253" w:rsidP="00F62CDB">
            <w:pPr>
              <w:pStyle w:val="Normal1"/>
              <w:tabs>
                <w:tab w:val="left" w:pos="14884"/>
              </w:tabs>
              <w:contextualSpacing w:val="0"/>
              <w:jc w:val="center"/>
              <w:rPr>
                <w:sz w:val="20"/>
                <w:szCs w:val="20"/>
              </w:rPr>
            </w:pPr>
            <w:r w:rsidRPr="00F27C1C">
              <w:rPr>
                <w:sz w:val="20"/>
                <w:szCs w:val="20"/>
              </w:rPr>
              <w:t>Basic</w:t>
            </w:r>
          </w:p>
        </w:tc>
        <w:tc>
          <w:tcPr>
            <w:tcW w:w="2316" w:type="dxa"/>
            <w:tcMar>
              <w:top w:w="100" w:type="dxa"/>
              <w:left w:w="100" w:type="dxa"/>
              <w:bottom w:w="100" w:type="dxa"/>
              <w:right w:w="100" w:type="dxa"/>
            </w:tcMar>
          </w:tcPr>
          <w:p w:rsidR="004D4547" w:rsidRPr="00F27C1C" w:rsidRDefault="00524253" w:rsidP="00F62CDB">
            <w:pPr>
              <w:pStyle w:val="Normal1"/>
              <w:tabs>
                <w:tab w:val="left" w:pos="14884"/>
              </w:tabs>
              <w:contextualSpacing w:val="0"/>
              <w:jc w:val="center"/>
              <w:rPr>
                <w:sz w:val="20"/>
                <w:szCs w:val="20"/>
              </w:rPr>
            </w:pPr>
            <w:r w:rsidRPr="00F27C1C">
              <w:rPr>
                <w:sz w:val="20"/>
                <w:szCs w:val="20"/>
              </w:rPr>
              <w:t>Sound</w:t>
            </w:r>
          </w:p>
        </w:tc>
        <w:tc>
          <w:tcPr>
            <w:tcW w:w="2316" w:type="dxa"/>
            <w:tcMar>
              <w:top w:w="100" w:type="dxa"/>
              <w:left w:w="100" w:type="dxa"/>
              <w:bottom w:w="100" w:type="dxa"/>
              <w:right w:w="100" w:type="dxa"/>
            </w:tcMar>
          </w:tcPr>
          <w:p w:rsidR="004D4547" w:rsidRPr="00F27C1C" w:rsidRDefault="00524253" w:rsidP="00F62CDB">
            <w:pPr>
              <w:pStyle w:val="Normal1"/>
              <w:tabs>
                <w:tab w:val="left" w:pos="14884"/>
              </w:tabs>
              <w:contextualSpacing w:val="0"/>
              <w:jc w:val="center"/>
              <w:rPr>
                <w:sz w:val="20"/>
                <w:szCs w:val="20"/>
              </w:rPr>
            </w:pPr>
            <w:r w:rsidRPr="00F27C1C">
              <w:rPr>
                <w:sz w:val="20"/>
                <w:szCs w:val="20"/>
              </w:rPr>
              <w:t>High</w:t>
            </w:r>
          </w:p>
        </w:tc>
        <w:tc>
          <w:tcPr>
            <w:tcW w:w="2316" w:type="dxa"/>
            <w:tcMar>
              <w:top w:w="100" w:type="dxa"/>
              <w:left w:w="100" w:type="dxa"/>
              <w:bottom w:w="100" w:type="dxa"/>
              <w:right w:w="100" w:type="dxa"/>
            </w:tcMar>
          </w:tcPr>
          <w:p w:rsidR="004D4547" w:rsidRPr="00F27C1C" w:rsidRDefault="00524253" w:rsidP="00F62CDB">
            <w:pPr>
              <w:pStyle w:val="Normal1"/>
              <w:tabs>
                <w:tab w:val="left" w:pos="14884"/>
              </w:tabs>
              <w:contextualSpacing w:val="0"/>
              <w:jc w:val="center"/>
              <w:rPr>
                <w:sz w:val="20"/>
                <w:szCs w:val="20"/>
              </w:rPr>
            </w:pPr>
            <w:r w:rsidRPr="00F27C1C">
              <w:rPr>
                <w:sz w:val="20"/>
                <w:szCs w:val="20"/>
              </w:rPr>
              <w:t>Outstanding</w:t>
            </w:r>
          </w:p>
        </w:tc>
      </w:tr>
      <w:tr w:rsidR="008A30CB" w:rsidRPr="00F27C1C" w:rsidTr="00F62CDB">
        <w:tc>
          <w:tcPr>
            <w:tcW w:w="1350" w:type="dxa"/>
            <w:shd w:val="clear" w:color="auto" w:fill="DAEEF3" w:themeFill="accent5" w:themeFillTint="33"/>
            <w:tcMar>
              <w:top w:w="100" w:type="dxa"/>
              <w:left w:w="100" w:type="dxa"/>
              <w:bottom w:w="100" w:type="dxa"/>
              <w:right w:w="100" w:type="dxa"/>
            </w:tcMar>
          </w:tcPr>
          <w:p w:rsidR="008A30CB" w:rsidRPr="00F27C1C" w:rsidRDefault="008A30CB" w:rsidP="00F27C1C">
            <w:pPr>
              <w:rPr>
                <w:rFonts w:ascii="Arial" w:hAnsi="Arial" w:cs="Arial"/>
                <w:sz w:val="20"/>
                <w:szCs w:val="20"/>
              </w:rPr>
            </w:pPr>
            <w:r w:rsidRPr="00F27C1C">
              <w:rPr>
                <w:rFonts w:ascii="Arial" w:hAnsi="Arial" w:cs="Arial"/>
                <w:sz w:val="20"/>
                <w:szCs w:val="20"/>
              </w:rPr>
              <w:t>Measures, records, compare and estimates areas using square</w:t>
            </w:r>
            <w:r w:rsidR="00F62CDB">
              <w:rPr>
                <w:rFonts w:ascii="Arial" w:hAnsi="Arial" w:cs="Arial"/>
                <w:sz w:val="20"/>
                <w:szCs w:val="20"/>
              </w:rPr>
              <w:t xml:space="preserve"> centimetres and square metres</w:t>
            </w:r>
            <w:r w:rsidRPr="00F27C1C">
              <w:rPr>
                <w:rFonts w:ascii="Arial" w:hAnsi="Arial" w:cs="Arial"/>
                <w:sz w:val="20"/>
                <w:szCs w:val="20"/>
              </w:rPr>
              <w:t>(MA2-10MG)</w:t>
            </w:r>
          </w:p>
        </w:tc>
        <w:tc>
          <w:tcPr>
            <w:tcW w:w="1335" w:type="dxa"/>
            <w:shd w:val="clear" w:color="auto" w:fill="DAEEF3" w:themeFill="accent5" w:themeFillTint="33"/>
            <w:tcMar>
              <w:top w:w="100" w:type="dxa"/>
              <w:left w:w="100" w:type="dxa"/>
              <w:bottom w:w="100" w:type="dxa"/>
              <w:right w:w="100" w:type="dxa"/>
            </w:tcMar>
          </w:tcPr>
          <w:p w:rsidR="008A30CB" w:rsidRPr="00F27C1C" w:rsidRDefault="008A30CB" w:rsidP="00F27C1C">
            <w:pPr>
              <w:rPr>
                <w:rFonts w:ascii="Arial" w:hAnsi="Arial" w:cs="Arial"/>
                <w:sz w:val="20"/>
                <w:szCs w:val="20"/>
              </w:rPr>
            </w:pPr>
            <w:r w:rsidRPr="00F27C1C">
              <w:rPr>
                <w:rFonts w:ascii="Arial" w:hAnsi="Arial" w:cs="Arial"/>
                <w:sz w:val="20"/>
                <w:szCs w:val="20"/>
              </w:rPr>
              <w:t xml:space="preserve">Recognise and use formal units to measure and </w:t>
            </w:r>
            <w:r w:rsidR="00F62CDB">
              <w:rPr>
                <w:rFonts w:ascii="Arial" w:hAnsi="Arial" w:cs="Arial"/>
                <w:sz w:val="20"/>
                <w:szCs w:val="20"/>
              </w:rPr>
              <w:t>estimate the area of rectangles</w:t>
            </w:r>
          </w:p>
        </w:tc>
        <w:tc>
          <w:tcPr>
            <w:tcW w:w="2316" w:type="dxa"/>
            <w:tcMar>
              <w:top w:w="100" w:type="dxa"/>
              <w:left w:w="100" w:type="dxa"/>
              <w:bottom w:w="100" w:type="dxa"/>
              <w:right w:w="100" w:type="dxa"/>
            </w:tcMar>
          </w:tcPr>
          <w:p w:rsidR="008A30CB" w:rsidRPr="00F27C1C" w:rsidRDefault="008A30CB" w:rsidP="00F27C1C">
            <w:pPr>
              <w:rPr>
                <w:rFonts w:ascii="Arial" w:hAnsi="Arial" w:cs="Arial"/>
                <w:sz w:val="20"/>
                <w:szCs w:val="20"/>
              </w:rPr>
            </w:pPr>
            <w:r w:rsidRPr="00F27C1C">
              <w:rPr>
                <w:rFonts w:ascii="Arial" w:hAnsi="Arial" w:cs="Arial"/>
                <w:sz w:val="20"/>
                <w:szCs w:val="20"/>
              </w:rPr>
              <w:t>Recognises and uses informal units to measure the area of rec</w:t>
            </w:r>
            <w:r w:rsidR="00F62CDB">
              <w:rPr>
                <w:rFonts w:ascii="Arial" w:hAnsi="Arial" w:cs="Arial"/>
                <w:sz w:val="20"/>
                <w:szCs w:val="20"/>
              </w:rPr>
              <w:t>tangles with teacher assistance</w:t>
            </w:r>
          </w:p>
        </w:tc>
        <w:tc>
          <w:tcPr>
            <w:tcW w:w="2316" w:type="dxa"/>
            <w:tcMar>
              <w:top w:w="100" w:type="dxa"/>
              <w:left w:w="100" w:type="dxa"/>
              <w:bottom w:w="100" w:type="dxa"/>
              <w:right w:w="100" w:type="dxa"/>
            </w:tcMar>
          </w:tcPr>
          <w:p w:rsidR="008A30CB" w:rsidRPr="00F27C1C" w:rsidRDefault="008A30CB" w:rsidP="00F62CDB">
            <w:pPr>
              <w:rPr>
                <w:rFonts w:ascii="Arial" w:hAnsi="Arial" w:cs="Arial"/>
                <w:sz w:val="20"/>
                <w:szCs w:val="20"/>
              </w:rPr>
            </w:pPr>
            <w:r w:rsidRPr="00F27C1C">
              <w:rPr>
                <w:rFonts w:ascii="Arial" w:hAnsi="Arial" w:cs="Arial"/>
                <w:sz w:val="20"/>
                <w:szCs w:val="20"/>
              </w:rPr>
              <w:t>Recognises and uses some formal units to measure and to estimate the area of rectangles</w:t>
            </w:r>
          </w:p>
        </w:tc>
        <w:tc>
          <w:tcPr>
            <w:tcW w:w="2316" w:type="dxa"/>
            <w:tcMar>
              <w:top w:w="100" w:type="dxa"/>
              <w:left w:w="100" w:type="dxa"/>
              <w:bottom w:w="100" w:type="dxa"/>
              <w:right w:w="100" w:type="dxa"/>
            </w:tcMar>
          </w:tcPr>
          <w:p w:rsidR="00F62CDB" w:rsidRDefault="008A30CB" w:rsidP="00F27C1C">
            <w:pPr>
              <w:rPr>
                <w:rFonts w:ascii="Arial" w:hAnsi="Arial" w:cs="Arial"/>
                <w:sz w:val="20"/>
                <w:szCs w:val="20"/>
              </w:rPr>
            </w:pPr>
            <w:r w:rsidRPr="00F27C1C">
              <w:rPr>
                <w:rFonts w:ascii="Arial" w:hAnsi="Arial" w:cs="Arial"/>
                <w:sz w:val="20"/>
                <w:szCs w:val="20"/>
              </w:rPr>
              <w:t xml:space="preserve">Recognises and uses formal units to measure and </w:t>
            </w:r>
            <w:r w:rsidR="00F62CDB">
              <w:rPr>
                <w:rFonts w:ascii="Arial" w:hAnsi="Arial" w:cs="Arial"/>
                <w:sz w:val="20"/>
                <w:szCs w:val="20"/>
              </w:rPr>
              <w:t>estimate the area of rectangles</w:t>
            </w:r>
          </w:p>
          <w:p w:rsidR="008A30CB" w:rsidRPr="00F62CDB" w:rsidRDefault="008A30CB" w:rsidP="00F62CDB">
            <w:pPr>
              <w:jc w:val="center"/>
              <w:rPr>
                <w:rFonts w:ascii="Arial" w:hAnsi="Arial" w:cs="Arial"/>
                <w:sz w:val="20"/>
                <w:szCs w:val="20"/>
              </w:rPr>
            </w:pPr>
          </w:p>
        </w:tc>
        <w:tc>
          <w:tcPr>
            <w:tcW w:w="2316" w:type="dxa"/>
            <w:tcMar>
              <w:top w:w="100" w:type="dxa"/>
              <w:left w:w="100" w:type="dxa"/>
              <w:bottom w:w="100" w:type="dxa"/>
              <w:right w:w="100" w:type="dxa"/>
            </w:tcMar>
          </w:tcPr>
          <w:p w:rsidR="008A30CB" w:rsidRPr="00F27C1C" w:rsidRDefault="008A30CB" w:rsidP="00F27C1C">
            <w:pPr>
              <w:rPr>
                <w:rFonts w:ascii="Arial" w:hAnsi="Arial" w:cs="Arial"/>
                <w:sz w:val="20"/>
                <w:szCs w:val="20"/>
              </w:rPr>
            </w:pPr>
            <w:r w:rsidRPr="00F27C1C">
              <w:rPr>
                <w:rFonts w:ascii="Arial" w:hAnsi="Arial" w:cs="Arial"/>
                <w:sz w:val="20"/>
                <w:szCs w:val="20"/>
              </w:rPr>
              <w:t xml:space="preserve">Recognises uses and explains the use of formal units to measure, estimate and compare the area </w:t>
            </w:r>
            <w:r w:rsidR="00F62CDB">
              <w:rPr>
                <w:rFonts w:ascii="Arial" w:hAnsi="Arial" w:cs="Arial"/>
                <w:sz w:val="20"/>
                <w:szCs w:val="20"/>
              </w:rPr>
              <w:t>of rectangles</w:t>
            </w:r>
          </w:p>
        </w:tc>
        <w:tc>
          <w:tcPr>
            <w:tcW w:w="2316" w:type="dxa"/>
            <w:tcMar>
              <w:top w:w="100" w:type="dxa"/>
              <w:left w:w="100" w:type="dxa"/>
              <w:bottom w:w="100" w:type="dxa"/>
              <w:right w:w="100" w:type="dxa"/>
            </w:tcMar>
          </w:tcPr>
          <w:p w:rsidR="008A30CB" w:rsidRPr="00F27C1C" w:rsidRDefault="008A30CB" w:rsidP="00F27C1C">
            <w:pPr>
              <w:rPr>
                <w:rFonts w:ascii="Arial" w:hAnsi="Arial" w:cs="Arial"/>
                <w:sz w:val="20"/>
                <w:szCs w:val="20"/>
              </w:rPr>
            </w:pPr>
            <w:r w:rsidRPr="00F27C1C">
              <w:rPr>
                <w:rFonts w:ascii="Arial" w:hAnsi="Arial" w:cs="Arial"/>
                <w:sz w:val="20"/>
                <w:szCs w:val="20"/>
              </w:rPr>
              <w:t xml:space="preserve">Recognises uses and explains the use of formal units to measure, estimate and compare the area </w:t>
            </w:r>
            <w:r w:rsidR="00F62CDB">
              <w:rPr>
                <w:rFonts w:ascii="Arial" w:hAnsi="Arial" w:cs="Arial"/>
                <w:sz w:val="20"/>
                <w:szCs w:val="20"/>
              </w:rPr>
              <w:t>of regular and irregular shapes</w:t>
            </w:r>
          </w:p>
        </w:tc>
      </w:tr>
    </w:tbl>
    <w:p w:rsidR="004D4547" w:rsidRPr="00F27C1C" w:rsidRDefault="004D4547" w:rsidP="00047BAC">
      <w:pPr>
        <w:pStyle w:val="Normal1"/>
        <w:tabs>
          <w:tab w:val="left" w:pos="14884"/>
        </w:tabs>
        <w:ind w:left="0" w:firstLine="0"/>
        <w:contextualSpacing w:val="0"/>
        <w:rPr>
          <w:sz w:val="20"/>
          <w:szCs w:val="20"/>
        </w:rPr>
      </w:pPr>
    </w:p>
    <w:tbl>
      <w:tblPr>
        <w:tblW w:w="14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16"/>
        <w:gridCol w:w="2316"/>
        <w:gridCol w:w="2316"/>
        <w:gridCol w:w="2316"/>
        <w:gridCol w:w="2316"/>
      </w:tblGrid>
      <w:tr w:rsidR="00047BAC" w:rsidRPr="00F27C1C" w:rsidTr="00047BAC">
        <w:trPr>
          <w:trHeight w:val="780"/>
        </w:trPr>
        <w:tc>
          <w:tcPr>
            <w:tcW w:w="14265" w:type="dxa"/>
            <w:gridSpan w:val="7"/>
            <w:shd w:val="clear" w:color="auto" w:fill="DAEEF3" w:themeFill="accent5" w:themeFillTint="33"/>
            <w:tcMar>
              <w:top w:w="100" w:type="dxa"/>
              <w:left w:w="100" w:type="dxa"/>
              <w:bottom w:w="100" w:type="dxa"/>
              <w:right w:w="100" w:type="dxa"/>
            </w:tcMar>
          </w:tcPr>
          <w:p w:rsidR="00047BAC" w:rsidRPr="00F27C1C" w:rsidRDefault="00047BAC" w:rsidP="00047BAC">
            <w:pPr>
              <w:pStyle w:val="Normal1"/>
              <w:tabs>
                <w:tab w:val="left" w:pos="14884"/>
              </w:tabs>
              <w:contextualSpacing w:val="0"/>
              <w:jc w:val="center"/>
              <w:rPr>
                <w:sz w:val="20"/>
                <w:szCs w:val="20"/>
              </w:rPr>
            </w:pPr>
            <w:r w:rsidRPr="00F27C1C">
              <w:rPr>
                <w:rFonts w:eastAsia="Trebuchet MS"/>
                <w:sz w:val="20"/>
                <w:szCs w:val="20"/>
              </w:rPr>
              <w:t>Volume and Capacity 1</w:t>
            </w:r>
          </w:p>
          <w:p w:rsidR="00047BAC" w:rsidRPr="00F27C1C" w:rsidRDefault="00047BAC" w:rsidP="00BD2353">
            <w:pPr>
              <w:pStyle w:val="Normal1"/>
              <w:tabs>
                <w:tab w:val="left" w:pos="14884"/>
              </w:tabs>
              <w:contextualSpacing w:val="0"/>
              <w:rPr>
                <w:sz w:val="20"/>
                <w:szCs w:val="20"/>
              </w:rPr>
            </w:pPr>
          </w:p>
        </w:tc>
      </w:tr>
      <w:tr w:rsidR="004D4547" w:rsidRPr="00F27C1C" w:rsidTr="00393F15">
        <w:trPr>
          <w:trHeight w:val="780"/>
        </w:trPr>
        <w:tc>
          <w:tcPr>
            <w:tcW w:w="1350" w:type="dxa"/>
            <w:shd w:val="clear" w:color="auto" w:fill="DAEEF3" w:themeFill="accent5" w:themeFillTint="33"/>
            <w:tcMar>
              <w:top w:w="100" w:type="dxa"/>
              <w:left w:w="100" w:type="dxa"/>
              <w:bottom w:w="100" w:type="dxa"/>
              <w:right w:w="100" w:type="dxa"/>
            </w:tcMar>
          </w:tcPr>
          <w:p w:rsidR="004D4547" w:rsidRPr="00F27C1C" w:rsidRDefault="00524253" w:rsidP="00F62CDB">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DAEEF3" w:themeFill="accent5" w:themeFillTint="33"/>
            <w:tcMar>
              <w:top w:w="100" w:type="dxa"/>
              <w:left w:w="100" w:type="dxa"/>
              <w:bottom w:w="100" w:type="dxa"/>
              <w:right w:w="100" w:type="dxa"/>
            </w:tcMar>
          </w:tcPr>
          <w:p w:rsidR="004D4547" w:rsidRPr="00F27C1C" w:rsidRDefault="00524253" w:rsidP="00F62CDB">
            <w:pPr>
              <w:pStyle w:val="Normal1"/>
              <w:tabs>
                <w:tab w:val="left" w:pos="14884"/>
              </w:tabs>
              <w:contextualSpacing w:val="0"/>
              <w:jc w:val="center"/>
              <w:rPr>
                <w:sz w:val="20"/>
                <w:szCs w:val="20"/>
              </w:rPr>
            </w:pPr>
            <w:r w:rsidRPr="00F27C1C">
              <w:rPr>
                <w:sz w:val="20"/>
                <w:szCs w:val="20"/>
              </w:rPr>
              <w:t>Content</w:t>
            </w:r>
          </w:p>
          <w:p w:rsidR="004D4547" w:rsidRPr="00F27C1C" w:rsidRDefault="00524253" w:rsidP="00F62CDB">
            <w:pPr>
              <w:pStyle w:val="Normal1"/>
              <w:tabs>
                <w:tab w:val="left" w:pos="14884"/>
              </w:tabs>
              <w:contextualSpacing w:val="0"/>
              <w:jc w:val="center"/>
              <w:rPr>
                <w:sz w:val="20"/>
                <w:szCs w:val="20"/>
              </w:rPr>
            </w:pPr>
            <w:r w:rsidRPr="00F27C1C">
              <w:rPr>
                <w:sz w:val="20"/>
                <w:szCs w:val="20"/>
              </w:rPr>
              <w:t>descriptor</w:t>
            </w:r>
          </w:p>
        </w:tc>
        <w:tc>
          <w:tcPr>
            <w:tcW w:w="2316" w:type="dxa"/>
            <w:tcMar>
              <w:top w:w="100" w:type="dxa"/>
              <w:left w:w="100" w:type="dxa"/>
              <w:bottom w:w="100" w:type="dxa"/>
              <w:right w:w="100" w:type="dxa"/>
            </w:tcMar>
          </w:tcPr>
          <w:p w:rsidR="004D4547" w:rsidRPr="00F27C1C" w:rsidRDefault="00524253" w:rsidP="00F62CDB">
            <w:pPr>
              <w:pStyle w:val="Normal1"/>
              <w:tabs>
                <w:tab w:val="left" w:pos="14884"/>
              </w:tabs>
              <w:contextualSpacing w:val="0"/>
              <w:jc w:val="center"/>
              <w:rPr>
                <w:sz w:val="20"/>
                <w:szCs w:val="20"/>
              </w:rPr>
            </w:pPr>
            <w:r w:rsidRPr="00F27C1C">
              <w:rPr>
                <w:sz w:val="20"/>
                <w:szCs w:val="20"/>
              </w:rPr>
              <w:t>Limited</w:t>
            </w:r>
          </w:p>
        </w:tc>
        <w:tc>
          <w:tcPr>
            <w:tcW w:w="2316" w:type="dxa"/>
            <w:tcMar>
              <w:top w:w="100" w:type="dxa"/>
              <w:left w:w="100" w:type="dxa"/>
              <w:bottom w:w="100" w:type="dxa"/>
              <w:right w:w="100" w:type="dxa"/>
            </w:tcMar>
          </w:tcPr>
          <w:p w:rsidR="004D4547" w:rsidRPr="00F27C1C" w:rsidRDefault="00524253" w:rsidP="00F62CDB">
            <w:pPr>
              <w:pStyle w:val="Normal1"/>
              <w:tabs>
                <w:tab w:val="left" w:pos="14884"/>
              </w:tabs>
              <w:contextualSpacing w:val="0"/>
              <w:jc w:val="center"/>
              <w:rPr>
                <w:sz w:val="20"/>
                <w:szCs w:val="20"/>
              </w:rPr>
            </w:pPr>
            <w:r w:rsidRPr="00F27C1C">
              <w:rPr>
                <w:sz w:val="20"/>
                <w:szCs w:val="20"/>
              </w:rPr>
              <w:t>Basic</w:t>
            </w:r>
          </w:p>
        </w:tc>
        <w:tc>
          <w:tcPr>
            <w:tcW w:w="2316" w:type="dxa"/>
            <w:tcMar>
              <w:top w:w="100" w:type="dxa"/>
              <w:left w:w="100" w:type="dxa"/>
              <w:bottom w:w="100" w:type="dxa"/>
              <w:right w:w="100" w:type="dxa"/>
            </w:tcMar>
          </w:tcPr>
          <w:p w:rsidR="004D4547" w:rsidRPr="00F27C1C" w:rsidRDefault="00524253" w:rsidP="00F62CDB">
            <w:pPr>
              <w:pStyle w:val="Normal1"/>
              <w:tabs>
                <w:tab w:val="left" w:pos="14884"/>
              </w:tabs>
              <w:contextualSpacing w:val="0"/>
              <w:jc w:val="center"/>
              <w:rPr>
                <w:sz w:val="20"/>
                <w:szCs w:val="20"/>
              </w:rPr>
            </w:pPr>
            <w:r w:rsidRPr="00F27C1C">
              <w:rPr>
                <w:sz w:val="20"/>
                <w:szCs w:val="20"/>
              </w:rPr>
              <w:t>Sound</w:t>
            </w:r>
          </w:p>
        </w:tc>
        <w:tc>
          <w:tcPr>
            <w:tcW w:w="2316" w:type="dxa"/>
            <w:tcMar>
              <w:top w:w="100" w:type="dxa"/>
              <w:left w:w="100" w:type="dxa"/>
              <w:bottom w:w="100" w:type="dxa"/>
              <w:right w:w="100" w:type="dxa"/>
            </w:tcMar>
          </w:tcPr>
          <w:p w:rsidR="004D4547" w:rsidRPr="00F27C1C" w:rsidRDefault="00524253" w:rsidP="00F62CDB">
            <w:pPr>
              <w:pStyle w:val="Normal1"/>
              <w:tabs>
                <w:tab w:val="left" w:pos="14884"/>
              </w:tabs>
              <w:contextualSpacing w:val="0"/>
              <w:jc w:val="center"/>
              <w:rPr>
                <w:sz w:val="20"/>
                <w:szCs w:val="20"/>
              </w:rPr>
            </w:pPr>
            <w:r w:rsidRPr="00F27C1C">
              <w:rPr>
                <w:sz w:val="20"/>
                <w:szCs w:val="20"/>
              </w:rPr>
              <w:t>High</w:t>
            </w:r>
          </w:p>
        </w:tc>
        <w:tc>
          <w:tcPr>
            <w:tcW w:w="2316" w:type="dxa"/>
            <w:tcMar>
              <w:top w:w="100" w:type="dxa"/>
              <w:left w:w="100" w:type="dxa"/>
              <w:bottom w:w="100" w:type="dxa"/>
              <w:right w:w="100" w:type="dxa"/>
            </w:tcMar>
          </w:tcPr>
          <w:p w:rsidR="004D4547" w:rsidRPr="00F27C1C" w:rsidRDefault="00524253" w:rsidP="00F62CDB">
            <w:pPr>
              <w:pStyle w:val="Normal1"/>
              <w:tabs>
                <w:tab w:val="left" w:pos="14884"/>
              </w:tabs>
              <w:contextualSpacing w:val="0"/>
              <w:jc w:val="center"/>
              <w:rPr>
                <w:sz w:val="20"/>
                <w:szCs w:val="20"/>
              </w:rPr>
            </w:pPr>
            <w:r w:rsidRPr="00F27C1C">
              <w:rPr>
                <w:sz w:val="20"/>
                <w:szCs w:val="20"/>
              </w:rPr>
              <w:t>Outstanding</w:t>
            </w:r>
          </w:p>
        </w:tc>
      </w:tr>
      <w:tr w:rsidR="00BB3F19" w:rsidRPr="00F27C1C" w:rsidTr="00393F15">
        <w:trPr>
          <w:trHeight w:val="596"/>
        </w:trPr>
        <w:tc>
          <w:tcPr>
            <w:tcW w:w="1350" w:type="dxa"/>
            <w:shd w:val="clear" w:color="auto" w:fill="DAEEF3" w:themeFill="accent5" w:themeFillTint="33"/>
            <w:tcMar>
              <w:top w:w="100" w:type="dxa"/>
              <w:left w:w="100" w:type="dxa"/>
              <w:bottom w:w="100" w:type="dxa"/>
              <w:right w:w="100" w:type="dxa"/>
            </w:tcMar>
          </w:tcPr>
          <w:p w:rsidR="00BB3F19" w:rsidRPr="00F27C1C" w:rsidRDefault="00BB3F19" w:rsidP="00F27C1C">
            <w:pPr>
              <w:rPr>
                <w:rFonts w:ascii="Arial" w:hAnsi="Arial" w:cs="Arial"/>
                <w:sz w:val="20"/>
                <w:szCs w:val="20"/>
              </w:rPr>
            </w:pPr>
            <w:r w:rsidRPr="00F27C1C">
              <w:rPr>
                <w:rFonts w:ascii="Arial" w:hAnsi="Arial" w:cs="Arial"/>
                <w:sz w:val="20"/>
                <w:szCs w:val="20"/>
              </w:rPr>
              <w:t xml:space="preserve">Measures, records, compare and estimates volumes and capacities using litres, millilitres and cubic centimetres. </w:t>
            </w:r>
            <w:r w:rsidRPr="00F27C1C">
              <w:rPr>
                <w:rFonts w:ascii="Arial" w:hAnsi="Arial" w:cs="Arial"/>
                <w:sz w:val="20"/>
                <w:szCs w:val="20"/>
              </w:rPr>
              <w:lastRenderedPageBreak/>
              <w:t>(MA2-11MG)</w:t>
            </w:r>
          </w:p>
        </w:tc>
        <w:tc>
          <w:tcPr>
            <w:tcW w:w="1335" w:type="dxa"/>
            <w:shd w:val="clear" w:color="auto" w:fill="DAEEF3" w:themeFill="accent5" w:themeFillTint="33"/>
            <w:tcMar>
              <w:top w:w="100" w:type="dxa"/>
              <w:left w:w="100" w:type="dxa"/>
              <w:bottom w:w="100" w:type="dxa"/>
              <w:right w:w="100" w:type="dxa"/>
            </w:tcMar>
          </w:tcPr>
          <w:p w:rsidR="00BB3F19" w:rsidRPr="00F27C1C" w:rsidRDefault="00BB3F19" w:rsidP="00F27C1C">
            <w:pPr>
              <w:rPr>
                <w:rFonts w:ascii="Arial" w:hAnsi="Arial" w:cs="Arial"/>
                <w:sz w:val="20"/>
                <w:szCs w:val="20"/>
              </w:rPr>
            </w:pPr>
            <w:r w:rsidRPr="00F27C1C">
              <w:rPr>
                <w:rFonts w:ascii="Arial" w:hAnsi="Arial" w:cs="Arial"/>
                <w:sz w:val="20"/>
                <w:szCs w:val="20"/>
              </w:rPr>
              <w:lastRenderedPageBreak/>
              <w:t>Measure, order and compare objects using familiar metric units of capacity. (ACMMGO61)</w:t>
            </w:r>
          </w:p>
        </w:tc>
        <w:tc>
          <w:tcPr>
            <w:tcW w:w="2316" w:type="dxa"/>
            <w:tcMar>
              <w:top w:w="100" w:type="dxa"/>
              <w:left w:w="100" w:type="dxa"/>
              <w:bottom w:w="100" w:type="dxa"/>
              <w:right w:w="100" w:type="dxa"/>
            </w:tcMar>
          </w:tcPr>
          <w:p w:rsidR="00BB3F19" w:rsidRPr="00F27C1C" w:rsidRDefault="00BB3F19" w:rsidP="00F62CDB">
            <w:pPr>
              <w:rPr>
                <w:rFonts w:ascii="Arial" w:hAnsi="Arial" w:cs="Arial"/>
                <w:sz w:val="20"/>
                <w:szCs w:val="20"/>
              </w:rPr>
            </w:pPr>
            <w:r w:rsidRPr="00F27C1C">
              <w:rPr>
                <w:rFonts w:ascii="Arial" w:hAnsi="Arial" w:cs="Arial"/>
                <w:sz w:val="20"/>
                <w:szCs w:val="20"/>
              </w:rPr>
              <w:t>Measures and orders objects using informal units of capacity wi</w:t>
            </w:r>
            <w:r w:rsidR="00F62CDB">
              <w:rPr>
                <w:rFonts w:ascii="Arial" w:hAnsi="Arial" w:cs="Arial"/>
                <w:sz w:val="20"/>
                <w:szCs w:val="20"/>
              </w:rPr>
              <w:t>th teacher assistance</w:t>
            </w:r>
          </w:p>
        </w:tc>
        <w:tc>
          <w:tcPr>
            <w:tcW w:w="2316" w:type="dxa"/>
            <w:tcMar>
              <w:top w:w="100" w:type="dxa"/>
              <w:left w:w="100" w:type="dxa"/>
              <w:bottom w:w="100" w:type="dxa"/>
              <w:right w:w="100" w:type="dxa"/>
            </w:tcMar>
          </w:tcPr>
          <w:p w:rsidR="00BB3F19" w:rsidRPr="00F27C1C" w:rsidRDefault="00BB3F19" w:rsidP="00F62CDB">
            <w:pPr>
              <w:rPr>
                <w:rFonts w:ascii="Arial" w:hAnsi="Arial" w:cs="Arial"/>
                <w:sz w:val="20"/>
                <w:szCs w:val="20"/>
              </w:rPr>
            </w:pPr>
            <w:r w:rsidRPr="00F27C1C">
              <w:rPr>
                <w:rFonts w:ascii="Arial" w:hAnsi="Arial" w:cs="Arial"/>
                <w:sz w:val="20"/>
                <w:szCs w:val="20"/>
              </w:rPr>
              <w:t xml:space="preserve">Measures, orders and begins to compare objects using familiar metric units of capacity </w:t>
            </w:r>
          </w:p>
        </w:tc>
        <w:tc>
          <w:tcPr>
            <w:tcW w:w="2316" w:type="dxa"/>
            <w:tcMar>
              <w:top w:w="100" w:type="dxa"/>
              <w:left w:w="100" w:type="dxa"/>
              <w:bottom w:w="100" w:type="dxa"/>
              <w:right w:w="100" w:type="dxa"/>
            </w:tcMar>
          </w:tcPr>
          <w:p w:rsidR="00BB3F19" w:rsidRPr="00F27C1C" w:rsidRDefault="00BB3F19" w:rsidP="00F27C1C">
            <w:pPr>
              <w:rPr>
                <w:rFonts w:ascii="Arial" w:hAnsi="Arial" w:cs="Arial"/>
                <w:sz w:val="20"/>
                <w:szCs w:val="20"/>
              </w:rPr>
            </w:pPr>
            <w:r w:rsidRPr="00F27C1C">
              <w:rPr>
                <w:rFonts w:ascii="Arial" w:hAnsi="Arial" w:cs="Arial"/>
                <w:sz w:val="20"/>
                <w:szCs w:val="20"/>
              </w:rPr>
              <w:t>Measures, orders and compares objects using fa</w:t>
            </w:r>
            <w:r w:rsidR="00F62CDB">
              <w:rPr>
                <w:rFonts w:ascii="Arial" w:hAnsi="Arial" w:cs="Arial"/>
                <w:sz w:val="20"/>
                <w:szCs w:val="20"/>
              </w:rPr>
              <w:t>miliar metric units of capacity</w:t>
            </w:r>
          </w:p>
        </w:tc>
        <w:tc>
          <w:tcPr>
            <w:tcW w:w="2316" w:type="dxa"/>
            <w:tcMar>
              <w:top w:w="100" w:type="dxa"/>
              <w:left w:w="100" w:type="dxa"/>
              <w:bottom w:w="100" w:type="dxa"/>
              <w:right w:w="100" w:type="dxa"/>
            </w:tcMar>
          </w:tcPr>
          <w:p w:rsidR="00393F15" w:rsidRDefault="00BB3F19" w:rsidP="00F62CDB">
            <w:pPr>
              <w:rPr>
                <w:rFonts w:ascii="Arial" w:hAnsi="Arial" w:cs="Arial"/>
                <w:sz w:val="20"/>
                <w:szCs w:val="20"/>
              </w:rPr>
            </w:pPr>
            <w:r w:rsidRPr="00F27C1C">
              <w:rPr>
                <w:rFonts w:ascii="Arial" w:hAnsi="Arial" w:cs="Arial"/>
                <w:sz w:val="20"/>
                <w:szCs w:val="20"/>
              </w:rPr>
              <w:t>Measures</w:t>
            </w:r>
            <w:r w:rsidR="00F62CDB">
              <w:rPr>
                <w:rFonts w:ascii="Arial" w:hAnsi="Arial" w:cs="Arial"/>
                <w:sz w:val="20"/>
                <w:szCs w:val="20"/>
              </w:rPr>
              <w:t xml:space="preserve">, estimates, </w:t>
            </w:r>
            <w:r w:rsidR="00F62CDB" w:rsidRPr="00F27C1C">
              <w:rPr>
                <w:rFonts w:ascii="Arial" w:hAnsi="Arial" w:cs="Arial"/>
                <w:sz w:val="20"/>
                <w:szCs w:val="20"/>
              </w:rPr>
              <w:t>orders</w:t>
            </w:r>
            <w:r w:rsidRPr="00F27C1C">
              <w:rPr>
                <w:rFonts w:ascii="Arial" w:hAnsi="Arial" w:cs="Arial"/>
                <w:sz w:val="20"/>
                <w:szCs w:val="20"/>
              </w:rPr>
              <w:t xml:space="preserve"> and compares capacity of objects using familiar metric units of capacity. </w:t>
            </w:r>
          </w:p>
          <w:p w:rsidR="00BB3F19" w:rsidRPr="00F27C1C" w:rsidRDefault="00393F15" w:rsidP="00393F15">
            <w:pPr>
              <w:rPr>
                <w:rFonts w:ascii="Arial" w:hAnsi="Arial" w:cs="Arial"/>
                <w:sz w:val="20"/>
                <w:szCs w:val="20"/>
              </w:rPr>
            </w:pPr>
            <w:r>
              <w:rPr>
                <w:rFonts w:ascii="Arial" w:hAnsi="Arial" w:cs="Arial"/>
                <w:sz w:val="20"/>
                <w:szCs w:val="20"/>
              </w:rPr>
              <w:t>C</w:t>
            </w:r>
            <w:r w:rsidR="00BB3F19" w:rsidRPr="00F27C1C">
              <w:rPr>
                <w:rFonts w:ascii="Arial" w:hAnsi="Arial" w:cs="Arial"/>
                <w:sz w:val="20"/>
                <w:szCs w:val="20"/>
              </w:rPr>
              <w:t>on</w:t>
            </w:r>
            <w:r>
              <w:rPr>
                <w:rFonts w:ascii="Arial" w:hAnsi="Arial" w:cs="Arial"/>
                <w:sz w:val="20"/>
                <w:szCs w:val="20"/>
              </w:rPr>
              <w:t>verts</w:t>
            </w:r>
            <w:r w:rsidR="00F62CDB">
              <w:rPr>
                <w:rFonts w:ascii="Arial" w:hAnsi="Arial" w:cs="Arial"/>
                <w:sz w:val="20"/>
                <w:szCs w:val="20"/>
              </w:rPr>
              <w:t xml:space="preserve"> between units of capacity</w:t>
            </w:r>
          </w:p>
        </w:tc>
        <w:tc>
          <w:tcPr>
            <w:tcW w:w="2316" w:type="dxa"/>
            <w:tcMar>
              <w:top w:w="100" w:type="dxa"/>
              <w:left w:w="100" w:type="dxa"/>
              <w:bottom w:w="100" w:type="dxa"/>
              <w:right w:w="100" w:type="dxa"/>
            </w:tcMar>
          </w:tcPr>
          <w:p w:rsidR="00F62CDB" w:rsidRDefault="00F62CDB" w:rsidP="00F62CDB">
            <w:pPr>
              <w:rPr>
                <w:rFonts w:ascii="Arial" w:hAnsi="Arial" w:cs="Arial"/>
                <w:sz w:val="20"/>
                <w:szCs w:val="20"/>
              </w:rPr>
            </w:pPr>
            <w:r w:rsidRPr="00F27C1C">
              <w:rPr>
                <w:rFonts w:ascii="Arial" w:hAnsi="Arial" w:cs="Arial"/>
                <w:sz w:val="20"/>
                <w:szCs w:val="20"/>
              </w:rPr>
              <w:t>Measures</w:t>
            </w:r>
            <w:r>
              <w:rPr>
                <w:rFonts w:ascii="Arial" w:hAnsi="Arial" w:cs="Arial"/>
                <w:sz w:val="20"/>
                <w:szCs w:val="20"/>
              </w:rPr>
              <w:t xml:space="preserve">, estimates, </w:t>
            </w:r>
            <w:r w:rsidRPr="00F27C1C">
              <w:rPr>
                <w:rFonts w:ascii="Arial" w:hAnsi="Arial" w:cs="Arial"/>
                <w:sz w:val="20"/>
                <w:szCs w:val="20"/>
              </w:rPr>
              <w:t>orders, compare</w:t>
            </w:r>
            <w:r>
              <w:rPr>
                <w:rFonts w:ascii="Arial" w:hAnsi="Arial" w:cs="Arial"/>
                <w:sz w:val="20"/>
                <w:szCs w:val="20"/>
              </w:rPr>
              <w:t>s</w:t>
            </w:r>
            <w:r w:rsidR="00BB3F19" w:rsidRPr="00F27C1C">
              <w:rPr>
                <w:rFonts w:ascii="Arial" w:hAnsi="Arial" w:cs="Arial"/>
                <w:sz w:val="20"/>
                <w:szCs w:val="20"/>
              </w:rPr>
              <w:t xml:space="preserve"> and applies capacity of objects using familiar metric units of capacity and in unfamiliar contexts </w:t>
            </w:r>
          </w:p>
          <w:p w:rsidR="00BB3F19" w:rsidRPr="00F27C1C" w:rsidRDefault="00F62CDB" w:rsidP="00F62CDB">
            <w:pPr>
              <w:rPr>
                <w:rFonts w:ascii="Arial" w:hAnsi="Arial" w:cs="Arial"/>
                <w:sz w:val="20"/>
                <w:szCs w:val="20"/>
              </w:rPr>
            </w:pPr>
            <w:r>
              <w:rPr>
                <w:rFonts w:ascii="Arial" w:hAnsi="Arial" w:cs="Arial"/>
                <w:sz w:val="20"/>
                <w:szCs w:val="20"/>
              </w:rPr>
              <w:t>C</w:t>
            </w:r>
            <w:r w:rsidR="00BB3F19" w:rsidRPr="00F27C1C">
              <w:rPr>
                <w:rFonts w:ascii="Arial" w:hAnsi="Arial" w:cs="Arial"/>
                <w:sz w:val="20"/>
                <w:szCs w:val="20"/>
              </w:rPr>
              <w:t>onverts</w:t>
            </w:r>
            <w:r>
              <w:rPr>
                <w:rFonts w:ascii="Arial" w:hAnsi="Arial" w:cs="Arial"/>
                <w:sz w:val="20"/>
                <w:szCs w:val="20"/>
              </w:rPr>
              <w:t xml:space="preserve"> and compares between </w:t>
            </w:r>
            <w:r>
              <w:rPr>
                <w:rFonts w:ascii="Arial" w:hAnsi="Arial" w:cs="Arial"/>
                <w:sz w:val="20"/>
                <w:szCs w:val="20"/>
              </w:rPr>
              <w:lastRenderedPageBreak/>
              <w:t>units of capacity</w:t>
            </w:r>
          </w:p>
        </w:tc>
      </w:tr>
      <w:tr w:rsidR="00BB3F19" w:rsidRPr="00F27C1C" w:rsidTr="00393F15">
        <w:tc>
          <w:tcPr>
            <w:tcW w:w="1350" w:type="dxa"/>
            <w:shd w:val="clear" w:color="auto" w:fill="DAEEF3" w:themeFill="accent5" w:themeFillTint="33"/>
            <w:tcMar>
              <w:top w:w="100" w:type="dxa"/>
              <w:left w:w="100" w:type="dxa"/>
              <w:bottom w:w="100" w:type="dxa"/>
              <w:right w:w="100" w:type="dxa"/>
            </w:tcMar>
          </w:tcPr>
          <w:p w:rsidR="00BB3F19" w:rsidRPr="00F27C1C" w:rsidRDefault="00BB3F19" w:rsidP="00F27C1C">
            <w:pPr>
              <w:rPr>
                <w:rFonts w:ascii="Arial" w:hAnsi="Arial" w:cs="Arial"/>
                <w:sz w:val="20"/>
                <w:szCs w:val="20"/>
              </w:rPr>
            </w:pPr>
          </w:p>
        </w:tc>
        <w:tc>
          <w:tcPr>
            <w:tcW w:w="1335" w:type="dxa"/>
            <w:shd w:val="clear" w:color="auto" w:fill="DAEEF3" w:themeFill="accent5" w:themeFillTint="33"/>
            <w:tcMar>
              <w:top w:w="100" w:type="dxa"/>
              <w:left w:w="100" w:type="dxa"/>
              <w:bottom w:w="100" w:type="dxa"/>
              <w:right w:w="100" w:type="dxa"/>
            </w:tcMar>
          </w:tcPr>
          <w:p w:rsidR="00BB3F19" w:rsidRPr="00F27C1C" w:rsidRDefault="00BB3F19" w:rsidP="00F27C1C">
            <w:pPr>
              <w:rPr>
                <w:rFonts w:ascii="Arial" w:hAnsi="Arial" w:cs="Arial"/>
                <w:sz w:val="20"/>
                <w:szCs w:val="20"/>
              </w:rPr>
            </w:pPr>
            <w:r w:rsidRPr="00F27C1C">
              <w:rPr>
                <w:rFonts w:ascii="Arial" w:hAnsi="Arial" w:cs="Arial"/>
                <w:sz w:val="20"/>
                <w:szCs w:val="20"/>
              </w:rPr>
              <w:t xml:space="preserve">Compare objects using </w:t>
            </w:r>
            <w:r w:rsidR="00393F15" w:rsidRPr="00F27C1C">
              <w:rPr>
                <w:rFonts w:ascii="Arial" w:hAnsi="Arial" w:cs="Arial"/>
                <w:sz w:val="20"/>
                <w:szCs w:val="20"/>
              </w:rPr>
              <w:t>informal units</w:t>
            </w:r>
            <w:r w:rsidRPr="00F27C1C">
              <w:rPr>
                <w:rFonts w:ascii="Arial" w:hAnsi="Arial" w:cs="Arial"/>
                <w:sz w:val="20"/>
                <w:szCs w:val="20"/>
              </w:rPr>
              <w:t xml:space="preserve"> of volume with significant teacher assistance. (ACMMG290)</w:t>
            </w:r>
          </w:p>
        </w:tc>
        <w:tc>
          <w:tcPr>
            <w:tcW w:w="2316" w:type="dxa"/>
            <w:tcMar>
              <w:top w:w="100" w:type="dxa"/>
              <w:left w:w="100" w:type="dxa"/>
              <w:bottom w:w="100" w:type="dxa"/>
              <w:right w:w="100" w:type="dxa"/>
            </w:tcMar>
          </w:tcPr>
          <w:p w:rsidR="00BB3F19" w:rsidRPr="00F27C1C" w:rsidRDefault="00BB3F19" w:rsidP="00F27C1C">
            <w:pPr>
              <w:rPr>
                <w:rFonts w:ascii="Arial" w:hAnsi="Arial" w:cs="Arial"/>
                <w:sz w:val="20"/>
                <w:szCs w:val="20"/>
              </w:rPr>
            </w:pPr>
            <w:r w:rsidRPr="00F27C1C">
              <w:rPr>
                <w:rFonts w:ascii="Arial" w:hAnsi="Arial" w:cs="Arial"/>
                <w:sz w:val="20"/>
                <w:szCs w:val="20"/>
              </w:rPr>
              <w:t xml:space="preserve">Compares </w:t>
            </w:r>
            <w:r w:rsidR="00393F15">
              <w:rPr>
                <w:rFonts w:ascii="Arial" w:hAnsi="Arial" w:cs="Arial"/>
                <w:sz w:val="20"/>
                <w:szCs w:val="20"/>
              </w:rPr>
              <w:t>some</w:t>
            </w:r>
            <w:r w:rsidR="00393F15" w:rsidRPr="00F27C1C">
              <w:rPr>
                <w:rFonts w:ascii="Arial" w:hAnsi="Arial" w:cs="Arial"/>
                <w:sz w:val="20"/>
                <w:szCs w:val="20"/>
              </w:rPr>
              <w:t xml:space="preserve"> objects</w:t>
            </w:r>
            <w:r w:rsidRPr="00F27C1C">
              <w:rPr>
                <w:rFonts w:ascii="Arial" w:hAnsi="Arial" w:cs="Arial"/>
                <w:sz w:val="20"/>
                <w:szCs w:val="20"/>
              </w:rPr>
              <w:t xml:space="preserve"> using informal units of</w:t>
            </w:r>
            <w:r w:rsidR="00393F15">
              <w:rPr>
                <w:rFonts w:ascii="Arial" w:hAnsi="Arial" w:cs="Arial"/>
                <w:sz w:val="20"/>
                <w:szCs w:val="20"/>
              </w:rPr>
              <w:t xml:space="preserve"> volume with teacher assistance</w:t>
            </w:r>
          </w:p>
        </w:tc>
        <w:tc>
          <w:tcPr>
            <w:tcW w:w="2316" w:type="dxa"/>
            <w:tcMar>
              <w:top w:w="100" w:type="dxa"/>
              <w:left w:w="100" w:type="dxa"/>
              <w:bottom w:w="100" w:type="dxa"/>
              <w:right w:w="100" w:type="dxa"/>
            </w:tcMar>
          </w:tcPr>
          <w:p w:rsidR="00BB3F19" w:rsidRPr="00F27C1C" w:rsidRDefault="00F62CDB" w:rsidP="00F62CDB">
            <w:pPr>
              <w:rPr>
                <w:rFonts w:ascii="Arial" w:hAnsi="Arial" w:cs="Arial"/>
                <w:sz w:val="20"/>
                <w:szCs w:val="20"/>
              </w:rPr>
            </w:pPr>
            <w:r>
              <w:rPr>
                <w:rFonts w:ascii="Arial" w:hAnsi="Arial" w:cs="Arial"/>
                <w:sz w:val="20"/>
                <w:szCs w:val="20"/>
              </w:rPr>
              <w:t>Compares some</w:t>
            </w:r>
            <w:r w:rsidR="00BB3F19" w:rsidRPr="00F27C1C">
              <w:rPr>
                <w:rFonts w:ascii="Arial" w:hAnsi="Arial" w:cs="Arial"/>
                <w:sz w:val="20"/>
                <w:szCs w:val="20"/>
              </w:rPr>
              <w:t xml:space="preserve"> objects using </w:t>
            </w:r>
            <w:r w:rsidR="00393F15">
              <w:rPr>
                <w:rFonts w:ascii="Arial" w:hAnsi="Arial" w:cs="Arial"/>
                <w:sz w:val="20"/>
                <w:szCs w:val="20"/>
              </w:rPr>
              <w:t>familiar metric units of volume</w:t>
            </w:r>
          </w:p>
        </w:tc>
        <w:tc>
          <w:tcPr>
            <w:tcW w:w="2316" w:type="dxa"/>
            <w:tcMar>
              <w:top w:w="100" w:type="dxa"/>
              <w:left w:w="100" w:type="dxa"/>
              <w:bottom w:w="100" w:type="dxa"/>
              <w:right w:w="100" w:type="dxa"/>
            </w:tcMar>
          </w:tcPr>
          <w:p w:rsidR="00BB3F19" w:rsidRPr="00F27C1C" w:rsidRDefault="00BB3F19" w:rsidP="00F27C1C">
            <w:pPr>
              <w:rPr>
                <w:rFonts w:ascii="Arial" w:hAnsi="Arial" w:cs="Arial"/>
                <w:sz w:val="20"/>
                <w:szCs w:val="20"/>
              </w:rPr>
            </w:pPr>
            <w:r w:rsidRPr="00F27C1C">
              <w:rPr>
                <w:rFonts w:ascii="Arial" w:hAnsi="Arial" w:cs="Arial"/>
                <w:sz w:val="20"/>
                <w:szCs w:val="20"/>
              </w:rPr>
              <w:t>Compares objects using fam</w:t>
            </w:r>
            <w:r w:rsidR="00393F15">
              <w:rPr>
                <w:rFonts w:ascii="Arial" w:hAnsi="Arial" w:cs="Arial"/>
                <w:sz w:val="20"/>
                <w:szCs w:val="20"/>
              </w:rPr>
              <w:t>iliar metric units of volume</w:t>
            </w:r>
          </w:p>
        </w:tc>
        <w:tc>
          <w:tcPr>
            <w:tcW w:w="2316" w:type="dxa"/>
            <w:tcMar>
              <w:top w:w="100" w:type="dxa"/>
              <w:left w:w="100" w:type="dxa"/>
              <w:bottom w:w="100" w:type="dxa"/>
              <w:right w:w="100" w:type="dxa"/>
            </w:tcMar>
          </w:tcPr>
          <w:p w:rsidR="00BB3F19" w:rsidRPr="00F27C1C" w:rsidRDefault="00BB3F19" w:rsidP="00F27C1C">
            <w:pPr>
              <w:rPr>
                <w:rFonts w:ascii="Arial" w:hAnsi="Arial" w:cs="Arial"/>
                <w:sz w:val="20"/>
                <w:szCs w:val="20"/>
              </w:rPr>
            </w:pPr>
            <w:r w:rsidRPr="00F27C1C">
              <w:rPr>
                <w:rFonts w:ascii="Arial" w:hAnsi="Arial" w:cs="Arial"/>
                <w:sz w:val="20"/>
                <w:szCs w:val="20"/>
              </w:rPr>
              <w:t>Compares objects using familiar and un</w:t>
            </w:r>
            <w:r w:rsidR="00393F15">
              <w:rPr>
                <w:rFonts w:ascii="Arial" w:hAnsi="Arial" w:cs="Arial"/>
                <w:sz w:val="20"/>
                <w:szCs w:val="20"/>
              </w:rPr>
              <w:t>familiar metric units of volume</w:t>
            </w:r>
          </w:p>
        </w:tc>
        <w:tc>
          <w:tcPr>
            <w:tcW w:w="2316" w:type="dxa"/>
            <w:tcMar>
              <w:top w:w="100" w:type="dxa"/>
              <w:left w:w="100" w:type="dxa"/>
              <w:bottom w:w="100" w:type="dxa"/>
              <w:right w:w="100" w:type="dxa"/>
            </w:tcMar>
          </w:tcPr>
          <w:p w:rsidR="00BB3F19" w:rsidRPr="00F27C1C" w:rsidRDefault="00BB3F19" w:rsidP="00393F15">
            <w:pPr>
              <w:rPr>
                <w:rFonts w:ascii="Arial" w:hAnsi="Arial" w:cs="Arial"/>
                <w:sz w:val="20"/>
                <w:szCs w:val="20"/>
              </w:rPr>
            </w:pPr>
            <w:r w:rsidRPr="00F27C1C">
              <w:rPr>
                <w:rFonts w:ascii="Arial" w:hAnsi="Arial" w:cs="Arial"/>
                <w:sz w:val="20"/>
                <w:szCs w:val="20"/>
              </w:rPr>
              <w:t xml:space="preserve">Compares objects using familiar and unfamiliar metric units of volume and </w:t>
            </w:r>
            <w:r w:rsidR="00393F15">
              <w:rPr>
                <w:rFonts w:ascii="Arial" w:hAnsi="Arial" w:cs="Arial"/>
                <w:sz w:val="20"/>
                <w:szCs w:val="20"/>
              </w:rPr>
              <w:t>applies to a variety of contexts</w:t>
            </w:r>
          </w:p>
        </w:tc>
      </w:tr>
    </w:tbl>
    <w:p w:rsidR="004D4547" w:rsidRPr="00F27C1C" w:rsidRDefault="004D4547" w:rsidP="00BD2353">
      <w:pPr>
        <w:pStyle w:val="Normal1"/>
        <w:tabs>
          <w:tab w:val="left" w:pos="14884"/>
        </w:tabs>
        <w:contextualSpacing w:val="0"/>
        <w:rPr>
          <w:sz w:val="20"/>
          <w:szCs w:val="20"/>
        </w:rPr>
      </w:pPr>
    </w:p>
    <w:p w:rsidR="004D4547" w:rsidRPr="00F27C1C" w:rsidRDefault="004D4547" w:rsidP="00BD2353">
      <w:pPr>
        <w:pStyle w:val="Normal1"/>
        <w:tabs>
          <w:tab w:val="left" w:pos="14884"/>
        </w:tabs>
        <w:contextualSpacing w:val="0"/>
        <w:rPr>
          <w:sz w:val="20"/>
          <w:szCs w:val="20"/>
        </w:rPr>
      </w:pPr>
    </w:p>
    <w:tbl>
      <w:tblPr>
        <w:tblW w:w="14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16"/>
        <w:gridCol w:w="2316"/>
        <w:gridCol w:w="2316"/>
        <w:gridCol w:w="2316"/>
        <w:gridCol w:w="2316"/>
      </w:tblGrid>
      <w:tr w:rsidR="00047BAC" w:rsidRPr="00F27C1C" w:rsidTr="00047BAC">
        <w:trPr>
          <w:trHeight w:val="604"/>
        </w:trPr>
        <w:tc>
          <w:tcPr>
            <w:tcW w:w="14265" w:type="dxa"/>
            <w:gridSpan w:val="7"/>
            <w:shd w:val="clear" w:color="auto" w:fill="DAEEF3" w:themeFill="accent5" w:themeFillTint="33"/>
            <w:tcMar>
              <w:top w:w="100" w:type="dxa"/>
              <w:left w:w="100" w:type="dxa"/>
              <w:bottom w:w="100" w:type="dxa"/>
              <w:right w:w="100" w:type="dxa"/>
            </w:tcMar>
          </w:tcPr>
          <w:p w:rsidR="00047BAC" w:rsidRPr="00F27C1C" w:rsidRDefault="00047BAC" w:rsidP="00047BAC">
            <w:pPr>
              <w:pStyle w:val="Normal1"/>
              <w:tabs>
                <w:tab w:val="left" w:pos="14884"/>
              </w:tabs>
              <w:contextualSpacing w:val="0"/>
              <w:jc w:val="center"/>
              <w:rPr>
                <w:sz w:val="20"/>
                <w:szCs w:val="20"/>
              </w:rPr>
            </w:pPr>
            <w:r w:rsidRPr="00F27C1C">
              <w:rPr>
                <w:sz w:val="20"/>
                <w:szCs w:val="20"/>
              </w:rPr>
              <w:t>Mass 1</w:t>
            </w:r>
          </w:p>
          <w:p w:rsidR="00047BAC" w:rsidRPr="00F27C1C" w:rsidRDefault="00047BAC" w:rsidP="00BD2353">
            <w:pPr>
              <w:pStyle w:val="Normal1"/>
              <w:tabs>
                <w:tab w:val="left" w:pos="14884"/>
              </w:tabs>
              <w:contextualSpacing w:val="0"/>
              <w:rPr>
                <w:sz w:val="20"/>
                <w:szCs w:val="20"/>
              </w:rPr>
            </w:pPr>
          </w:p>
        </w:tc>
      </w:tr>
      <w:tr w:rsidR="004D4547" w:rsidRPr="00F27C1C" w:rsidTr="00393F15">
        <w:trPr>
          <w:trHeight w:val="780"/>
        </w:trPr>
        <w:tc>
          <w:tcPr>
            <w:tcW w:w="1350" w:type="dxa"/>
            <w:shd w:val="clear" w:color="auto" w:fill="DAEEF3" w:themeFill="accent5" w:themeFillTint="33"/>
            <w:tcMar>
              <w:top w:w="100" w:type="dxa"/>
              <w:left w:w="100" w:type="dxa"/>
              <w:bottom w:w="100" w:type="dxa"/>
              <w:right w:w="100" w:type="dxa"/>
            </w:tcMar>
          </w:tcPr>
          <w:p w:rsidR="004D4547" w:rsidRPr="00F27C1C" w:rsidRDefault="00524253" w:rsidP="00393F15">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DAEEF3" w:themeFill="accent5" w:themeFillTint="33"/>
            <w:tcMar>
              <w:top w:w="100" w:type="dxa"/>
              <w:left w:w="100" w:type="dxa"/>
              <w:bottom w:w="100" w:type="dxa"/>
              <w:right w:w="100" w:type="dxa"/>
            </w:tcMar>
          </w:tcPr>
          <w:p w:rsidR="004D4547" w:rsidRPr="00F27C1C" w:rsidRDefault="00524253" w:rsidP="00393F15">
            <w:pPr>
              <w:pStyle w:val="Normal1"/>
              <w:tabs>
                <w:tab w:val="left" w:pos="14884"/>
              </w:tabs>
              <w:contextualSpacing w:val="0"/>
              <w:jc w:val="center"/>
              <w:rPr>
                <w:sz w:val="20"/>
                <w:szCs w:val="20"/>
              </w:rPr>
            </w:pPr>
            <w:r w:rsidRPr="00F27C1C">
              <w:rPr>
                <w:sz w:val="20"/>
                <w:szCs w:val="20"/>
              </w:rPr>
              <w:t>Content</w:t>
            </w:r>
          </w:p>
          <w:p w:rsidR="004D4547" w:rsidRPr="00F27C1C" w:rsidRDefault="00524253" w:rsidP="00393F15">
            <w:pPr>
              <w:pStyle w:val="Normal1"/>
              <w:tabs>
                <w:tab w:val="left" w:pos="14884"/>
              </w:tabs>
              <w:contextualSpacing w:val="0"/>
              <w:jc w:val="center"/>
              <w:rPr>
                <w:sz w:val="20"/>
                <w:szCs w:val="20"/>
              </w:rPr>
            </w:pPr>
            <w:r w:rsidRPr="00F27C1C">
              <w:rPr>
                <w:sz w:val="20"/>
                <w:szCs w:val="20"/>
              </w:rPr>
              <w:t>descriptor</w:t>
            </w:r>
          </w:p>
        </w:tc>
        <w:tc>
          <w:tcPr>
            <w:tcW w:w="2316" w:type="dxa"/>
            <w:tcMar>
              <w:top w:w="100" w:type="dxa"/>
              <w:left w:w="100" w:type="dxa"/>
              <w:bottom w:w="100" w:type="dxa"/>
              <w:right w:w="100" w:type="dxa"/>
            </w:tcMar>
          </w:tcPr>
          <w:p w:rsidR="004D4547" w:rsidRPr="00F27C1C" w:rsidRDefault="00524253" w:rsidP="00393F15">
            <w:pPr>
              <w:pStyle w:val="Normal1"/>
              <w:tabs>
                <w:tab w:val="left" w:pos="14884"/>
              </w:tabs>
              <w:contextualSpacing w:val="0"/>
              <w:jc w:val="center"/>
              <w:rPr>
                <w:sz w:val="20"/>
                <w:szCs w:val="20"/>
              </w:rPr>
            </w:pPr>
            <w:r w:rsidRPr="00F27C1C">
              <w:rPr>
                <w:sz w:val="20"/>
                <w:szCs w:val="20"/>
              </w:rPr>
              <w:t>Limited</w:t>
            </w:r>
          </w:p>
        </w:tc>
        <w:tc>
          <w:tcPr>
            <w:tcW w:w="2316" w:type="dxa"/>
            <w:tcMar>
              <w:top w:w="100" w:type="dxa"/>
              <w:left w:w="100" w:type="dxa"/>
              <w:bottom w:w="100" w:type="dxa"/>
              <w:right w:w="100" w:type="dxa"/>
            </w:tcMar>
          </w:tcPr>
          <w:p w:rsidR="004D4547" w:rsidRPr="00F27C1C" w:rsidRDefault="00524253" w:rsidP="00393F15">
            <w:pPr>
              <w:pStyle w:val="Normal1"/>
              <w:tabs>
                <w:tab w:val="left" w:pos="14884"/>
              </w:tabs>
              <w:contextualSpacing w:val="0"/>
              <w:jc w:val="center"/>
              <w:rPr>
                <w:sz w:val="20"/>
                <w:szCs w:val="20"/>
              </w:rPr>
            </w:pPr>
            <w:r w:rsidRPr="00F27C1C">
              <w:rPr>
                <w:sz w:val="20"/>
                <w:szCs w:val="20"/>
              </w:rPr>
              <w:t>Basic</w:t>
            </w:r>
          </w:p>
        </w:tc>
        <w:tc>
          <w:tcPr>
            <w:tcW w:w="2316" w:type="dxa"/>
            <w:tcMar>
              <w:top w:w="100" w:type="dxa"/>
              <w:left w:w="100" w:type="dxa"/>
              <w:bottom w:w="100" w:type="dxa"/>
              <w:right w:w="100" w:type="dxa"/>
            </w:tcMar>
          </w:tcPr>
          <w:p w:rsidR="004D4547" w:rsidRPr="00F27C1C" w:rsidRDefault="00524253" w:rsidP="00393F15">
            <w:pPr>
              <w:pStyle w:val="Normal1"/>
              <w:tabs>
                <w:tab w:val="left" w:pos="14884"/>
              </w:tabs>
              <w:contextualSpacing w:val="0"/>
              <w:jc w:val="center"/>
              <w:rPr>
                <w:sz w:val="20"/>
                <w:szCs w:val="20"/>
              </w:rPr>
            </w:pPr>
            <w:r w:rsidRPr="00F27C1C">
              <w:rPr>
                <w:sz w:val="20"/>
                <w:szCs w:val="20"/>
              </w:rPr>
              <w:t>Sound</w:t>
            </w:r>
          </w:p>
        </w:tc>
        <w:tc>
          <w:tcPr>
            <w:tcW w:w="2316" w:type="dxa"/>
            <w:tcMar>
              <w:top w:w="100" w:type="dxa"/>
              <w:left w:w="100" w:type="dxa"/>
              <w:bottom w:w="100" w:type="dxa"/>
              <w:right w:w="100" w:type="dxa"/>
            </w:tcMar>
          </w:tcPr>
          <w:p w:rsidR="004D4547" w:rsidRPr="00F27C1C" w:rsidRDefault="00524253" w:rsidP="00393F15">
            <w:pPr>
              <w:pStyle w:val="Normal1"/>
              <w:tabs>
                <w:tab w:val="left" w:pos="14884"/>
              </w:tabs>
              <w:contextualSpacing w:val="0"/>
              <w:jc w:val="center"/>
              <w:rPr>
                <w:sz w:val="20"/>
                <w:szCs w:val="20"/>
              </w:rPr>
            </w:pPr>
            <w:r w:rsidRPr="00F27C1C">
              <w:rPr>
                <w:sz w:val="20"/>
                <w:szCs w:val="20"/>
              </w:rPr>
              <w:t>High</w:t>
            </w:r>
          </w:p>
        </w:tc>
        <w:tc>
          <w:tcPr>
            <w:tcW w:w="2316" w:type="dxa"/>
            <w:tcMar>
              <w:top w:w="100" w:type="dxa"/>
              <w:left w:w="100" w:type="dxa"/>
              <w:bottom w:w="100" w:type="dxa"/>
              <w:right w:w="100" w:type="dxa"/>
            </w:tcMar>
          </w:tcPr>
          <w:p w:rsidR="004D4547" w:rsidRPr="00F27C1C" w:rsidRDefault="00524253" w:rsidP="00393F15">
            <w:pPr>
              <w:pStyle w:val="Normal1"/>
              <w:tabs>
                <w:tab w:val="left" w:pos="14884"/>
              </w:tabs>
              <w:contextualSpacing w:val="0"/>
              <w:jc w:val="center"/>
              <w:rPr>
                <w:sz w:val="20"/>
                <w:szCs w:val="20"/>
              </w:rPr>
            </w:pPr>
            <w:r w:rsidRPr="00F27C1C">
              <w:rPr>
                <w:sz w:val="20"/>
                <w:szCs w:val="20"/>
              </w:rPr>
              <w:t>Outstanding</w:t>
            </w:r>
          </w:p>
        </w:tc>
      </w:tr>
      <w:tr w:rsidR="00BB3F19" w:rsidRPr="00F27C1C" w:rsidTr="00393F15">
        <w:tc>
          <w:tcPr>
            <w:tcW w:w="1350" w:type="dxa"/>
            <w:shd w:val="clear" w:color="auto" w:fill="DAEEF3" w:themeFill="accent5" w:themeFillTint="33"/>
            <w:tcMar>
              <w:top w:w="100" w:type="dxa"/>
              <w:left w:w="100" w:type="dxa"/>
              <w:bottom w:w="100" w:type="dxa"/>
              <w:right w:w="100" w:type="dxa"/>
            </w:tcMar>
          </w:tcPr>
          <w:p w:rsidR="00BB3F19" w:rsidRPr="00F27C1C" w:rsidRDefault="00BB3F19" w:rsidP="00F27C1C">
            <w:pPr>
              <w:rPr>
                <w:rFonts w:ascii="Arial" w:hAnsi="Arial" w:cs="Arial"/>
                <w:sz w:val="20"/>
                <w:szCs w:val="20"/>
              </w:rPr>
            </w:pPr>
            <w:r w:rsidRPr="00F27C1C">
              <w:rPr>
                <w:rFonts w:ascii="Arial" w:hAnsi="Arial" w:cs="Arial"/>
                <w:sz w:val="20"/>
                <w:szCs w:val="20"/>
              </w:rPr>
              <w:t>A measure, records, compares and estimates the masses of objects using kilograms and grams. (MA2-12MG)</w:t>
            </w:r>
          </w:p>
        </w:tc>
        <w:tc>
          <w:tcPr>
            <w:tcW w:w="1335" w:type="dxa"/>
            <w:shd w:val="clear" w:color="auto" w:fill="DAEEF3" w:themeFill="accent5" w:themeFillTint="33"/>
            <w:tcMar>
              <w:top w:w="100" w:type="dxa"/>
              <w:left w:w="100" w:type="dxa"/>
              <w:bottom w:w="100" w:type="dxa"/>
              <w:right w:w="100" w:type="dxa"/>
            </w:tcMar>
          </w:tcPr>
          <w:p w:rsidR="00BB3F19" w:rsidRPr="00F27C1C" w:rsidRDefault="00BB3F19" w:rsidP="00F27C1C">
            <w:pPr>
              <w:rPr>
                <w:rFonts w:ascii="Arial" w:hAnsi="Arial" w:cs="Arial"/>
                <w:sz w:val="20"/>
                <w:szCs w:val="20"/>
              </w:rPr>
            </w:pPr>
            <w:r w:rsidRPr="00F27C1C">
              <w:rPr>
                <w:rFonts w:ascii="Arial" w:hAnsi="Arial" w:cs="Arial"/>
                <w:sz w:val="20"/>
                <w:szCs w:val="20"/>
              </w:rPr>
              <w:t>Measure, order and compare objects using familiar metric units of mass. (ACMMGO61)</w:t>
            </w:r>
          </w:p>
        </w:tc>
        <w:tc>
          <w:tcPr>
            <w:tcW w:w="2316" w:type="dxa"/>
            <w:tcMar>
              <w:top w:w="100" w:type="dxa"/>
              <w:left w:w="100" w:type="dxa"/>
              <w:bottom w:w="100" w:type="dxa"/>
              <w:right w:w="100" w:type="dxa"/>
            </w:tcMar>
          </w:tcPr>
          <w:p w:rsidR="00BB3F19" w:rsidRPr="00F27C1C" w:rsidRDefault="00BB3F19" w:rsidP="00F27C1C">
            <w:pPr>
              <w:rPr>
                <w:rFonts w:ascii="Arial" w:hAnsi="Arial" w:cs="Arial"/>
                <w:sz w:val="20"/>
                <w:szCs w:val="20"/>
              </w:rPr>
            </w:pPr>
            <w:r w:rsidRPr="00F27C1C">
              <w:rPr>
                <w:rFonts w:ascii="Arial" w:hAnsi="Arial" w:cs="Arial"/>
                <w:sz w:val="20"/>
                <w:szCs w:val="20"/>
              </w:rPr>
              <w:t xml:space="preserve">Measures, orders and compares </w:t>
            </w:r>
            <w:r w:rsidR="00393F15">
              <w:rPr>
                <w:rFonts w:ascii="Arial" w:hAnsi="Arial" w:cs="Arial"/>
                <w:sz w:val="20"/>
                <w:szCs w:val="20"/>
              </w:rPr>
              <w:t xml:space="preserve">some </w:t>
            </w:r>
            <w:r w:rsidRPr="00F27C1C">
              <w:rPr>
                <w:rFonts w:ascii="Arial" w:hAnsi="Arial" w:cs="Arial"/>
                <w:sz w:val="20"/>
                <w:szCs w:val="20"/>
              </w:rPr>
              <w:t xml:space="preserve">objects using informal units </w:t>
            </w:r>
            <w:r w:rsidR="00393F15">
              <w:rPr>
                <w:rFonts w:ascii="Arial" w:hAnsi="Arial" w:cs="Arial"/>
                <w:sz w:val="20"/>
                <w:szCs w:val="20"/>
              </w:rPr>
              <w:t>of mass with teacher assistance</w:t>
            </w:r>
          </w:p>
        </w:tc>
        <w:tc>
          <w:tcPr>
            <w:tcW w:w="2316" w:type="dxa"/>
            <w:tcMar>
              <w:top w:w="100" w:type="dxa"/>
              <w:left w:w="100" w:type="dxa"/>
              <w:bottom w:w="100" w:type="dxa"/>
              <w:right w:w="100" w:type="dxa"/>
            </w:tcMar>
          </w:tcPr>
          <w:p w:rsidR="00BB3F19" w:rsidRPr="00F27C1C" w:rsidRDefault="00393F15" w:rsidP="00393F15">
            <w:pPr>
              <w:rPr>
                <w:rFonts w:ascii="Arial" w:hAnsi="Arial" w:cs="Arial"/>
                <w:sz w:val="20"/>
                <w:szCs w:val="20"/>
              </w:rPr>
            </w:pPr>
            <w:r>
              <w:rPr>
                <w:rFonts w:ascii="Arial" w:hAnsi="Arial" w:cs="Arial"/>
                <w:sz w:val="20"/>
                <w:szCs w:val="20"/>
              </w:rPr>
              <w:t>M</w:t>
            </w:r>
            <w:r w:rsidR="00BB3F19" w:rsidRPr="00F27C1C">
              <w:rPr>
                <w:rFonts w:ascii="Arial" w:hAnsi="Arial" w:cs="Arial"/>
                <w:sz w:val="20"/>
                <w:szCs w:val="20"/>
              </w:rPr>
              <w:t>easure</w:t>
            </w:r>
            <w:r>
              <w:rPr>
                <w:rFonts w:ascii="Arial" w:hAnsi="Arial" w:cs="Arial"/>
                <w:sz w:val="20"/>
                <w:szCs w:val="20"/>
              </w:rPr>
              <w:t xml:space="preserve">s, </w:t>
            </w:r>
            <w:r w:rsidR="00BB3F19" w:rsidRPr="00F27C1C">
              <w:rPr>
                <w:rFonts w:ascii="Arial" w:hAnsi="Arial" w:cs="Arial"/>
                <w:sz w:val="20"/>
                <w:szCs w:val="20"/>
              </w:rPr>
              <w:t>order</w:t>
            </w:r>
            <w:r>
              <w:rPr>
                <w:rFonts w:ascii="Arial" w:hAnsi="Arial" w:cs="Arial"/>
                <w:sz w:val="20"/>
                <w:szCs w:val="20"/>
              </w:rPr>
              <w:t>s</w:t>
            </w:r>
            <w:r w:rsidR="00BB3F19" w:rsidRPr="00F27C1C">
              <w:rPr>
                <w:rFonts w:ascii="Arial" w:hAnsi="Arial" w:cs="Arial"/>
                <w:sz w:val="20"/>
                <w:szCs w:val="20"/>
              </w:rPr>
              <w:t xml:space="preserve"> </w:t>
            </w:r>
            <w:r>
              <w:rPr>
                <w:rFonts w:ascii="Arial" w:hAnsi="Arial" w:cs="Arial"/>
                <w:sz w:val="20"/>
                <w:szCs w:val="20"/>
              </w:rPr>
              <w:t xml:space="preserve">and compares some </w:t>
            </w:r>
            <w:r w:rsidR="00BB3F19" w:rsidRPr="00F27C1C">
              <w:rPr>
                <w:rFonts w:ascii="Arial" w:hAnsi="Arial" w:cs="Arial"/>
                <w:sz w:val="20"/>
                <w:szCs w:val="20"/>
              </w:rPr>
              <w:t xml:space="preserve">objects using familiar metric units of mass </w:t>
            </w:r>
          </w:p>
        </w:tc>
        <w:tc>
          <w:tcPr>
            <w:tcW w:w="2316" w:type="dxa"/>
            <w:tcMar>
              <w:top w:w="100" w:type="dxa"/>
              <w:left w:w="100" w:type="dxa"/>
              <w:bottom w:w="100" w:type="dxa"/>
              <w:right w:w="100" w:type="dxa"/>
            </w:tcMar>
          </w:tcPr>
          <w:p w:rsidR="00BB3F19" w:rsidRPr="00F27C1C" w:rsidRDefault="00BB3F19" w:rsidP="00F27C1C">
            <w:pPr>
              <w:rPr>
                <w:rFonts w:ascii="Arial" w:hAnsi="Arial" w:cs="Arial"/>
                <w:sz w:val="20"/>
                <w:szCs w:val="20"/>
              </w:rPr>
            </w:pPr>
            <w:r w:rsidRPr="00F27C1C">
              <w:rPr>
                <w:rFonts w:ascii="Arial" w:hAnsi="Arial" w:cs="Arial"/>
                <w:sz w:val="20"/>
                <w:szCs w:val="20"/>
              </w:rPr>
              <w:t>Measures, orders and compares objects usin</w:t>
            </w:r>
            <w:r w:rsidR="00393F15">
              <w:rPr>
                <w:rFonts w:ascii="Arial" w:hAnsi="Arial" w:cs="Arial"/>
                <w:sz w:val="20"/>
                <w:szCs w:val="20"/>
              </w:rPr>
              <w:t>g familiar metric units of mass</w:t>
            </w:r>
          </w:p>
        </w:tc>
        <w:tc>
          <w:tcPr>
            <w:tcW w:w="2316" w:type="dxa"/>
            <w:tcMar>
              <w:top w:w="100" w:type="dxa"/>
              <w:left w:w="100" w:type="dxa"/>
              <w:bottom w:w="100" w:type="dxa"/>
              <w:right w:w="100" w:type="dxa"/>
            </w:tcMar>
          </w:tcPr>
          <w:p w:rsidR="00393F15" w:rsidRDefault="00BB3F19" w:rsidP="00F27C1C">
            <w:pPr>
              <w:rPr>
                <w:rFonts w:ascii="Arial" w:hAnsi="Arial" w:cs="Arial"/>
                <w:sz w:val="20"/>
                <w:szCs w:val="20"/>
              </w:rPr>
            </w:pPr>
            <w:r w:rsidRPr="00F27C1C">
              <w:rPr>
                <w:rFonts w:ascii="Arial" w:hAnsi="Arial" w:cs="Arial"/>
                <w:sz w:val="20"/>
                <w:szCs w:val="20"/>
              </w:rPr>
              <w:t>Measures, orders and compares objects using familiar metric units of mass.</w:t>
            </w:r>
            <w:r w:rsidR="00393F15">
              <w:rPr>
                <w:rFonts w:ascii="Arial" w:hAnsi="Arial" w:cs="Arial"/>
                <w:sz w:val="20"/>
                <w:szCs w:val="20"/>
              </w:rPr>
              <w:t xml:space="preserve"> </w:t>
            </w:r>
          </w:p>
          <w:p w:rsidR="00BB3F19" w:rsidRPr="00F27C1C" w:rsidRDefault="00393F15" w:rsidP="00F27C1C">
            <w:pPr>
              <w:rPr>
                <w:rFonts w:ascii="Arial" w:hAnsi="Arial" w:cs="Arial"/>
                <w:sz w:val="20"/>
                <w:szCs w:val="20"/>
              </w:rPr>
            </w:pPr>
            <w:r>
              <w:rPr>
                <w:rFonts w:ascii="Arial" w:hAnsi="Arial" w:cs="Arial"/>
                <w:sz w:val="20"/>
                <w:szCs w:val="20"/>
              </w:rPr>
              <w:t>Converts between units of mass</w:t>
            </w:r>
          </w:p>
        </w:tc>
        <w:tc>
          <w:tcPr>
            <w:tcW w:w="2316" w:type="dxa"/>
            <w:tcMar>
              <w:top w:w="100" w:type="dxa"/>
              <w:left w:w="100" w:type="dxa"/>
              <w:bottom w:w="100" w:type="dxa"/>
              <w:right w:w="100" w:type="dxa"/>
            </w:tcMar>
          </w:tcPr>
          <w:p w:rsidR="00393F15" w:rsidRDefault="00BB3F19" w:rsidP="00393F15">
            <w:pPr>
              <w:rPr>
                <w:rFonts w:ascii="Arial" w:hAnsi="Arial" w:cs="Arial"/>
                <w:sz w:val="20"/>
                <w:szCs w:val="20"/>
              </w:rPr>
            </w:pPr>
            <w:r w:rsidRPr="00F27C1C">
              <w:rPr>
                <w:rFonts w:ascii="Arial" w:hAnsi="Arial" w:cs="Arial"/>
                <w:sz w:val="20"/>
                <w:szCs w:val="20"/>
              </w:rPr>
              <w:t>Measures, orders and compares objects using familiar metric units of mass and ap</w:t>
            </w:r>
            <w:r w:rsidR="00393F15">
              <w:rPr>
                <w:rFonts w:ascii="Arial" w:hAnsi="Arial" w:cs="Arial"/>
                <w:sz w:val="20"/>
                <w:szCs w:val="20"/>
              </w:rPr>
              <w:t xml:space="preserve">plies to a variety of contexts </w:t>
            </w:r>
          </w:p>
          <w:p w:rsidR="00BB3F19" w:rsidRPr="00F27C1C" w:rsidRDefault="00BB3F19" w:rsidP="00393F15">
            <w:pPr>
              <w:rPr>
                <w:rFonts w:ascii="Arial" w:hAnsi="Arial" w:cs="Arial"/>
                <w:sz w:val="20"/>
                <w:szCs w:val="20"/>
              </w:rPr>
            </w:pPr>
            <w:r w:rsidRPr="00F27C1C">
              <w:rPr>
                <w:rFonts w:ascii="Arial" w:hAnsi="Arial" w:cs="Arial"/>
                <w:sz w:val="20"/>
                <w:szCs w:val="20"/>
              </w:rPr>
              <w:t xml:space="preserve">Converts </w:t>
            </w:r>
            <w:r w:rsidR="00393F15">
              <w:rPr>
                <w:rFonts w:ascii="Arial" w:hAnsi="Arial" w:cs="Arial"/>
                <w:sz w:val="20"/>
                <w:szCs w:val="20"/>
              </w:rPr>
              <w:t>and compares between units of mass</w:t>
            </w:r>
          </w:p>
        </w:tc>
      </w:tr>
    </w:tbl>
    <w:p w:rsidR="004D4547" w:rsidRPr="00F27C1C" w:rsidRDefault="004D4547" w:rsidP="00047BAC">
      <w:pPr>
        <w:pStyle w:val="Normal1"/>
        <w:tabs>
          <w:tab w:val="left" w:pos="14884"/>
        </w:tabs>
        <w:ind w:left="0" w:firstLine="0"/>
        <w:contextualSpacing w:val="0"/>
        <w:rPr>
          <w:sz w:val="20"/>
          <w:szCs w:val="20"/>
        </w:rPr>
      </w:pPr>
    </w:p>
    <w:tbl>
      <w:tblPr>
        <w:tblW w:w="14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16"/>
        <w:gridCol w:w="2316"/>
        <w:gridCol w:w="2316"/>
        <w:gridCol w:w="2316"/>
        <w:gridCol w:w="2316"/>
      </w:tblGrid>
      <w:tr w:rsidR="00047BAC" w:rsidRPr="00F27C1C" w:rsidTr="00047BAC">
        <w:trPr>
          <w:trHeight w:val="516"/>
        </w:trPr>
        <w:tc>
          <w:tcPr>
            <w:tcW w:w="14265" w:type="dxa"/>
            <w:gridSpan w:val="7"/>
            <w:shd w:val="clear" w:color="auto" w:fill="DAEEF3" w:themeFill="accent5" w:themeFillTint="33"/>
            <w:tcMar>
              <w:top w:w="100" w:type="dxa"/>
              <w:left w:w="100" w:type="dxa"/>
              <w:bottom w:w="100" w:type="dxa"/>
              <w:right w:w="100" w:type="dxa"/>
            </w:tcMar>
          </w:tcPr>
          <w:p w:rsidR="00047BAC" w:rsidRPr="00F27C1C" w:rsidRDefault="00047BAC" w:rsidP="00047BAC">
            <w:pPr>
              <w:pStyle w:val="Normal1"/>
              <w:tabs>
                <w:tab w:val="left" w:pos="14884"/>
              </w:tabs>
              <w:contextualSpacing w:val="0"/>
              <w:jc w:val="center"/>
              <w:rPr>
                <w:sz w:val="20"/>
                <w:szCs w:val="20"/>
              </w:rPr>
            </w:pPr>
            <w:r w:rsidRPr="00F27C1C">
              <w:rPr>
                <w:rFonts w:eastAsia="Trebuchet MS"/>
                <w:sz w:val="20"/>
                <w:szCs w:val="20"/>
              </w:rPr>
              <w:lastRenderedPageBreak/>
              <w:t>Time</w:t>
            </w:r>
            <w:r w:rsidR="00645447" w:rsidRPr="00F27C1C">
              <w:rPr>
                <w:rFonts w:eastAsia="Trebuchet MS"/>
                <w:sz w:val="20"/>
                <w:szCs w:val="20"/>
              </w:rPr>
              <w:t xml:space="preserve"> 1</w:t>
            </w:r>
          </w:p>
        </w:tc>
      </w:tr>
      <w:tr w:rsidR="004D4547" w:rsidRPr="00F27C1C" w:rsidTr="00393F15">
        <w:trPr>
          <w:trHeight w:val="780"/>
        </w:trPr>
        <w:tc>
          <w:tcPr>
            <w:tcW w:w="1350" w:type="dxa"/>
            <w:shd w:val="clear" w:color="auto" w:fill="DAEEF3" w:themeFill="accent5" w:themeFillTint="33"/>
            <w:tcMar>
              <w:top w:w="100" w:type="dxa"/>
              <w:left w:w="100" w:type="dxa"/>
              <w:bottom w:w="100" w:type="dxa"/>
              <w:right w:w="100" w:type="dxa"/>
            </w:tcMar>
          </w:tcPr>
          <w:p w:rsidR="004D4547" w:rsidRPr="00F27C1C" w:rsidRDefault="00524253" w:rsidP="00393F15">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DAEEF3" w:themeFill="accent5" w:themeFillTint="33"/>
            <w:tcMar>
              <w:top w:w="100" w:type="dxa"/>
              <w:left w:w="100" w:type="dxa"/>
              <w:bottom w:w="100" w:type="dxa"/>
              <w:right w:w="100" w:type="dxa"/>
            </w:tcMar>
          </w:tcPr>
          <w:p w:rsidR="004D4547" w:rsidRPr="00F27C1C" w:rsidRDefault="00524253" w:rsidP="00393F15">
            <w:pPr>
              <w:pStyle w:val="Normal1"/>
              <w:tabs>
                <w:tab w:val="left" w:pos="14884"/>
              </w:tabs>
              <w:contextualSpacing w:val="0"/>
              <w:jc w:val="center"/>
              <w:rPr>
                <w:sz w:val="20"/>
                <w:szCs w:val="20"/>
              </w:rPr>
            </w:pPr>
            <w:r w:rsidRPr="00F27C1C">
              <w:rPr>
                <w:sz w:val="20"/>
                <w:szCs w:val="20"/>
              </w:rPr>
              <w:t>Content</w:t>
            </w:r>
          </w:p>
          <w:p w:rsidR="004D4547" w:rsidRPr="00F27C1C" w:rsidRDefault="00524253" w:rsidP="00393F15">
            <w:pPr>
              <w:pStyle w:val="Normal1"/>
              <w:tabs>
                <w:tab w:val="left" w:pos="14884"/>
              </w:tabs>
              <w:contextualSpacing w:val="0"/>
              <w:jc w:val="center"/>
              <w:rPr>
                <w:sz w:val="20"/>
                <w:szCs w:val="20"/>
              </w:rPr>
            </w:pPr>
            <w:r w:rsidRPr="00F27C1C">
              <w:rPr>
                <w:sz w:val="20"/>
                <w:szCs w:val="20"/>
              </w:rPr>
              <w:t>descriptor</w:t>
            </w:r>
          </w:p>
        </w:tc>
        <w:tc>
          <w:tcPr>
            <w:tcW w:w="2316" w:type="dxa"/>
            <w:tcMar>
              <w:top w:w="100" w:type="dxa"/>
              <w:left w:w="100" w:type="dxa"/>
              <w:bottom w:w="100" w:type="dxa"/>
              <w:right w:w="100" w:type="dxa"/>
            </w:tcMar>
          </w:tcPr>
          <w:p w:rsidR="004D4547" w:rsidRPr="00F27C1C" w:rsidRDefault="00524253" w:rsidP="00393F15">
            <w:pPr>
              <w:pStyle w:val="Normal1"/>
              <w:tabs>
                <w:tab w:val="left" w:pos="14884"/>
              </w:tabs>
              <w:contextualSpacing w:val="0"/>
              <w:jc w:val="center"/>
              <w:rPr>
                <w:sz w:val="20"/>
                <w:szCs w:val="20"/>
              </w:rPr>
            </w:pPr>
            <w:r w:rsidRPr="00F27C1C">
              <w:rPr>
                <w:sz w:val="20"/>
                <w:szCs w:val="20"/>
              </w:rPr>
              <w:t>Limited</w:t>
            </w:r>
          </w:p>
        </w:tc>
        <w:tc>
          <w:tcPr>
            <w:tcW w:w="2316" w:type="dxa"/>
            <w:tcMar>
              <w:top w:w="100" w:type="dxa"/>
              <w:left w:w="100" w:type="dxa"/>
              <w:bottom w:w="100" w:type="dxa"/>
              <w:right w:w="100" w:type="dxa"/>
            </w:tcMar>
          </w:tcPr>
          <w:p w:rsidR="004D4547" w:rsidRPr="00F27C1C" w:rsidRDefault="00524253" w:rsidP="00393F15">
            <w:pPr>
              <w:pStyle w:val="Normal1"/>
              <w:tabs>
                <w:tab w:val="left" w:pos="14884"/>
              </w:tabs>
              <w:contextualSpacing w:val="0"/>
              <w:jc w:val="center"/>
              <w:rPr>
                <w:sz w:val="20"/>
                <w:szCs w:val="20"/>
              </w:rPr>
            </w:pPr>
            <w:r w:rsidRPr="00F27C1C">
              <w:rPr>
                <w:sz w:val="20"/>
                <w:szCs w:val="20"/>
              </w:rPr>
              <w:t>Basic</w:t>
            </w:r>
          </w:p>
        </w:tc>
        <w:tc>
          <w:tcPr>
            <w:tcW w:w="2316" w:type="dxa"/>
            <w:tcMar>
              <w:top w:w="100" w:type="dxa"/>
              <w:left w:w="100" w:type="dxa"/>
              <w:bottom w:w="100" w:type="dxa"/>
              <w:right w:w="100" w:type="dxa"/>
            </w:tcMar>
          </w:tcPr>
          <w:p w:rsidR="004D4547" w:rsidRPr="00F27C1C" w:rsidRDefault="00524253" w:rsidP="00393F15">
            <w:pPr>
              <w:pStyle w:val="Normal1"/>
              <w:tabs>
                <w:tab w:val="left" w:pos="14884"/>
              </w:tabs>
              <w:contextualSpacing w:val="0"/>
              <w:jc w:val="center"/>
              <w:rPr>
                <w:sz w:val="20"/>
                <w:szCs w:val="20"/>
              </w:rPr>
            </w:pPr>
            <w:r w:rsidRPr="00F27C1C">
              <w:rPr>
                <w:sz w:val="20"/>
                <w:szCs w:val="20"/>
              </w:rPr>
              <w:t>Sound</w:t>
            </w:r>
          </w:p>
        </w:tc>
        <w:tc>
          <w:tcPr>
            <w:tcW w:w="2316" w:type="dxa"/>
            <w:tcMar>
              <w:top w:w="100" w:type="dxa"/>
              <w:left w:w="100" w:type="dxa"/>
              <w:bottom w:w="100" w:type="dxa"/>
              <w:right w:w="100" w:type="dxa"/>
            </w:tcMar>
          </w:tcPr>
          <w:p w:rsidR="004D4547" w:rsidRPr="00F27C1C" w:rsidRDefault="00524253" w:rsidP="00393F15">
            <w:pPr>
              <w:pStyle w:val="Normal1"/>
              <w:tabs>
                <w:tab w:val="left" w:pos="14884"/>
              </w:tabs>
              <w:contextualSpacing w:val="0"/>
              <w:jc w:val="center"/>
              <w:rPr>
                <w:sz w:val="20"/>
                <w:szCs w:val="20"/>
              </w:rPr>
            </w:pPr>
            <w:r w:rsidRPr="00F27C1C">
              <w:rPr>
                <w:sz w:val="20"/>
                <w:szCs w:val="20"/>
              </w:rPr>
              <w:t>High</w:t>
            </w:r>
          </w:p>
        </w:tc>
        <w:tc>
          <w:tcPr>
            <w:tcW w:w="2316" w:type="dxa"/>
            <w:tcMar>
              <w:top w:w="100" w:type="dxa"/>
              <w:left w:w="100" w:type="dxa"/>
              <w:bottom w:w="100" w:type="dxa"/>
              <w:right w:w="100" w:type="dxa"/>
            </w:tcMar>
          </w:tcPr>
          <w:p w:rsidR="004D4547" w:rsidRPr="00F27C1C" w:rsidRDefault="00524253" w:rsidP="00393F15">
            <w:pPr>
              <w:pStyle w:val="Normal1"/>
              <w:tabs>
                <w:tab w:val="left" w:pos="14884"/>
              </w:tabs>
              <w:contextualSpacing w:val="0"/>
              <w:jc w:val="center"/>
              <w:rPr>
                <w:sz w:val="20"/>
                <w:szCs w:val="20"/>
              </w:rPr>
            </w:pPr>
            <w:r w:rsidRPr="00F27C1C">
              <w:rPr>
                <w:sz w:val="20"/>
                <w:szCs w:val="20"/>
              </w:rPr>
              <w:t>Outstanding</w:t>
            </w:r>
          </w:p>
        </w:tc>
      </w:tr>
      <w:tr w:rsidR="003F6D2F" w:rsidRPr="00F27C1C" w:rsidTr="00393F15">
        <w:tc>
          <w:tcPr>
            <w:tcW w:w="1350" w:type="dxa"/>
            <w:shd w:val="clear" w:color="auto" w:fill="DAEEF3" w:themeFill="accent5" w:themeFillTint="33"/>
            <w:tcMar>
              <w:top w:w="100" w:type="dxa"/>
              <w:left w:w="100" w:type="dxa"/>
              <w:bottom w:w="100" w:type="dxa"/>
              <w:right w:w="100" w:type="dxa"/>
            </w:tcMar>
          </w:tcPr>
          <w:p w:rsidR="003F6D2F" w:rsidRPr="00F27C1C" w:rsidRDefault="003F6D2F" w:rsidP="00F27C1C">
            <w:pPr>
              <w:rPr>
                <w:rFonts w:ascii="Arial" w:hAnsi="Arial" w:cs="Arial"/>
                <w:sz w:val="20"/>
                <w:szCs w:val="20"/>
              </w:rPr>
            </w:pPr>
            <w:r w:rsidRPr="00F27C1C">
              <w:rPr>
                <w:rFonts w:ascii="Arial" w:hAnsi="Arial" w:cs="Arial"/>
                <w:sz w:val="20"/>
                <w:szCs w:val="20"/>
              </w:rPr>
              <w:t>Reads and records time in one minute intervals and converts between hours, minutes and seconds. (MA2-13MG)</w:t>
            </w:r>
          </w:p>
        </w:tc>
        <w:tc>
          <w:tcPr>
            <w:tcW w:w="1335" w:type="dxa"/>
            <w:shd w:val="clear" w:color="auto" w:fill="DAEEF3" w:themeFill="accent5" w:themeFillTint="33"/>
            <w:tcMar>
              <w:top w:w="100" w:type="dxa"/>
              <w:left w:w="100" w:type="dxa"/>
              <w:bottom w:w="100" w:type="dxa"/>
              <w:right w:w="100" w:type="dxa"/>
            </w:tcMar>
          </w:tcPr>
          <w:p w:rsidR="003F6D2F" w:rsidRPr="00F27C1C" w:rsidRDefault="003F6D2F" w:rsidP="00F27C1C">
            <w:pPr>
              <w:rPr>
                <w:rFonts w:ascii="Arial" w:hAnsi="Arial" w:cs="Arial"/>
                <w:sz w:val="20"/>
                <w:szCs w:val="20"/>
              </w:rPr>
            </w:pPr>
            <w:r w:rsidRPr="00F27C1C">
              <w:rPr>
                <w:rFonts w:ascii="Arial" w:hAnsi="Arial" w:cs="Arial"/>
                <w:sz w:val="20"/>
                <w:szCs w:val="20"/>
              </w:rPr>
              <w:t>Tell time to the minute and investigate the relationship between units of time. (ACMMGO62)</w:t>
            </w:r>
          </w:p>
        </w:tc>
        <w:tc>
          <w:tcPr>
            <w:tcW w:w="2316" w:type="dxa"/>
            <w:tcMar>
              <w:top w:w="100" w:type="dxa"/>
              <w:left w:w="100" w:type="dxa"/>
              <w:bottom w:w="100" w:type="dxa"/>
              <w:right w:w="100" w:type="dxa"/>
            </w:tcMar>
          </w:tcPr>
          <w:p w:rsidR="003F6D2F" w:rsidRPr="00F27C1C" w:rsidRDefault="00393F15" w:rsidP="00F27C1C">
            <w:pPr>
              <w:rPr>
                <w:rFonts w:ascii="Arial" w:hAnsi="Arial" w:cs="Arial"/>
                <w:sz w:val="20"/>
                <w:szCs w:val="20"/>
              </w:rPr>
            </w:pPr>
            <w:r>
              <w:rPr>
                <w:rFonts w:ascii="Arial" w:hAnsi="Arial" w:cs="Arial"/>
                <w:sz w:val="20"/>
                <w:szCs w:val="20"/>
              </w:rPr>
              <w:t>T</w:t>
            </w:r>
            <w:r w:rsidRPr="00F27C1C">
              <w:rPr>
                <w:rFonts w:ascii="Arial" w:hAnsi="Arial" w:cs="Arial"/>
                <w:sz w:val="20"/>
                <w:szCs w:val="20"/>
              </w:rPr>
              <w:t>ell</w:t>
            </w:r>
            <w:r>
              <w:rPr>
                <w:rFonts w:ascii="Arial" w:hAnsi="Arial" w:cs="Arial"/>
                <w:sz w:val="20"/>
                <w:szCs w:val="20"/>
              </w:rPr>
              <w:t>s</w:t>
            </w:r>
            <w:r w:rsidRPr="00F27C1C">
              <w:rPr>
                <w:rFonts w:ascii="Arial" w:hAnsi="Arial" w:cs="Arial"/>
                <w:sz w:val="20"/>
                <w:szCs w:val="20"/>
              </w:rPr>
              <w:t xml:space="preserve"> the time to the minute an</w:t>
            </w:r>
            <w:r>
              <w:rPr>
                <w:rFonts w:ascii="Arial" w:hAnsi="Arial" w:cs="Arial"/>
                <w:sz w:val="20"/>
                <w:szCs w:val="20"/>
              </w:rPr>
              <w:t xml:space="preserve">d understands some units of time with teacher assistance </w:t>
            </w:r>
          </w:p>
        </w:tc>
        <w:tc>
          <w:tcPr>
            <w:tcW w:w="2316" w:type="dxa"/>
            <w:tcMar>
              <w:top w:w="100" w:type="dxa"/>
              <w:left w:w="100" w:type="dxa"/>
              <w:bottom w:w="100" w:type="dxa"/>
              <w:right w:w="100" w:type="dxa"/>
            </w:tcMar>
          </w:tcPr>
          <w:p w:rsidR="003F6D2F" w:rsidRPr="00F27C1C" w:rsidRDefault="00393F15" w:rsidP="00393F15">
            <w:pPr>
              <w:rPr>
                <w:rFonts w:ascii="Arial" w:hAnsi="Arial" w:cs="Arial"/>
                <w:sz w:val="20"/>
                <w:szCs w:val="20"/>
              </w:rPr>
            </w:pPr>
            <w:r>
              <w:rPr>
                <w:rFonts w:ascii="Arial" w:hAnsi="Arial" w:cs="Arial"/>
                <w:sz w:val="20"/>
                <w:szCs w:val="20"/>
              </w:rPr>
              <w:t>T</w:t>
            </w:r>
            <w:r w:rsidR="003F6D2F" w:rsidRPr="00F27C1C">
              <w:rPr>
                <w:rFonts w:ascii="Arial" w:hAnsi="Arial" w:cs="Arial"/>
                <w:sz w:val="20"/>
                <w:szCs w:val="20"/>
              </w:rPr>
              <w:t>ell</w:t>
            </w:r>
            <w:r>
              <w:rPr>
                <w:rFonts w:ascii="Arial" w:hAnsi="Arial" w:cs="Arial"/>
                <w:sz w:val="20"/>
                <w:szCs w:val="20"/>
              </w:rPr>
              <w:t>s</w:t>
            </w:r>
            <w:r w:rsidR="003F6D2F" w:rsidRPr="00F27C1C">
              <w:rPr>
                <w:rFonts w:ascii="Arial" w:hAnsi="Arial" w:cs="Arial"/>
                <w:sz w:val="20"/>
                <w:szCs w:val="20"/>
              </w:rPr>
              <w:t xml:space="preserve"> the time to the minute an</w:t>
            </w:r>
            <w:r>
              <w:rPr>
                <w:rFonts w:ascii="Arial" w:hAnsi="Arial" w:cs="Arial"/>
                <w:sz w:val="20"/>
                <w:szCs w:val="20"/>
              </w:rPr>
              <w:t>d understands some units of time</w:t>
            </w:r>
          </w:p>
        </w:tc>
        <w:tc>
          <w:tcPr>
            <w:tcW w:w="2316" w:type="dxa"/>
            <w:tcMar>
              <w:top w:w="100" w:type="dxa"/>
              <w:left w:w="100" w:type="dxa"/>
              <w:bottom w:w="100" w:type="dxa"/>
              <w:right w:w="100" w:type="dxa"/>
            </w:tcMar>
          </w:tcPr>
          <w:p w:rsidR="003F6D2F" w:rsidRPr="00F27C1C" w:rsidRDefault="003F6D2F" w:rsidP="00F27C1C">
            <w:pPr>
              <w:rPr>
                <w:rFonts w:ascii="Arial" w:hAnsi="Arial" w:cs="Arial"/>
                <w:sz w:val="20"/>
                <w:szCs w:val="20"/>
              </w:rPr>
            </w:pPr>
            <w:r w:rsidRPr="00F27C1C">
              <w:rPr>
                <w:rFonts w:ascii="Arial" w:hAnsi="Arial" w:cs="Arial"/>
                <w:sz w:val="20"/>
                <w:szCs w:val="20"/>
              </w:rPr>
              <w:t>Tells the time to the minute and investigates the rel</w:t>
            </w:r>
            <w:r w:rsidR="00393F15">
              <w:rPr>
                <w:rFonts w:ascii="Arial" w:hAnsi="Arial" w:cs="Arial"/>
                <w:sz w:val="20"/>
                <w:szCs w:val="20"/>
              </w:rPr>
              <w:t>ationship between units of time</w:t>
            </w:r>
          </w:p>
        </w:tc>
        <w:tc>
          <w:tcPr>
            <w:tcW w:w="2316" w:type="dxa"/>
            <w:tcMar>
              <w:top w:w="100" w:type="dxa"/>
              <w:left w:w="100" w:type="dxa"/>
              <w:bottom w:w="100" w:type="dxa"/>
              <w:right w:w="100" w:type="dxa"/>
            </w:tcMar>
          </w:tcPr>
          <w:p w:rsidR="003F6D2F" w:rsidRPr="00F27C1C" w:rsidRDefault="003F6D2F" w:rsidP="00F27C1C">
            <w:pPr>
              <w:rPr>
                <w:rFonts w:ascii="Arial" w:hAnsi="Arial" w:cs="Arial"/>
                <w:sz w:val="20"/>
                <w:szCs w:val="20"/>
              </w:rPr>
            </w:pPr>
            <w:r w:rsidRPr="00F27C1C">
              <w:rPr>
                <w:rFonts w:ascii="Arial" w:hAnsi="Arial" w:cs="Arial"/>
                <w:sz w:val="20"/>
                <w:szCs w:val="20"/>
              </w:rPr>
              <w:t>Tells the time to the minute and investigates the relationship between units of time a</w:t>
            </w:r>
            <w:r w:rsidR="00393F15">
              <w:rPr>
                <w:rFonts w:ascii="Arial" w:hAnsi="Arial" w:cs="Arial"/>
                <w:sz w:val="20"/>
                <w:szCs w:val="20"/>
              </w:rPr>
              <w:t>nd applies to familiar contexts</w:t>
            </w:r>
          </w:p>
        </w:tc>
        <w:tc>
          <w:tcPr>
            <w:tcW w:w="2316" w:type="dxa"/>
            <w:tcMar>
              <w:top w:w="100" w:type="dxa"/>
              <w:left w:w="100" w:type="dxa"/>
              <w:bottom w:w="100" w:type="dxa"/>
              <w:right w:w="100" w:type="dxa"/>
            </w:tcMar>
          </w:tcPr>
          <w:p w:rsidR="003F6D2F" w:rsidRPr="00F27C1C" w:rsidRDefault="003F6D2F" w:rsidP="00F27C1C">
            <w:pPr>
              <w:rPr>
                <w:rFonts w:ascii="Arial" w:hAnsi="Arial" w:cs="Arial"/>
                <w:sz w:val="20"/>
                <w:szCs w:val="20"/>
              </w:rPr>
            </w:pPr>
            <w:r w:rsidRPr="00F27C1C">
              <w:rPr>
                <w:rFonts w:ascii="Arial" w:hAnsi="Arial" w:cs="Arial"/>
                <w:sz w:val="20"/>
                <w:szCs w:val="20"/>
              </w:rPr>
              <w:t>Tells the time to the minute and investigates the relationship between units of time applying to a variety of contexts</w:t>
            </w:r>
          </w:p>
        </w:tc>
      </w:tr>
    </w:tbl>
    <w:p w:rsidR="004D4547" w:rsidRPr="00F27C1C" w:rsidRDefault="004D4547" w:rsidP="00047BAC">
      <w:pPr>
        <w:pStyle w:val="Normal1"/>
        <w:tabs>
          <w:tab w:val="left" w:pos="14884"/>
        </w:tabs>
        <w:ind w:left="0" w:firstLine="0"/>
        <w:contextualSpacing w:val="0"/>
        <w:rPr>
          <w:sz w:val="20"/>
          <w:szCs w:val="20"/>
        </w:rPr>
      </w:pPr>
    </w:p>
    <w:tbl>
      <w:tblPr>
        <w:tblW w:w="14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16"/>
        <w:gridCol w:w="2316"/>
        <w:gridCol w:w="2316"/>
        <w:gridCol w:w="2316"/>
        <w:gridCol w:w="2316"/>
      </w:tblGrid>
      <w:tr w:rsidR="00047BAC" w:rsidRPr="00F27C1C" w:rsidTr="00047BAC">
        <w:trPr>
          <w:trHeight w:val="521"/>
        </w:trPr>
        <w:tc>
          <w:tcPr>
            <w:tcW w:w="14265" w:type="dxa"/>
            <w:gridSpan w:val="7"/>
            <w:shd w:val="clear" w:color="auto" w:fill="DAEEF3" w:themeFill="accent5" w:themeFillTint="33"/>
            <w:tcMar>
              <w:top w:w="100" w:type="dxa"/>
              <w:left w:w="100" w:type="dxa"/>
              <w:bottom w:w="100" w:type="dxa"/>
              <w:right w:w="100" w:type="dxa"/>
            </w:tcMar>
          </w:tcPr>
          <w:p w:rsidR="00047BAC" w:rsidRPr="00F27C1C" w:rsidRDefault="00047BAC" w:rsidP="00047BAC">
            <w:pPr>
              <w:pStyle w:val="Normal1"/>
              <w:tabs>
                <w:tab w:val="left" w:pos="14884"/>
              </w:tabs>
              <w:contextualSpacing w:val="0"/>
              <w:jc w:val="center"/>
              <w:rPr>
                <w:sz w:val="20"/>
                <w:szCs w:val="20"/>
              </w:rPr>
            </w:pPr>
            <w:r w:rsidRPr="00F27C1C">
              <w:rPr>
                <w:rFonts w:eastAsia="Trebuchet MS"/>
                <w:sz w:val="20"/>
                <w:szCs w:val="20"/>
              </w:rPr>
              <w:t>Three Dimensional</w:t>
            </w:r>
            <w:r w:rsidR="00645447" w:rsidRPr="00F27C1C">
              <w:rPr>
                <w:rFonts w:eastAsia="Trebuchet MS"/>
                <w:sz w:val="20"/>
                <w:szCs w:val="20"/>
              </w:rPr>
              <w:t xml:space="preserve"> 1</w:t>
            </w:r>
          </w:p>
          <w:p w:rsidR="00047BAC" w:rsidRPr="00F27C1C" w:rsidRDefault="00047BAC" w:rsidP="00BD2353">
            <w:pPr>
              <w:pStyle w:val="Normal1"/>
              <w:tabs>
                <w:tab w:val="left" w:pos="14884"/>
              </w:tabs>
              <w:contextualSpacing w:val="0"/>
              <w:rPr>
                <w:sz w:val="20"/>
                <w:szCs w:val="20"/>
              </w:rPr>
            </w:pPr>
          </w:p>
        </w:tc>
      </w:tr>
      <w:tr w:rsidR="004D4547" w:rsidRPr="00F27C1C" w:rsidTr="00393F15">
        <w:trPr>
          <w:trHeight w:val="780"/>
        </w:trPr>
        <w:tc>
          <w:tcPr>
            <w:tcW w:w="1350" w:type="dxa"/>
            <w:shd w:val="clear" w:color="auto" w:fill="DAEEF3" w:themeFill="accent5" w:themeFillTint="33"/>
            <w:tcMar>
              <w:top w:w="100" w:type="dxa"/>
              <w:left w:w="100" w:type="dxa"/>
              <w:bottom w:w="100" w:type="dxa"/>
              <w:right w:w="100" w:type="dxa"/>
            </w:tcMar>
          </w:tcPr>
          <w:p w:rsidR="004D4547" w:rsidRPr="00F27C1C" w:rsidRDefault="00524253" w:rsidP="00393F15">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DAEEF3" w:themeFill="accent5" w:themeFillTint="33"/>
            <w:tcMar>
              <w:top w:w="100" w:type="dxa"/>
              <w:left w:w="100" w:type="dxa"/>
              <w:bottom w:w="100" w:type="dxa"/>
              <w:right w:w="100" w:type="dxa"/>
            </w:tcMar>
          </w:tcPr>
          <w:p w:rsidR="004D4547" w:rsidRPr="00F27C1C" w:rsidRDefault="00524253" w:rsidP="00393F15">
            <w:pPr>
              <w:pStyle w:val="Normal1"/>
              <w:tabs>
                <w:tab w:val="left" w:pos="14884"/>
              </w:tabs>
              <w:contextualSpacing w:val="0"/>
              <w:jc w:val="center"/>
              <w:rPr>
                <w:sz w:val="20"/>
                <w:szCs w:val="20"/>
              </w:rPr>
            </w:pPr>
            <w:r w:rsidRPr="00F27C1C">
              <w:rPr>
                <w:sz w:val="20"/>
                <w:szCs w:val="20"/>
              </w:rPr>
              <w:t>Content</w:t>
            </w:r>
          </w:p>
          <w:p w:rsidR="004D4547" w:rsidRPr="00F27C1C" w:rsidRDefault="00524253" w:rsidP="00393F15">
            <w:pPr>
              <w:pStyle w:val="Normal1"/>
              <w:tabs>
                <w:tab w:val="left" w:pos="14884"/>
              </w:tabs>
              <w:contextualSpacing w:val="0"/>
              <w:jc w:val="center"/>
              <w:rPr>
                <w:sz w:val="20"/>
                <w:szCs w:val="20"/>
              </w:rPr>
            </w:pPr>
            <w:r w:rsidRPr="00F27C1C">
              <w:rPr>
                <w:sz w:val="20"/>
                <w:szCs w:val="20"/>
              </w:rPr>
              <w:t>descriptor</w:t>
            </w:r>
          </w:p>
        </w:tc>
        <w:tc>
          <w:tcPr>
            <w:tcW w:w="2316" w:type="dxa"/>
            <w:tcMar>
              <w:top w:w="100" w:type="dxa"/>
              <w:left w:w="100" w:type="dxa"/>
              <w:bottom w:w="100" w:type="dxa"/>
              <w:right w:w="100" w:type="dxa"/>
            </w:tcMar>
          </w:tcPr>
          <w:p w:rsidR="004D4547" w:rsidRPr="00F27C1C" w:rsidRDefault="00524253" w:rsidP="00393F15">
            <w:pPr>
              <w:pStyle w:val="Normal1"/>
              <w:tabs>
                <w:tab w:val="left" w:pos="14884"/>
              </w:tabs>
              <w:contextualSpacing w:val="0"/>
              <w:jc w:val="center"/>
              <w:rPr>
                <w:sz w:val="20"/>
                <w:szCs w:val="20"/>
              </w:rPr>
            </w:pPr>
            <w:r w:rsidRPr="00F27C1C">
              <w:rPr>
                <w:sz w:val="20"/>
                <w:szCs w:val="20"/>
              </w:rPr>
              <w:t>Limited</w:t>
            </w:r>
          </w:p>
        </w:tc>
        <w:tc>
          <w:tcPr>
            <w:tcW w:w="2316" w:type="dxa"/>
            <w:tcMar>
              <w:top w:w="100" w:type="dxa"/>
              <w:left w:w="100" w:type="dxa"/>
              <w:bottom w:w="100" w:type="dxa"/>
              <w:right w:w="100" w:type="dxa"/>
            </w:tcMar>
          </w:tcPr>
          <w:p w:rsidR="004D4547" w:rsidRPr="00F27C1C" w:rsidRDefault="00524253" w:rsidP="00393F15">
            <w:pPr>
              <w:pStyle w:val="Normal1"/>
              <w:tabs>
                <w:tab w:val="left" w:pos="14884"/>
              </w:tabs>
              <w:contextualSpacing w:val="0"/>
              <w:jc w:val="center"/>
              <w:rPr>
                <w:sz w:val="20"/>
                <w:szCs w:val="20"/>
              </w:rPr>
            </w:pPr>
            <w:r w:rsidRPr="00F27C1C">
              <w:rPr>
                <w:sz w:val="20"/>
                <w:szCs w:val="20"/>
              </w:rPr>
              <w:t>Basic</w:t>
            </w:r>
          </w:p>
        </w:tc>
        <w:tc>
          <w:tcPr>
            <w:tcW w:w="2316" w:type="dxa"/>
            <w:tcMar>
              <w:top w:w="100" w:type="dxa"/>
              <w:left w:w="100" w:type="dxa"/>
              <w:bottom w:w="100" w:type="dxa"/>
              <w:right w:w="100" w:type="dxa"/>
            </w:tcMar>
          </w:tcPr>
          <w:p w:rsidR="004D4547" w:rsidRPr="00F27C1C" w:rsidRDefault="00524253" w:rsidP="00393F15">
            <w:pPr>
              <w:pStyle w:val="Normal1"/>
              <w:tabs>
                <w:tab w:val="left" w:pos="14884"/>
              </w:tabs>
              <w:contextualSpacing w:val="0"/>
              <w:jc w:val="center"/>
              <w:rPr>
                <w:sz w:val="20"/>
                <w:szCs w:val="20"/>
              </w:rPr>
            </w:pPr>
            <w:r w:rsidRPr="00F27C1C">
              <w:rPr>
                <w:sz w:val="20"/>
                <w:szCs w:val="20"/>
              </w:rPr>
              <w:t>Sound</w:t>
            </w:r>
          </w:p>
        </w:tc>
        <w:tc>
          <w:tcPr>
            <w:tcW w:w="2316" w:type="dxa"/>
            <w:tcMar>
              <w:top w:w="100" w:type="dxa"/>
              <w:left w:w="100" w:type="dxa"/>
              <w:bottom w:w="100" w:type="dxa"/>
              <w:right w:w="100" w:type="dxa"/>
            </w:tcMar>
          </w:tcPr>
          <w:p w:rsidR="004D4547" w:rsidRPr="00F27C1C" w:rsidRDefault="00524253" w:rsidP="00393F15">
            <w:pPr>
              <w:pStyle w:val="Normal1"/>
              <w:tabs>
                <w:tab w:val="left" w:pos="14884"/>
              </w:tabs>
              <w:contextualSpacing w:val="0"/>
              <w:jc w:val="center"/>
              <w:rPr>
                <w:sz w:val="20"/>
                <w:szCs w:val="20"/>
              </w:rPr>
            </w:pPr>
            <w:r w:rsidRPr="00F27C1C">
              <w:rPr>
                <w:sz w:val="20"/>
                <w:szCs w:val="20"/>
              </w:rPr>
              <w:t>High</w:t>
            </w:r>
          </w:p>
        </w:tc>
        <w:tc>
          <w:tcPr>
            <w:tcW w:w="2316" w:type="dxa"/>
            <w:tcMar>
              <w:top w:w="100" w:type="dxa"/>
              <w:left w:w="100" w:type="dxa"/>
              <w:bottom w:w="100" w:type="dxa"/>
              <w:right w:w="100" w:type="dxa"/>
            </w:tcMar>
          </w:tcPr>
          <w:p w:rsidR="004D4547" w:rsidRPr="00F27C1C" w:rsidRDefault="00524253" w:rsidP="00393F15">
            <w:pPr>
              <w:pStyle w:val="Normal1"/>
              <w:tabs>
                <w:tab w:val="left" w:pos="14884"/>
              </w:tabs>
              <w:contextualSpacing w:val="0"/>
              <w:jc w:val="center"/>
              <w:rPr>
                <w:sz w:val="20"/>
                <w:szCs w:val="20"/>
              </w:rPr>
            </w:pPr>
            <w:r w:rsidRPr="00F27C1C">
              <w:rPr>
                <w:sz w:val="20"/>
                <w:szCs w:val="20"/>
              </w:rPr>
              <w:t>Outstanding</w:t>
            </w:r>
          </w:p>
        </w:tc>
      </w:tr>
      <w:tr w:rsidR="002B6CF7" w:rsidRPr="00F27C1C" w:rsidTr="00393F15">
        <w:trPr>
          <w:trHeight w:val="29"/>
        </w:trPr>
        <w:tc>
          <w:tcPr>
            <w:tcW w:w="1350" w:type="dxa"/>
            <w:shd w:val="clear" w:color="auto" w:fill="DAEEF3" w:themeFill="accent5" w:themeFillTint="33"/>
            <w:tcMar>
              <w:top w:w="100" w:type="dxa"/>
              <w:left w:w="100" w:type="dxa"/>
              <w:bottom w:w="100" w:type="dxa"/>
              <w:right w:w="100" w:type="dxa"/>
            </w:tcMar>
          </w:tcPr>
          <w:p w:rsidR="002B6CF7" w:rsidRPr="00F27C1C" w:rsidRDefault="002B6CF7" w:rsidP="00F27C1C">
            <w:pPr>
              <w:rPr>
                <w:rFonts w:ascii="Arial" w:hAnsi="Arial" w:cs="Arial"/>
                <w:sz w:val="20"/>
                <w:szCs w:val="20"/>
              </w:rPr>
            </w:pPr>
            <w:r w:rsidRPr="00F27C1C">
              <w:rPr>
                <w:rFonts w:ascii="Arial" w:hAnsi="Arial" w:cs="Arial"/>
                <w:sz w:val="20"/>
                <w:szCs w:val="20"/>
              </w:rPr>
              <w:t xml:space="preserve">Makes, compares, sketches and names three-dimensional objects including prisms, pyramids, cylinders, cones and </w:t>
            </w:r>
            <w:r w:rsidRPr="00F27C1C">
              <w:rPr>
                <w:rFonts w:ascii="Arial" w:hAnsi="Arial" w:cs="Arial"/>
                <w:sz w:val="20"/>
                <w:szCs w:val="20"/>
              </w:rPr>
              <w:lastRenderedPageBreak/>
              <w:t>spheres and descr</w:t>
            </w:r>
            <w:r w:rsidR="00393F15">
              <w:rPr>
                <w:rFonts w:ascii="Arial" w:hAnsi="Arial" w:cs="Arial"/>
                <w:sz w:val="20"/>
                <w:szCs w:val="20"/>
              </w:rPr>
              <w:t>ibes their features. (MA2-14MG)</w:t>
            </w:r>
          </w:p>
        </w:tc>
        <w:tc>
          <w:tcPr>
            <w:tcW w:w="1335" w:type="dxa"/>
            <w:shd w:val="clear" w:color="auto" w:fill="DAEEF3" w:themeFill="accent5" w:themeFillTint="33"/>
            <w:tcMar>
              <w:top w:w="100" w:type="dxa"/>
              <w:left w:w="100" w:type="dxa"/>
              <w:bottom w:w="100" w:type="dxa"/>
              <w:right w:w="100" w:type="dxa"/>
            </w:tcMar>
          </w:tcPr>
          <w:p w:rsidR="002B6CF7" w:rsidRPr="00F27C1C" w:rsidRDefault="002B6CF7" w:rsidP="00F27C1C">
            <w:pPr>
              <w:rPr>
                <w:rFonts w:ascii="Arial" w:hAnsi="Arial" w:cs="Arial"/>
                <w:sz w:val="20"/>
                <w:szCs w:val="20"/>
              </w:rPr>
            </w:pPr>
            <w:r w:rsidRPr="00F27C1C">
              <w:rPr>
                <w:rFonts w:ascii="Arial" w:hAnsi="Arial" w:cs="Arial"/>
                <w:sz w:val="20"/>
                <w:szCs w:val="20"/>
              </w:rPr>
              <w:lastRenderedPageBreak/>
              <w:t>Make models of three-dimensional objects and describe key features. (ACMMGO63)</w:t>
            </w:r>
          </w:p>
          <w:p w:rsidR="002B6CF7" w:rsidRPr="00F27C1C" w:rsidRDefault="002B6CF7" w:rsidP="00F27C1C">
            <w:pPr>
              <w:rPr>
                <w:rFonts w:ascii="Arial" w:hAnsi="Arial" w:cs="Arial"/>
                <w:sz w:val="20"/>
                <w:szCs w:val="20"/>
              </w:rPr>
            </w:pPr>
          </w:p>
        </w:tc>
        <w:tc>
          <w:tcPr>
            <w:tcW w:w="2316" w:type="dxa"/>
            <w:tcMar>
              <w:top w:w="100" w:type="dxa"/>
              <w:left w:w="100" w:type="dxa"/>
              <w:bottom w:w="100" w:type="dxa"/>
              <w:right w:w="100" w:type="dxa"/>
            </w:tcMar>
          </w:tcPr>
          <w:p w:rsidR="002B6CF7" w:rsidRPr="00F27C1C" w:rsidRDefault="002B6CF7" w:rsidP="00F27C1C">
            <w:pPr>
              <w:rPr>
                <w:rFonts w:ascii="Arial" w:hAnsi="Arial" w:cs="Arial"/>
                <w:sz w:val="20"/>
                <w:szCs w:val="20"/>
              </w:rPr>
            </w:pPr>
            <w:r w:rsidRPr="00F27C1C">
              <w:rPr>
                <w:rFonts w:ascii="Arial" w:hAnsi="Arial" w:cs="Arial"/>
                <w:sz w:val="20"/>
                <w:szCs w:val="20"/>
              </w:rPr>
              <w:t>Make models of some three-dimensional objects and recognises some key fe</w:t>
            </w:r>
            <w:r w:rsidR="00393F15">
              <w:rPr>
                <w:rFonts w:ascii="Arial" w:hAnsi="Arial" w:cs="Arial"/>
                <w:sz w:val="20"/>
                <w:szCs w:val="20"/>
              </w:rPr>
              <w:t>atures with teacher assistance</w:t>
            </w:r>
          </w:p>
        </w:tc>
        <w:tc>
          <w:tcPr>
            <w:tcW w:w="2316" w:type="dxa"/>
            <w:tcMar>
              <w:top w:w="100" w:type="dxa"/>
              <w:left w:w="100" w:type="dxa"/>
              <w:bottom w:w="100" w:type="dxa"/>
              <w:right w:w="100" w:type="dxa"/>
            </w:tcMar>
          </w:tcPr>
          <w:p w:rsidR="002B6CF7" w:rsidRPr="00393F15" w:rsidRDefault="002B6CF7" w:rsidP="00393F15">
            <w:pPr>
              <w:rPr>
                <w:rFonts w:ascii="Arial" w:hAnsi="Arial" w:cs="Arial"/>
                <w:sz w:val="20"/>
                <w:szCs w:val="20"/>
              </w:rPr>
            </w:pPr>
            <w:r w:rsidRPr="00F27C1C">
              <w:rPr>
                <w:rFonts w:ascii="Arial" w:hAnsi="Arial" w:cs="Arial"/>
                <w:sz w:val="20"/>
                <w:szCs w:val="20"/>
              </w:rPr>
              <w:t>Makes models of some three-dimensional objects and describes some key f</w:t>
            </w:r>
            <w:r w:rsidR="00393F15">
              <w:rPr>
                <w:rFonts w:ascii="Arial" w:hAnsi="Arial" w:cs="Arial"/>
                <w:sz w:val="20"/>
                <w:szCs w:val="20"/>
              </w:rPr>
              <w:t xml:space="preserve">eatures </w:t>
            </w:r>
          </w:p>
        </w:tc>
        <w:tc>
          <w:tcPr>
            <w:tcW w:w="2316" w:type="dxa"/>
            <w:tcMar>
              <w:top w:w="100" w:type="dxa"/>
              <w:left w:w="100" w:type="dxa"/>
              <w:bottom w:w="100" w:type="dxa"/>
              <w:right w:w="100" w:type="dxa"/>
            </w:tcMar>
          </w:tcPr>
          <w:p w:rsidR="002B6CF7" w:rsidRPr="00F27C1C" w:rsidRDefault="002B6CF7" w:rsidP="00F27C1C">
            <w:pPr>
              <w:rPr>
                <w:rFonts w:ascii="Arial" w:hAnsi="Arial" w:cs="Arial"/>
                <w:sz w:val="20"/>
                <w:szCs w:val="20"/>
              </w:rPr>
            </w:pPr>
            <w:r w:rsidRPr="00F27C1C">
              <w:rPr>
                <w:rFonts w:ascii="Arial" w:hAnsi="Arial" w:cs="Arial"/>
                <w:sz w:val="20"/>
                <w:szCs w:val="20"/>
              </w:rPr>
              <w:t>Makes models of three-dimensional obj</w:t>
            </w:r>
            <w:r w:rsidR="00393F15">
              <w:rPr>
                <w:rFonts w:ascii="Arial" w:hAnsi="Arial" w:cs="Arial"/>
                <w:sz w:val="20"/>
                <w:szCs w:val="20"/>
              </w:rPr>
              <w:t>ects and describes key features</w:t>
            </w:r>
          </w:p>
          <w:p w:rsidR="002B6CF7" w:rsidRPr="00F27C1C" w:rsidRDefault="002B6CF7" w:rsidP="00F27C1C">
            <w:pPr>
              <w:rPr>
                <w:rFonts w:ascii="Arial" w:hAnsi="Arial" w:cs="Arial"/>
                <w:sz w:val="20"/>
                <w:szCs w:val="20"/>
              </w:rPr>
            </w:pPr>
          </w:p>
        </w:tc>
        <w:tc>
          <w:tcPr>
            <w:tcW w:w="2316" w:type="dxa"/>
            <w:tcMar>
              <w:top w:w="100" w:type="dxa"/>
              <w:left w:w="100" w:type="dxa"/>
              <w:bottom w:w="100" w:type="dxa"/>
              <w:right w:w="100" w:type="dxa"/>
            </w:tcMar>
          </w:tcPr>
          <w:p w:rsidR="002B6CF7" w:rsidRPr="00F27C1C" w:rsidRDefault="002B6CF7" w:rsidP="00F27C1C">
            <w:pPr>
              <w:rPr>
                <w:rFonts w:ascii="Arial" w:hAnsi="Arial" w:cs="Arial"/>
                <w:sz w:val="20"/>
                <w:szCs w:val="20"/>
              </w:rPr>
            </w:pPr>
            <w:r w:rsidRPr="00F27C1C">
              <w:rPr>
                <w:rFonts w:ascii="Arial" w:hAnsi="Arial" w:cs="Arial"/>
                <w:sz w:val="20"/>
                <w:szCs w:val="20"/>
              </w:rPr>
              <w:t xml:space="preserve">Makes </w:t>
            </w:r>
            <w:r w:rsidR="00393F15">
              <w:rPr>
                <w:rFonts w:ascii="Arial" w:hAnsi="Arial" w:cs="Arial"/>
                <w:sz w:val="20"/>
                <w:szCs w:val="20"/>
              </w:rPr>
              <w:t xml:space="preserve">and names </w:t>
            </w:r>
            <w:r w:rsidRPr="00F27C1C">
              <w:rPr>
                <w:rFonts w:ascii="Arial" w:hAnsi="Arial" w:cs="Arial"/>
                <w:sz w:val="20"/>
                <w:szCs w:val="20"/>
              </w:rPr>
              <w:t>models of three-dimensional objects and desc</w:t>
            </w:r>
            <w:r w:rsidR="00393F15">
              <w:rPr>
                <w:rFonts w:ascii="Arial" w:hAnsi="Arial" w:cs="Arial"/>
                <w:sz w:val="20"/>
                <w:szCs w:val="20"/>
              </w:rPr>
              <w:t>ribes and compares key features</w:t>
            </w:r>
          </w:p>
          <w:p w:rsidR="002B6CF7" w:rsidRPr="00F27C1C" w:rsidRDefault="002B6CF7" w:rsidP="00F27C1C">
            <w:pPr>
              <w:rPr>
                <w:rFonts w:ascii="Arial" w:hAnsi="Arial" w:cs="Arial"/>
                <w:sz w:val="20"/>
                <w:szCs w:val="20"/>
              </w:rPr>
            </w:pPr>
          </w:p>
        </w:tc>
        <w:tc>
          <w:tcPr>
            <w:tcW w:w="2316" w:type="dxa"/>
            <w:tcMar>
              <w:top w:w="100" w:type="dxa"/>
              <w:left w:w="100" w:type="dxa"/>
              <w:bottom w:w="100" w:type="dxa"/>
              <w:right w:w="100" w:type="dxa"/>
            </w:tcMar>
          </w:tcPr>
          <w:p w:rsidR="00393F15" w:rsidRDefault="002B6CF7" w:rsidP="00F27C1C">
            <w:pPr>
              <w:rPr>
                <w:rFonts w:ascii="Arial" w:hAnsi="Arial" w:cs="Arial"/>
                <w:sz w:val="20"/>
                <w:szCs w:val="20"/>
              </w:rPr>
            </w:pPr>
            <w:r w:rsidRPr="00F27C1C">
              <w:rPr>
                <w:rFonts w:ascii="Arial" w:hAnsi="Arial" w:cs="Arial"/>
                <w:sz w:val="20"/>
                <w:szCs w:val="20"/>
              </w:rPr>
              <w:t xml:space="preserve">Makes and names models of three-dimensional objects and describes and compares key features </w:t>
            </w:r>
          </w:p>
          <w:p w:rsidR="002B6CF7" w:rsidRPr="00F27C1C" w:rsidRDefault="002B6CF7" w:rsidP="00F27C1C">
            <w:pPr>
              <w:rPr>
                <w:rFonts w:ascii="Arial" w:hAnsi="Arial" w:cs="Arial"/>
                <w:sz w:val="20"/>
                <w:szCs w:val="20"/>
              </w:rPr>
            </w:pPr>
            <w:r w:rsidRPr="00F27C1C">
              <w:rPr>
                <w:rFonts w:ascii="Arial" w:hAnsi="Arial" w:cs="Arial"/>
                <w:sz w:val="20"/>
                <w:szCs w:val="20"/>
              </w:rPr>
              <w:t>Applies knowledge and understanding in a</w:t>
            </w:r>
            <w:r w:rsidR="00393F15">
              <w:rPr>
                <w:rFonts w:ascii="Arial" w:hAnsi="Arial" w:cs="Arial"/>
                <w:sz w:val="20"/>
                <w:szCs w:val="20"/>
              </w:rPr>
              <w:t xml:space="preserve"> variety of unfamiliar contexts</w:t>
            </w:r>
          </w:p>
          <w:p w:rsidR="002B6CF7" w:rsidRPr="00F27C1C" w:rsidRDefault="002B6CF7" w:rsidP="00F27C1C">
            <w:pPr>
              <w:rPr>
                <w:rFonts w:ascii="Arial" w:hAnsi="Arial" w:cs="Arial"/>
                <w:sz w:val="20"/>
                <w:szCs w:val="20"/>
              </w:rPr>
            </w:pPr>
          </w:p>
        </w:tc>
      </w:tr>
    </w:tbl>
    <w:p w:rsidR="004D4547" w:rsidRPr="00F27C1C" w:rsidRDefault="004D4547" w:rsidP="00BD2353">
      <w:pPr>
        <w:pStyle w:val="Normal1"/>
        <w:tabs>
          <w:tab w:val="left" w:pos="14884"/>
        </w:tabs>
        <w:contextualSpacing w:val="0"/>
        <w:rPr>
          <w:sz w:val="20"/>
          <w:szCs w:val="20"/>
        </w:rPr>
      </w:pPr>
    </w:p>
    <w:tbl>
      <w:tblPr>
        <w:tblW w:w="14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16"/>
        <w:gridCol w:w="2316"/>
        <w:gridCol w:w="2316"/>
        <w:gridCol w:w="2316"/>
        <w:gridCol w:w="2316"/>
      </w:tblGrid>
      <w:tr w:rsidR="00047BAC" w:rsidRPr="00F27C1C" w:rsidTr="00047BAC">
        <w:trPr>
          <w:trHeight w:val="468"/>
        </w:trPr>
        <w:tc>
          <w:tcPr>
            <w:tcW w:w="14265" w:type="dxa"/>
            <w:gridSpan w:val="7"/>
            <w:shd w:val="clear" w:color="auto" w:fill="DAEEF3" w:themeFill="accent5" w:themeFillTint="33"/>
            <w:tcMar>
              <w:top w:w="100" w:type="dxa"/>
              <w:left w:w="100" w:type="dxa"/>
              <w:bottom w:w="100" w:type="dxa"/>
              <w:right w:w="100" w:type="dxa"/>
            </w:tcMar>
          </w:tcPr>
          <w:p w:rsidR="00047BAC" w:rsidRPr="00F27C1C" w:rsidRDefault="00047BAC" w:rsidP="00047BAC">
            <w:pPr>
              <w:pStyle w:val="Normal1"/>
              <w:tabs>
                <w:tab w:val="left" w:pos="14884"/>
              </w:tabs>
              <w:contextualSpacing w:val="0"/>
              <w:jc w:val="center"/>
              <w:rPr>
                <w:sz w:val="20"/>
                <w:szCs w:val="20"/>
              </w:rPr>
            </w:pPr>
            <w:r w:rsidRPr="00F27C1C">
              <w:rPr>
                <w:rFonts w:eastAsia="Trebuchet MS"/>
                <w:sz w:val="20"/>
                <w:szCs w:val="20"/>
              </w:rPr>
              <w:t>Two Dimensional</w:t>
            </w:r>
            <w:r w:rsidR="00645447" w:rsidRPr="00F27C1C">
              <w:rPr>
                <w:rFonts w:eastAsia="Trebuchet MS"/>
                <w:sz w:val="20"/>
                <w:szCs w:val="20"/>
              </w:rPr>
              <w:t xml:space="preserve"> 1</w:t>
            </w:r>
          </w:p>
          <w:p w:rsidR="00047BAC" w:rsidRPr="00F27C1C" w:rsidRDefault="00047BAC" w:rsidP="00BD2353">
            <w:pPr>
              <w:pStyle w:val="Normal1"/>
              <w:tabs>
                <w:tab w:val="left" w:pos="14884"/>
              </w:tabs>
              <w:contextualSpacing w:val="0"/>
              <w:rPr>
                <w:sz w:val="20"/>
                <w:szCs w:val="20"/>
              </w:rPr>
            </w:pPr>
          </w:p>
        </w:tc>
      </w:tr>
      <w:tr w:rsidR="004D4547" w:rsidRPr="00F27C1C" w:rsidTr="00301A53">
        <w:trPr>
          <w:trHeight w:val="780"/>
        </w:trPr>
        <w:tc>
          <w:tcPr>
            <w:tcW w:w="1350" w:type="dxa"/>
            <w:shd w:val="clear" w:color="auto" w:fill="DAEEF3" w:themeFill="accent5" w:themeFillTint="33"/>
            <w:tcMar>
              <w:top w:w="100" w:type="dxa"/>
              <w:left w:w="100" w:type="dxa"/>
              <w:bottom w:w="100" w:type="dxa"/>
              <w:right w:w="100" w:type="dxa"/>
            </w:tcMar>
          </w:tcPr>
          <w:p w:rsidR="004D4547" w:rsidRPr="00F27C1C" w:rsidRDefault="00524253" w:rsidP="00301A53">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DAEEF3" w:themeFill="accent5" w:themeFillTint="33"/>
            <w:tcMar>
              <w:top w:w="100" w:type="dxa"/>
              <w:left w:w="100" w:type="dxa"/>
              <w:bottom w:w="100" w:type="dxa"/>
              <w:right w:w="100" w:type="dxa"/>
            </w:tcMar>
          </w:tcPr>
          <w:p w:rsidR="004D4547" w:rsidRPr="00F27C1C" w:rsidRDefault="00524253" w:rsidP="00301A53">
            <w:pPr>
              <w:pStyle w:val="Normal1"/>
              <w:tabs>
                <w:tab w:val="left" w:pos="14884"/>
              </w:tabs>
              <w:contextualSpacing w:val="0"/>
              <w:jc w:val="center"/>
              <w:rPr>
                <w:sz w:val="20"/>
                <w:szCs w:val="20"/>
              </w:rPr>
            </w:pPr>
            <w:r w:rsidRPr="00F27C1C">
              <w:rPr>
                <w:sz w:val="20"/>
                <w:szCs w:val="20"/>
              </w:rPr>
              <w:t>Content</w:t>
            </w:r>
          </w:p>
          <w:p w:rsidR="004D4547" w:rsidRPr="00F27C1C" w:rsidRDefault="00524253" w:rsidP="00301A53">
            <w:pPr>
              <w:pStyle w:val="Normal1"/>
              <w:tabs>
                <w:tab w:val="left" w:pos="14884"/>
              </w:tabs>
              <w:contextualSpacing w:val="0"/>
              <w:jc w:val="center"/>
              <w:rPr>
                <w:sz w:val="20"/>
                <w:szCs w:val="20"/>
              </w:rPr>
            </w:pPr>
            <w:r w:rsidRPr="00F27C1C">
              <w:rPr>
                <w:sz w:val="20"/>
                <w:szCs w:val="20"/>
              </w:rPr>
              <w:t>descriptor</w:t>
            </w:r>
          </w:p>
        </w:tc>
        <w:tc>
          <w:tcPr>
            <w:tcW w:w="2316" w:type="dxa"/>
            <w:tcMar>
              <w:top w:w="100" w:type="dxa"/>
              <w:left w:w="100" w:type="dxa"/>
              <w:bottom w:w="100" w:type="dxa"/>
              <w:right w:w="100" w:type="dxa"/>
            </w:tcMar>
          </w:tcPr>
          <w:p w:rsidR="004D4547" w:rsidRPr="00F27C1C" w:rsidRDefault="00524253" w:rsidP="00301A53">
            <w:pPr>
              <w:pStyle w:val="Normal1"/>
              <w:tabs>
                <w:tab w:val="left" w:pos="14884"/>
              </w:tabs>
              <w:contextualSpacing w:val="0"/>
              <w:jc w:val="center"/>
              <w:rPr>
                <w:sz w:val="20"/>
                <w:szCs w:val="20"/>
              </w:rPr>
            </w:pPr>
            <w:r w:rsidRPr="00F27C1C">
              <w:rPr>
                <w:sz w:val="20"/>
                <w:szCs w:val="20"/>
              </w:rPr>
              <w:t>Limited</w:t>
            </w:r>
          </w:p>
        </w:tc>
        <w:tc>
          <w:tcPr>
            <w:tcW w:w="2316" w:type="dxa"/>
            <w:tcMar>
              <w:top w:w="100" w:type="dxa"/>
              <w:left w:w="100" w:type="dxa"/>
              <w:bottom w:w="100" w:type="dxa"/>
              <w:right w:w="100" w:type="dxa"/>
            </w:tcMar>
          </w:tcPr>
          <w:p w:rsidR="004D4547" w:rsidRPr="00F27C1C" w:rsidRDefault="00524253" w:rsidP="00301A53">
            <w:pPr>
              <w:pStyle w:val="Normal1"/>
              <w:tabs>
                <w:tab w:val="left" w:pos="14884"/>
              </w:tabs>
              <w:contextualSpacing w:val="0"/>
              <w:jc w:val="center"/>
              <w:rPr>
                <w:sz w:val="20"/>
                <w:szCs w:val="20"/>
              </w:rPr>
            </w:pPr>
            <w:r w:rsidRPr="00F27C1C">
              <w:rPr>
                <w:sz w:val="20"/>
                <w:szCs w:val="20"/>
              </w:rPr>
              <w:t>Basic</w:t>
            </w:r>
          </w:p>
        </w:tc>
        <w:tc>
          <w:tcPr>
            <w:tcW w:w="2316" w:type="dxa"/>
            <w:tcMar>
              <w:top w:w="100" w:type="dxa"/>
              <w:left w:w="100" w:type="dxa"/>
              <w:bottom w:w="100" w:type="dxa"/>
              <w:right w:w="100" w:type="dxa"/>
            </w:tcMar>
          </w:tcPr>
          <w:p w:rsidR="004D4547" w:rsidRPr="00F27C1C" w:rsidRDefault="00524253" w:rsidP="00301A53">
            <w:pPr>
              <w:pStyle w:val="Normal1"/>
              <w:tabs>
                <w:tab w:val="left" w:pos="14884"/>
              </w:tabs>
              <w:contextualSpacing w:val="0"/>
              <w:jc w:val="center"/>
              <w:rPr>
                <w:sz w:val="20"/>
                <w:szCs w:val="20"/>
              </w:rPr>
            </w:pPr>
            <w:r w:rsidRPr="00F27C1C">
              <w:rPr>
                <w:sz w:val="20"/>
                <w:szCs w:val="20"/>
              </w:rPr>
              <w:t>Sound</w:t>
            </w:r>
          </w:p>
        </w:tc>
        <w:tc>
          <w:tcPr>
            <w:tcW w:w="2316" w:type="dxa"/>
            <w:tcMar>
              <w:top w:w="100" w:type="dxa"/>
              <w:left w:w="100" w:type="dxa"/>
              <w:bottom w:w="100" w:type="dxa"/>
              <w:right w:w="100" w:type="dxa"/>
            </w:tcMar>
          </w:tcPr>
          <w:p w:rsidR="004D4547" w:rsidRPr="00F27C1C" w:rsidRDefault="00524253" w:rsidP="00301A53">
            <w:pPr>
              <w:pStyle w:val="Normal1"/>
              <w:tabs>
                <w:tab w:val="left" w:pos="14884"/>
              </w:tabs>
              <w:contextualSpacing w:val="0"/>
              <w:jc w:val="center"/>
              <w:rPr>
                <w:sz w:val="20"/>
                <w:szCs w:val="20"/>
              </w:rPr>
            </w:pPr>
            <w:r w:rsidRPr="00F27C1C">
              <w:rPr>
                <w:sz w:val="20"/>
                <w:szCs w:val="20"/>
              </w:rPr>
              <w:t>High</w:t>
            </w:r>
          </w:p>
        </w:tc>
        <w:tc>
          <w:tcPr>
            <w:tcW w:w="2316" w:type="dxa"/>
            <w:tcMar>
              <w:top w:w="100" w:type="dxa"/>
              <w:left w:w="100" w:type="dxa"/>
              <w:bottom w:w="100" w:type="dxa"/>
              <w:right w:w="100" w:type="dxa"/>
            </w:tcMar>
          </w:tcPr>
          <w:p w:rsidR="004D4547" w:rsidRPr="00F27C1C" w:rsidRDefault="00524253" w:rsidP="00301A53">
            <w:pPr>
              <w:pStyle w:val="Normal1"/>
              <w:tabs>
                <w:tab w:val="left" w:pos="14884"/>
              </w:tabs>
              <w:contextualSpacing w:val="0"/>
              <w:jc w:val="center"/>
              <w:rPr>
                <w:sz w:val="20"/>
                <w:szCs w:val="20"/>
              </w:rPr>
            </w:pPr>
            <w:r w:rsidRPr="00F27C1C">
              <w:rPr>
                <w:sz w:val="20"/>
                <w:szCs w:val="20"/>
              </w:rPr>
              <w:t>Outstanding</w:t>
            </w:r>
          </w:p>
        </w:tc>
      </w:tr>
      <w:tr w:rsidR="00EB6E4F" w:rsidRPr="00F27C1C" w:rsidTr="00301A53">
        <w:trPr>
          <w:trHeight w:val="440"/>
        </w:trPr>
        <w:tc>
          <w:tcPr>
            <w:tcW w:w="1350" w:type="dxa"/>
            <w:vMerge w:val="restart"/>
            <w:shd w:val="clear" w:color="auto" w:fill="DAEEF3" w:themeFill="accent5" w:themeFillTint="33"/>
            <w:tcMar>
              <w:top w:w="100" w:type="dxa"/>
              <w:left w:w="100" w:type="dxa"/>
              <w:bottom w:w="100" w:type="dxa"/>
              <w:right w:w="100" w:type="dxa"/>
            </w:tcMar>
          </w:tcPr>
          <w:p w:rsidR="00EB6E4F" w:rsidRPr="00F27C1C" w:rsidRDefault="00EB6E4F" w:rsidP="00F27C1C">
            <w:pPr>
              <w:rPr>
                <w:rFonts w:ascii="Arial" w:hAnsi="Arial" w:cs="Arial"/>
                <w:sz w:val="20"/>
                <w:szCs w:val="20"/>
              </w:rPr>
            </w:pPr>
            <w:r w:rsidRPr="00F27C1C">
              <w:rPr>
                <w:rFonts w:ascii="Arial" w:hAnsi="Arial" w:cs="Arial"/>
                <w:sz w:val="20"/>
                <w:szCs w:val="20"/>
              </w:rPr>
              <w:t>Manipulates, identifies and sketches two-dimensional shapes including special quadrilaterals and descr</w:t>
            </w:r>
            <w:r>
              <w:rPr>
                <w:rFonts w:ascii="Arial" w:hAnsi="Arial" w:cs="Arial"/>
                <w:sz w:val="20"/>
                <w:szCs w:val="20"/>
              </w:rPr>
              <w:t>ibes their features. (MA2-15MG)</w:t>
            </w:r>
          </w:p>
        </w:tc>
        <w:tc>
          <w:tcPr>
            <w:tcW w:w="1335" w:type="dxa"/>
            <w:shd w:val="clear" w:color="auto" w:fill="DAEEF3" w:themeFill="accent5" w:themeFillTint="33"/>
            <w:tcMar>
              <w:top w:w="100" w:type="dxa"/>
              <w:left w:w="100" w:type="dxa"/>
              <w:bottom w:w="100" w:type="dxa"/>
              <w:right w:w="100" w:type="dxa"/>
            </w:tcMar>
          </w:tcPr>
          <w:p w:rsidR="00EB6E4F" w:rsidRPr="00F27C1C" w:rsidRDefault="00EB6E4F" w:rsidP="00F27C1C">
            <w:pPr>
              <w:rPr>
                <w:rFonts w:ascii="Arial" w:hAnsi="Arial" w:cs="Arial"/>
                <w:sz w:val="20"/>
                <w:szCs w:val="20"/>
              </w:rPr>
            </w:pPr>
            <w:r w:rsidRPr="00F27C1C">
              <w:rPr>
                <w:rFonts w:ascii="Arial" w:hAnsi="Arial" w:cs="Arial"/>
                <w:sz w:val="20"/>
                <w:szCs w:val="20"/>
              </w:rPr>
              <w:t>Compare and describe features of two-dimensional shapes, includi</w:t>
            </w:r>
            <w:r>
              <w:rPr>
                <w:rFonts w:ascii="Arial" w:hAnsi="Arial" w:cs="Arial"/>
                <w:sz w:val="20"/>
                <w:szCs w:val="20"/>
              </w:rPr>
              <w:t xml:space="preserve">ng the special quadrilaterals. </w:t>
            </w:r>
          </w:p>
        </w:tc>
        <w:tc>
          <w:tcPr>
            <w:tcW w:w="2316" w:type="dxa"/>
            <w:tcMar>
              <w:top w:w="100" w:type="dxa"/>
              <w:left w:w="100" w:type="dxa"/>
              <w:bottom w:w="100" w:type="dxa"/>
              <w:right w:w="100" w:type="dxa"/>
            </w:tcMar>
          </w:tcPr>
          <w:p w:rsidR="00EB6E4F" w:rsidRPr="00F27C1C" w:rsidRDefault="00EB6E4F" w:rsidP="00F27C1C">
            <w:pPr>
              <w:rPr>
                <w:rFonts w:ascii="Arial" w:hAnsi="Arial" w:cs="Arial"/>
                <w:sz w:val="20"/>
                <w:szCs w:val="20"/>
              </w:rPr>
            </w:pPr>
            <w:r w:rsidRPr="00F27C1C">
              <w:rPr>
                <w:rFonts w:ascii="Arial" w:hAnsi="Arial" w:cs="Arial"/>
                <w:sz w:val="20"/>
                <w:szCs w:val="20"/>
              </w:rPr>
              <w:t xml:space="preserve">Compares and describe some features of some two-dimensional shapes with </w:t>
            </w:r>
            <w:r>
              <w:rPr>
                <w:rFonts w:ascii="Arial" w:hAnsi="Arial" w:cs="Arial"/>
                <w:sz w:val="20"/>
                <w:szCs w:val="20"/>
              </w:rPr>
              <w:t>teacher assistance</w:t>
            </w:r>
          </w:p>
          <w:p w:rsidR="00EB6E4F" w:rsidRPr="00F27C1C" w:rsidRDefault="00EB6E4F" w:rsidP="00F27C1C">
            <w:pPr>
              <w:rPr>
                <w:rFonts w:ascii="Arial" w:hAnsi="Arial" w:cs="Arial"/>
                <w:sz w:val="20"/>
                <w:szCs w:val="20"/>
              </w:rPr>
            </w:pPr>
          </w:p>
        </w:tc>
        <w:tc>
          <w:tcPr>
            <w:tcW w:w="2316" w:type="dxa"/>
            <w:tcMar>
              <w:top w:w="100" w:type="dxa"/>
              <w:left w:w="100" w:type="dxa"/>
              <w:bottom w:w="100" w:type="dxa"/>
              <w:right w:w="100" w:type="dxa"/>
            </w:tcMar>
          </w:tcPr>
          <w:p w:rsidR="00EB6E4F" w:rsidRPr="00F27C1C" w:rsidRDefault="00EB6E4F" w:rsidP="00F27C1C">
            <w:pPr>
              <w:rPr>
                <w:rFonts w:ascii="Arial" w:hAnsi="Arial" w:cs="Arial"/>
                <w:sz w:val="20"/>
                <w:szCs w:val="20"/>
              </w:rPr>
            </w:pPr>
            <w:proofErr w:type="gramStart"/>
            <w:r>
              <w:rPr>
                <w:rFonts w:ascii="Arial" w:hAnsi="Arial" w:cs="Arial"/>
                <w:sz w:val="20"/>
                <w:szCs w:val="20"/>
              </w:rPr>
              <w:t>Compares,</w:t>
            </w:r>
            <w:proofErr w:type="gramEnd"/>
            <w:r>
              <w:rPr>
                <w:rFonts w:ascii="Arial" w:hAnsi="Arial" w:cs="Arial"/>
                <w:sz w:val="20"/>
                <w:szCs w:val="20"/>
              </w:rPr>
              <w:t xml:space="preserve"> constructs </w:t>
            </w:r>
            <w:r w:rsidRPr="00F27C1C">
              <w:rPr>
                <w:rFonts w:ascii="Arial" w:hAnsi="Arial" w:cs="Arial"/>
                <w:sz w:val="20"/>
                <w:szCs w:val="20"/>
              </w:rPr>
              <w:t>and describe some features of some two-dimensional shapes, including some of the special quadrilaterals.</w:t>
            </w:r>
          </w:p>
          <w:p w:rsidR="00EB6E4F" w:rsidRPr="00F27C1C" w:rsidRDefault="00EB6E4F" w:rsidP="00F27C1C">
            <w:pPr>
              <w:rPr>
                <w:rFonts w:ascii="Arial" w:hAnsi="Arial" w:cs="Arial"/>
                <w:sz w:val="20"/>
                <w:szCs w:val="20"/>
              </w:rPr>
            </w:pPr>
          </w:p>
        </w:tc>
        <w:tc>
          <w:tcPr>
            <w:tcW w:w="2316" w:type="dxa"/>
            <w:tcMar>
              <w:top w:w="100" w:type="dxa"/>
              <w:left w:w="100" w:type="dxa"/>
              <w:bottom w:w="100" w:type="dxa"/>
              <w:right w:w="100" w:type="dxa"/>
            </w:tcMar>
          </w:tcPr>
          <w:p w:rsidR="00EB6E4F" w:rsidRPr="00F27C1C" w:rsidRDefault="00EB6E4F" w:rsidP="00F27C1C">
            <w:pPr>
              <w:rPr>
                <w:rFonts w:ascii="Arial" w:hAnsi="Arial" w:cs="Arial"/>
                <w:sz w:val="20"/>
                <w:szCs w:val="20"/>
              </w:rPr>
            </w:pPr>
            <w:r w:rsidRPr="00F27C1C">
              <w:rPr>
                <w:rFonts w:ascii="Arial" w:hAnsi="Arial" w:cs="Arial"/>
                <w:sz w:val="20"/>
                <w:szCs w:val="20"/>
              </w:rPr>
              <w:t>Compares</w:t>
            </w:r>
            <w:r>
              <w:rPr>
                <w:rFonts w:ascii="Arial" w:hAnsi="Arial" w:cs="Arial"/>
                <w:sz w:val="20"/>
                <w:szCs w:val="20"/>
              </w:rPr>
              <w:t xml:space="preserve">, constructs </w:t>
            </w:r>
            <w:r w:rsidRPr="00F27C1C">
              <w:rPr>
                <w:rFonts w:ascii="Arial" w:hAnsi="Arial" w:cs="Arial"/>
                <w:sz w:val="20"/>
                <w:szCs w:val="20"/>
              </w:rPr>
              <w:t xml:space="preserve"> and describe features of two-dimensional shapes, inclu</w:t>
            </w:r>
            <w:r>
              <w:rPr>
                <w:rFonts w:ascii="Arial" w:hAnsi="Arial" w:cs="Arial"/>
                <w:sz w:val="20"/>
                <w:szCs w:val="20"/>
              </w:rPr>
              <w:t>ding the special quadrilaterals</w:t>
            </w:r>
          </w:p>
          <w:p w:rsidR="00EB6E4F" w:rsidRPr="00F27C1C" w:rsidRDefault="00EB6E4F" w:rsidP="00F27C1C">
            <w:pPr>
              <w:rPr>
                <w:rFonts w:ascii="Arial" w:hAnsi="Arial" w:cs="Arial"/>
                <w:sz w:val="20"/>
                <w:szCs w:val="20"/>
              </w:rPr>
            </w:pPr>
          </w:p>
        </w:tc>
        <w:tc>
          <w:tcPr>
            <w:tcW w:w="2316" w:type="dxa"/>
            <w:tcMar>
              <w:top w:w="100" w:type="dxa"/>
              <w:left w:w="100" w:type="dxa"/>
              <w:bottom w:w="100" w:type="dxa"/>
              <w:right w:w="100" w:type="dxa"/>
            </w:tcMar>
          </w:tcPr>
          <w:p w:rsidR="00EB6E4F" w:rsidRPr="00F27C1C" w:rsidRDefault="00EB6E4F" w:rsidP="00F27C1C">
            <w:pPr>
              <w:rPr>
                <w:rFonts w:ascii="Arial" w:hAnsi="Arial" w:cs="Arial"/>
                <w:sz w:val="20"/>
                <w:szCs w:val="20"/>
              </w:rPr>
            </w:pPr>
            <w:r w:rsidRPr="00F27C1C">
              <w:rPr>
                <w:rFonts w:ascii="Arial" w:hAnsi="Arial" w:cs="Arial"/>
                <w:sz w:val="20"/>
                <w:szCs w:val="20"/>
              </w:rPr>
              <w:t>Compares</w:t>
            </w:r>
            <w:r>
              <w:rPr>
                <w:rFonts w:ascii="Arial" w:hAnsi="Arial" w:cs="Arial"/>
                <w:sz w:val="20"/>
                <w:szCs w:val="20"/>
              </w:rPr>
              <w:t>, constructs</w:t>
            </w:r>
            <w:r w:rsidRPr="00F27C1C">
              <w:rPr>
                <w:rFonts w:ascii="Arial" w:hAnsi="Arial" w:cs="Arial"/>
                <w:sz w:val="20"/>
                <w:szCs w:val="20"/>
              </w:rPr>
              <w:t xml:space="preserve"> and describe features of two-dimensional shapes, including the special quadrilaterals a</w:t>
            </w:r>
            <w:r>
              <w:rPr>
                <w:rFonts w:ascii="Arial" w:hAnsi="Arial" w:cs="Arial"/>
                <w:sz w:val="20"/>
                <w:szCs w:val="20"/>
              </w:rPr>
              <w:t>nd applies to familiar contexts</w:t>
            </w:r>
          </w:p>
          <w:p w:rsidR="00EB6E4F" w:rsidRPr="00F27C1C" w:rsidRDefault="00EB6E4F" w:rsidP="00F27C1C">
            <w:pPr>
              <w:rPr>
                <w:rFonts w:ascii="Arial" w:hAnsi="Arial" w:cs="Arial"/>
                <w:sz w:val="20"/>
                <w:szCs w:val="20"/>
              </w:rPr>
            </w:pPr>
          </w:p>
        </w:tc>
        <w:tc>
          <w:tcPr>
            <w:tcW w:w="2316" w:type="dxa"/>
            <w:tcMar>
              <w:top w:w="100" w:type="dxa"/>
              <w:left w:w="100" w:type="dxa"/>
              <w:bottom w:w="100" w:type="dxa"/>
              <w:right w:w="100" w:type="dxa"/>
            </w:tcMar>
          </w:tcPr>
          <w:p w:rsidR="00EB6E4F" w:rsidRPr="00F27C1C" w:rsidRDefault="00EB6E4F" w:rsidP="00F27C1C">
            <w:pPr>
              <w:rPr>
                <w:rFonts w:ascii="Arial" w:hAnsi="Arial" w:cs="Arial"/>
                <w:sz w:val="20"/>
                <w:szCs w:val="20"/>
              </w:rPr>
            </w:pPr>
            <w:r w:rsidRPr="00F27C1C">
              <w:rPr>
                <w:rFonts w:ascii="Arial" w:hAnsi="Arial" w:cs="Arial"/>
                <w:sz w:val="20"/>
                <w:szCs w:val="20"/>
              </w:rPr>
              <w:t>Compares</w:t>
            </w:r>
            <w:r>
              <w:rPr>
                <w:rFonts w:ascii="Arial" w:hAnsi="Arial" w:cs="Arial"/>
                <w:sz w:val="20"/>
                <w:szCs w:val="20"/>
              </w:rPr>
              <w:t>, constructs</w:t>
            </w:r>
            <w:r w:rsidRPr="00F27C1C">
              <w:rPr>
                <w:rFonts w:ascii="Arial" w:hAnsi="Arial" w:cs="Arial"/>
                <w:sz w:val="20"/>
                <w:szCs w:val="20"/>
              </w:rPr>
              <w:t xml:space="preserve"> and describe features of two-dimensional shapes, including the special quadrilaterals and a</w:t>
            </w:r>
            <w:r>
              <w:rPr>
                <w:rFonts w:ascii="Arial" w:hAnsi="Arial" w:cs="Arial"/>
                <w:sz w:val="20"/>
                <w:szCs w:val="20"/>
              </w:rPr>
              <w:t>pplies to a variety of contexts</w:t>
            </w:r>
          </w:p>
          <w:p w:rsidR="00EB6E4F" w:rsidRPr="00F27C1C" w:rsidRDefault="00EB6E4F" w:rsidP="00F27C1C">
            <w:pPr>
              <w:rPr>
                <w:rFonts w:ascii="Arial" w:hAnsi="Arial" w:cs="Arial"/>
                <w:sz w:val="20"/>
                <w:szCs w:val="20"/>
              </w:rPr>
            </w:pPr>
          </w:p>
        </w:tc>
      </w:tr>
      <w:tr w:rsidR="00EB6E4F" w:rsidRPr="00F27C1C" w:rsidTr="00301A53">
        <w:tc>
          <w:tcPr>
            <w:tcW w:w="1350" w:type="dxa"/>
            <w:vMerge/>
            <w:shd w:val="clear" w:color="auto" w:fill="DAEEF3" w:themeFill="accent5" w:themeFillTint="33"/>
            <w:tcMar>
              <w:top w:w="100" w:type="dxa"/>
              <w:left w:w="100" w:type="dxa"/>
              <w:bottom w:w="100" w:type="dxa"/>
              <w:right w:w="100" w:type="dxa"/>
            </w:tcMar>
          </w:tcPr>
          <w:p w:rsidR="00EB6E4F" w:rsidRPr="00F27C1C" w:rsidRDefault="00EB6E4F" w:rsidP="00BD2353">
            <w:pPr>
              <w:pStyle w:val="Normal1"/>
              <w:tabs>
                <w:tab w:val="left" w:pos="14884"/>
              </w:tabs>
              <w:ind w:left="45" w:firstLine="0"/>
              <w:contextualSpacing w:val="0"/>
              <w:rPr>
                <w:sz w:val="20"/>
                <w:szCs w:val="20"/>
              </w:rPr>
            </w:pPr>
          </w:p>
        </w:tc>
        <w:tc>
          <w:tcPr>
            <w:tcW w:w="1335" w:type="dxa"/>
            <w:shd w:val="clear" w:color="auto" w:fill="DAEEF3" w:themeFill="accent5" w:themeFillTint="33"/>
            <w:tcMar>
              <w:top w:w="100" w:type="dxa"/>
              <w:left w:w="100" w:type="dxa"/>
              <w:bottom w:w="100" w:type="dxa"/>
              <w:right w:w="100" w:type="dxa"/>
            </w:tcMar>
          </w:tcPr>
          <w:p w:rsidR="00EB6E4F" w:rsidRPr="00F27C1C" w:rsidRDefault="00EB6E4F" w:rsidP="00F27C1C">
            <w:pPr>
              <w:rPr>
                <w:rFonts w:ascii="Arial" w:hAnsi="Arial" w:cs="Arial"/>
                <w:sz w:val="20"/>
                <w:szCs w:val="20"/>
              </w:rPr>
            </w:pPr>
            <w:r w:rsidRPr="00F27C1C">
              <w:rPr>
                <w:rFonts w:ascii="Arial" w:hAnsi="Arial" w:cs="Arial"/>
                <w:sz w:val="20"/>
                <w:szCs w:val="20"/>
              </w:rPr>
              <w:t>Identify symmetry in the environment.</w:t>
            </w:r>
          </w:p>
        </w:tc>
        <w:tc>
          <w:tcPr>
            <w:tcW w:w="2316" w:type="dxa"/>
            <w:tcMar>
              <w:top w:w="100" w:type="dxa"/>
              <w:left w:w="100" w:type="dxa"/>
              <w:bottom w:w="100" w:type="dxa"/>
              <w:right w:w="100" w:type="dxa"/>
            </w:tcMar>
          </w:tcPr>
          <w:p w:rsidR="00EB6E4F" w:rsidRPr="00F27C1C" w:rsidRDefault="00EB6E4F" w:rsidP="00F27C1C">
            <w:pPr>
              <w:rPr>
                <w:rFonts w:ascii="Arial" w:hAnsi="Arial" w:cs="Arial"/>
                <w:sz w:val="20"/>
                <w:szCs w:val="20"/>
              </w:rPr>
            </w:pPr>
            <w:r w:rsidRPr="00F27C1C">
              <w:rPr>
                <w:rFonts w:ascii="Arial" w:hAnsi="Arial" w:cs="Arial"/>
                <w:sz w:val="20"/>
                <w:szCs w:val="20"/>
              </w:rPr>
              <w:t>Identifies simple symmetry in envi</w:t>
            </w:r>
            <w:r>
              <w:rPr>
                <w:rFonts w:ascii="Arial" w:hAnsi="Arial" w:cs="Arial"/>
                <w:sz w:val="20"/>
                <w:szCs w:val="20"/>
              </w:rPr>
              <w:t>ronment with teacher assistance</w:t>
            </w:r>
          </w:p>
        </w:tc>
        <w:tc>
          <w:tcPr>
            <w:tcW w:w="2316" w:type="dxa"/>
            <w:tcMar>
              <w:top w:w="100" w:type="dxa"/>
              <w:left w:w="100" w:type="dxa"/>
              <w:bottom w:w="100" w:type="dxa"/>
              <w:right w:w="100" w:type="dxa"/>
            </w:tcMar>
          </w:tcPr>
          <w:p w:rsidR="00EB6E4F" w:rsidRPr="00F27C1C" w:rsidRDefault="00EB6E4F" w:rsidP="00F27C1C">
            <w:pPr>
              <w:rPr>
                <w:rFonts w:ascii="Arial" w:hAnsi="Arial" w:cs="Arial"/>
                <w:sz w:val="20"/>
                <w:szCs w:val="20"/>
              </w:rPr>
            </w:pPr>
            <w:r w:rsidRPr="00F27C1C">
              <w:rPr>
                <w:rFonts w:ascii="Arial" w:hAnsi="Arial" w:cs="Arial"/>
                <w:sz w:val="20"/>
                <w:szCs w:val="20"/>
              </w:rPr>
              <w:t>Identifies simple sym</w:t>
            </w:r>
            <w:r>
              <w:rPr>
                <w:rFonts w:ascii="Arial" w:hAnsi="Arial" w:cs="Arial"/>
                <w:sz w:val="20"/>
                <w:szCs w:val="20"/>
              </w:rPr>
              <w:t>metry in environment</w:t>
            </w:r>
          </w:p>
        </w:tc>
        <w:tc>
          <w:tcPr>
            <w:tcW w:w="2316" w:type="dxa"/>
            <w:tcMar>
              <w:top w:w="100" w:type="dxa"/>
              <w:left w:w="100" w:type="dxa"/>
              <w:bottom w:w="100" w:type="dxa"/>
              <w:right w:w="100" w:type="dxa"/>
            </w:tcMar>
          </w:tcPr>
          <w:p w:rsidR="00EB6E4F" w:rsidRPr="00F27C1C" w:rsidRDefault="00EB6E4F" w:rsidP="00F27C1C">
            <w:pPr>
              <w:rPr>
                <w:rFonts w:ascii="Arial" w:hAnsi="Arial" w:cs="Arial"/>
                <w:sz w:val="20"/>
                <w:szCs w:val="20"/>
              </w:rPr>
            </w:pPr>
            <w:r w:rsidRPr="00F27C1C">
              <w:rPr>
                <w:rFonts w:ascii="Arial" w:hAnsi="Arial" w:cs="Arial"/>
                <w:sz w:val="20"/>
                <w:szCs w:val="20"/>
              </w:rPr>
              <w:t>Identif</w:t>
            </w:r>
            <w:r>
              <w:rPr>
                <w:rFonts w:ascii="Arial" w:hAnsi="Arial" w:cs="Arial"/>
                <w:sz w:val="20"/>
                <w:szCs w:val="20"/>
              </w:rPr>
              <w:t>ies symmetry in the environment</w:t>
            </w:r>
          </w:p>
        </w:tc>
        <w:tc>
          <w:tcPr>
            <w:tcW w:w="2316" w:type="dxa"/>
            <w:tcMar>
              <w:top w:w="100" w:type="dxa"/>
              <w:left w:w="100" w:type="dxa"/>
              <w:bottom w:w="100" w:type="dxa"/>
              <w:right w:w="100" w:type="dxa"/>
            </w:tcMar>
          </w:tcPr>
          <w:p w:rsidR="00EB6E4F" w:rsidRPr="00F27C1C" w:rsidRDefault="00EB6E4F" w:rsidP="00F27C1C">
            <w:pPr>
              <w:rPr>
                <w:rFonts w:ascii="Arial" w:hAnsi="Arial" w:cs="Arial"/>
                <w:sz w:val="20"/>
                <w:szCs w:val="20"/>
              </w:rPr>
            </w:pPr>
            <w:r>
              <w:rPr>
                <w:rFonts w:ascii="Arial" w:hAnsi="Arial" w:cs="Arial"/>
                <w:sz w:val="20"/>
                <w:szCs w:val="20"/>
              </w:rPr>
              <w:t xml:space="preserve">Identifies, explains </w:t>
            </w:r>
            <w:r w:rsidRPr="00F27C1C">
              <w:rPr>
                <w:rFonts w:ascii="Arial" w:hAnsi="Arial" w:cs="Arial"/>
                <w:sz w:val="20"/>
                <w:szCs w:val="20"/>
              </w:rPr>
              <w:t>and applies symmetry and symmetrical patterns in the environment</w:t>
            </w:r>
          </w:p>
        </w:tc>
        <w:tc>
          <w:tcPr>
            <w:tcW w:w="2316" w:type="dxa"/>
            <w:tcMar>
              <w:top w:w="100" w:type="dxa"/>
              <w:left w:w="100" w:type="dxa"/>
              <w:bottom w:w="100" w:type="dxa"/>
              <w:right w:w="100" w:type="dxa"/>
            </w:tcMar>
          </w:tcPr>
          <w:p w:rsidR="00EB6E4F" w:rsidRPr="00F27C1C" w:rsidRDefault="00EB6E4F" w:rsidP="00F27C1C">
            <w:pPr>
              <w:rPr>
                <w:rFonts w:ascii="Arial" w:hAnsi="Arial" w:cs="Arial"/>
                <w:sz w:val="20"/>
                <w:szCs w:val="20"/>
              </w:rPr>
            </w:pPr>
            <w:r w:rsidRPr="00F27C1C">
              <w:rPr>
                <w:rFonts w:ascii="Arial" w:hAnsi="Arial" w:cs="Arial"/>
                <w:sz w:val="20"/>
                <w:szCs w:val="20"/>
              </w:rPr>
              <w:t>Identifies,</w:t>
            </w:r>
            <w:r>
              <w:rPr>
                <w:rFonts w:ascii="Arial" w:hAnsi="Arial" w:cs="Arial"/>
                <w:sz w:val="20"/>
                <w:szCs w:val="20"/>
              </w:rPr>
              <w:t xml:space="preserve"> explains, </w:t>
            </w:r>
            <w:r w:rsidRPr="00F27C1C">
              <w:rPr>
                <w:rFonts w:ascii="Arial" w:hAnsi="Arial" w:cs="Arial"/>
                <w:sz w:val="20"/>
                <w:szCs w:val="20"/>
              </w:rPr>
              <w:t xml:space="preserve"> applies and creates symmetry and symmetri</w:t>
            </w:r>
            <w:r>
              <w:rPr>
                <w:rFonts w:ascii="Arial" w:hAnsi="Arial" w:cs="Arial"/>
                <w:sz w:val="20"/>
                <w:szCs w:val="20"/>
              </w:rPr>
              <w:t>cal patterns in the environment</w:t>
            </w:r>
          </w:p>
        </w:tc>
      </w:tr>
    </w:tbl>
    <w:p w:rsidR="00D46357" w:rsidRPr="00F27C1C" w:rsidRDefault="00D46357" w:rsidP="00347C3C">
      <w:pPr>
        <w:pStyle w:val="Normal1"/>
        <w:tabs>
          <w:tab w:val="left" w:pos="14884"/>
        </w:tabs>
        <w:ind w:left="0" w:firstLine="0"/>
        <w:contextualSpacing w:val="0"/>
        <w:rPr>
          <w:sz w:val="20"/>
          <w:szCs w:val="20"/>
        </w:rPr>
      </w:pPr>
    </w:p>
    <w:tbl>
      <w:tblPr>
        <w:tblW w:w="14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16"/>
        <w:gridCol w:w="2316"/>
        <w:gridCol w:w="2316"/>
        <w:gridCol w:w="2316"/>
        <w:gridCol w:w="2316"/>
      </w:tblGrid>
      <w:tr w:rsidR="00347C3C" w:rsidRPr="00F27C1C" w:rsidTr="00347C3C">
        <w:trPr>
          <w:trHeight w:val="446"/>
        </w:trPr>
        <w:tc>
          <w:tcPr>
            <w:tcW w:w="14265" w:type="dxa"/>
            <w:gridSpan w:val="7"/>
            <w:shd w:val="clear" w:color="auto" w:fill="DAEEF3" w:themeFill="accent5" w:themeFillTint="33"/>
            <w:tcMar>
              <w:top w:w="100" w:type="dxa"/>
              <w:left w:w="100" w:type="dxa"/>
              <w:bottom w:w="100" w:type="dxa"/>
              <w:right w:w="100" w:type="dxa"/>
            </w:tcMar>
          </w:tcPr>
          <w:p w:rsidR="00347C3C" w:rsidRPr="00F27C1C" w:rsidRDefault="00347C3C" w:rsidP="00347C3C">
            <w:pPr>
              <w:pStyle w:val="Normal1"/>
              <w:tabs>
                <w:tab w:val="left" w:pos="14884"/>
              </w:tabs>
              <w:contextualSpacing w:val="0"/>
              <w:jc w:val="center"/>
              <w:rPr>
                <w:sz w:val="20"/>
                <w:szCs w:val="20"/>
              </w:rPr>
            </w:pPr>
            <w:r w:rsidRPr="00F27C1C">
              <w:rPr>
                <w:rFonts w:eastAsia="Trebuchet MS"/>
                <w:sz w:val="20"/>
                <w:szCs w:val="20"/>
              </w:rPr>
              <w:t>Angles</w:t>
            </w:r>
            <w:r w:rsidR="00645447" w:rsidRPr="00F27C1C">
              <w:rPr>
                <w:rFonts w:eastAsia="Trebuchet MS"/>
                <w:sz w:val="20"/>
                <w:szCs w:val="20"/>
              </w:rPr>
              <w:t xml:space="preserve"> 1</w:t>
            </w:r>
          </w:p>
          <w:p w:rsidR="00347C3C" w:rsidRPr="00F27C1C" w:rsidRDefault="00347C3C" w:rsidP="00BD2353">
            <w:pPr>
              <w:pStyle w:val="Normal1"/>
              <w:tabs>
                <w:tab w:val="left" w:pos="14884"/>
              </w:tabs>
              <w:contextualSpacing w:val="0"/>
              <w:rPr>
                <w:sz w:val="20"/>
                <w:szCs w:val="20"/>
              </w:rPr>
            </w:pPr>
          </w:p>
        </w:tc>
      </w:tr>
      <w:tr w:rsidR="004D4547" w:rsidRPr="00F27C1C" w:rsidTr="00EB6E4F">
        <w:trPr>
          <w:trHeight w:val="780"/>
        </w:trPr>
        <w:tc>
          <w:tcPr>
            <w:tcW w:w="1350" w:type="dxa"/>
            <w:shd w:val="clear" w:color="auto" w:fill="DAEEF3" w:themeFill="accent5" w:themeFillTint="33"/>
            <w:tcMar>
              <w:top w:w="100" w:type="dxa"/>
              <w:left w:w="100" w:type="dxa"/>
              <w:bottom w:w="100" w:type="dxa"/>
              <w:right w:w="100" w:type="dxa"/>
            </w:tcMar>
          </w:tcPr>
          <w:p w:rsidR="004D4547" w:rsidRPr="00F27C1C" w:rsidRDefault="00524253" w:rsidP="00EB6E4F">
            <w:pPr>
              <w:pStyle w:val="Normal1"/>
              <w:tabs>
                <w:tab w:val="left" w:pos="14884"/>
              </w:tabs>
              <w:contextualSpacing w:val="0"/>
              <w:jc w:val="center"/>
              <w:rPr>
                <w:sz w:val="20"/>
                <w:szCs w:val="20"/>
              </w:rPr>
            </w:pPr>
            <w:r w:rsidRPr="00F27C1C">
              <w:rPr>
                <w:sz w:val="20"/>
                <w:szCs w:val="20"/>
              </w:rPr>
              <w:lastRenderedPageBreak/>
              <w:t>Outcomes</w:t>
            </w:r>
          </w:p>
        </w:tc>
        <w:tc>
          <w:tcPr>
            <w:tcW w:w="1335" w:type="dxa"/>
            <w:shd w:val="clear" w:color="auto" w:fill="DAEEF3" w:themeFill="accent5" w:themeFillTint="33"/>
            <w:tcMar>
              <w:top w:w="100" w:type="dxa"/>
              <w:left w:w="100" w:type="dxa"/>
              <w:bottom w:w="100" w:type="dxa"/>
              <w:right w:w="100" w:type="dxa"/>
            </w:tcMar>
          </w:tcPr>
          <w:p w:rsidR="004D4547" w:rsidRPr="00F27C1C" w:rsidRDefault="00524253" w:rsidP="00EB6E4F">
            <w:pPr>
              <w:pStyle w:val="Normal1"/>
              <w:tabs>
                <w:tab w:val="left" w:pos="14884"/>
              </w:tabs>
              <w:contextualSpacing w:val="0"/>
              <w:jc w:val="center"/>
              <w:rPr>
                <w:sz w:val="20"/>
                <w:szCs w:val="20"/>
              </w:rPr>
            </w:pPr>
            <w:r w:rsidRPr="00F27C1C">
              <w:rPr>
                <w:sz w:val="20"/>
                <w:szCs w:val="20"/>
              </w:rPr>
              <w:t>Content</w:t>
            </w:r>
          </w:p>
          <w:p w:rsidR="004D4547" w:rsidRPr="00F27C1C" w:rsidRDefault="00524253" w:rsidP="00EB6E4F">
            <w:pPr>
              <w:pStyle w:val="Normal1"/>
              <w:tabs>
                <w:tab w:val="left" w:pos="14884"/>
              </w:tabs>
              <w:contextualSpacing w:val="0"/>
              <w:jc w:val="center"/>
              <w:rPr>
                <w:sz w:val="20"/>
                <w:szCs w:val="20"/>
              </w:rPr>
            </w:pPr>
            <w:r w:rsidRPr="00F27C1C">
              <w:rPr>
                <w:sz w:val="20"/>
                <w:szCs w:val="20"/>
              </w:rPr>
              <w:t>descriptor</w:t>
            </w:r>
          </w:p>
        </w:tc>
        <w:tc>
          <w:tcPr>
            <w:tcW w:w="2316" w:type="dxa"/>
            <w:tcMar>
              <w:top w:w="100" w:type="dxa"/>
              <w:left w:w="100" w:type="dxa"/>
              <w:bottom w:w="100" w:type="dxa"/>
              <w:right w:w="100" w:type="dxa"/>
            </w:tcMar>
          </w:tcPr>
          <w:p w:rsidR="004D4547" w:rsidRPr="00F27C1C" w:rsidRDefault="00524253" w:rsidP="00EB6E4F">
            <w:pPr>
              <w:pStyle w:val="Normal1"/>
              <w:tabs>
                <w:tab w:val="left" w:pos="14884"/>
              </w:tabs>
              <w:contextualSpacing w:val="0"/>
              <w:jc w:val="center"/>
              <w:rPr>
                <w:sz w:val="20"/>
                <w:szCs w:val="20"/>
              </w:rPr>
            </w:pPr>
            <w:r w:rsidRPr="00F27C1C">
              <w:rPr>
                <w:sz w:val="20"/>
                <w:szCs w:val="20"/>
              </w:rPr>
              <w:t>Limited</w:t>
            </w:r>
          </w:p>
        </w:tc>
        <w:tc>
          <w:tcPr>
            <w:tcW w:w="2316" w:type="dxa"/>
            <w:tcMar>
              <w:top w:w="100" w:type="dxa"/>
              <w:left w:w="100" w:type="dxa"/>
              <w:bottom w:w="100" w:type="dxa"/>
              <w:right w:w="100" w:type="dxa"/>
            </w:tcMar>
          </w:tcPr>
          <w:p w:rsidR="004D4547" w:rsidRPr="00F27C1C" w:rsidRDefault="00524253" w:rsidP="00EB6E4F">
            <w:pPr>
              <w:pStyle w:val="Normal1"/>
              <w:tabs>
                <w:tab w:val="left" w:pos="14884"/>
              </w:tabs>
              <w:contextualSpacing w:val="0"/>
              <w:jc w:val="center"/>
              <w:rPr>
                <w:sz w:val="20"/>
                <w:szCs w:val="20"/>
              </w:rPr>
            </w:pPr>
            <w:r w:rsidRPr="00F27C1C">
              <w:rPr>
                <w:sz w:val="20"/>
                <w:szCs w:val="20"/>
              </w:rPr>
              <w:t>Basic</w:t>
            </w:r>
          </w:p>
        </w:tc>
        <w:tc>
          <w:tcPr>
            <w:tcW w:w="2316" w:type="dxa"/>
            <w:tcMar>
              <w:top w:w="100" w:type="dxa"/>
              <w:left w:w="100" w:type="dxa"/>
              <w:bottom w:w="100" w:type="dxa"/>
              <w:right w:w="100" w:type="dxa"/>
            </w:tcMar>
          </w:tcPr>
          <w:p w:rsidR="004D4547" w:rsidRPr="00F27C1C" w:rsidRDefault="00524253" w:rsidP="00EB6E4F">
            <w:pPr>
              <w:pStyle w:val="Normal1"/>
              <w:tabs>
                <w:tab w:val="left" w:pos="14884"/>
              </w:tabs>
              <w:contextualSpacing w:val="0"/>
              <w:jc w:val="center"/>
              <w:rPr>
                <w:sz w:val="20"/>
                <w:szCs w:val="20"/>
              </w:rPr>
            </w:pPr>
            <w:r w:rsidRPr="00F27C1C">
              <w:rPr>
                <w:sz w:val="20"/>
                <w:szCs w:val="20"/>
              </w:rPr>
              <w:t>Sound</w:t>
            </w:r>
          </w:p>
        </w:tc>
        <w:tc>
          <w:tcPr>
            <w:tcW w:w="2316" w:type="dxa"/>
            <w:tcMar>
              <w:top w:w="100" w:type="dxa"/>
              <w:left w:w="100" w:type="dxa"/>
              <w:bottom w:w="100" w:type="dxa"/>
              <w:right w:w="100" w:type="dxa"/>
            </w:tcMar>
          </w:tcPr>
          <w:p w:rsidR="004D4547" w:rsidRPr="00F27C1C" w:rsidRDefault="00524253" w:rsidP="00EB6E4F">
            <w:pPr>
              <w:pStyle w:val="Normal1"/>
              <w:tabs>
                <w:tab w:val="left" w:pos="14884"/>
              </w:tabs>
              <w:contextualSpacing w:val="0"/>
              <w:jc w:val="center"/>
              <w:rPr>
                <w:sz w:val="20"/>
                <w:szCs w:val="20"/>
              </w:rPr>
            </w:pPr>
            <w:r w:rsidRPr="00F27C1C">
              <w:rPr>
                <w:sz w:val="20"/>
                <w:szCs w:val="20"/>
              </w:rPr>
              <w:t>High</w:t>
            </w:r>
          </w:p>
        </w:tc>
        <w:tc>
          <w:tcPr>
            <w:tcW w:w="2316" w:type="dxa"/>
            <w:tcMar>
              <w:top w:w="100" w:type="dxa"/>
              <w:left w:w="100" w:type="dxa"/>
              <w:bottom w:w="100" w:type="dxa"/>
              <w:right w:w="100" w:type="dxa"/>
            </w:tcMar>
          </w:tcPr>
          <w:p w:rsidR="004D4547" w:rsidRPr="00F27C1C" w:rsidRDefault="00524253" w:rsidP="00EB6E4F">
            <w:pPr>
              <w:pStyle w:val="Normal1"/>
              <w:tabs>
                <w:tab w:val="left" w:pos="14884"/>
              </w:tabs>
              <w:contextualSpacing w:val="0"/>
              <w:jc w:val="center"/>
              <w:rPr>
                <w:sz w:val="20"/>
                <w:szCs w:val="20"/>
              </w:rPr>
            </w:pPr>
            <w:r w:rsidRPr="00F27C1C">
              <w:rPr>
                <w:sz w:val="20"/>
                <w:szCs w:val="20"/>
              </w:rPr>
              <w:t>Outstanding</w:t>
            </w:r>
          </w:p>
        </w:tc>
      </w:tr>
      <w:tr w:rsidR="002B6CF7" w:rsidRPr="00F27C1C" w:rsidTr="00EB6E4F">
        <w:tc>
          <w:tcPr>
            <w:tcW w:w="1350" w:type="dxa"/>
            <w:shd w:val="clear" w:color="auto" w:fill="DAEEF3" w:themeFill="accent5" w:themeFillTint="33"/>
            <w:tcMar>
              <w:top w:w="100" w:type="dxa"/>
              <w:left w:w="100" w:type="dxa"/>
              <w:bottom w:w="100" w:type="dxa"/>
              <w:right w:w="100" w:type="dxa"/>
            </w:tcMar>
          </w:tcPr>
          <w:p w:rsidR="002B6CF7" w:rsidRPr="00F27C1C" w:rsidRDefault="002B6CF7" w:rsidP="00F27C1C">
            <w:pPr>
              <w:rPr>
                <w:rFonts w:ascii="Arial" w:hAnsi="Arial" w:cs="Arial"/>
                <w:sz w:val="20"/>
                <w:szCs w:val="20"/>
              </w:rPr>
            </w:pPr>
            <w:r w:rsidRPr="00F27C1C">
              <w:rPr>
                <w:rFonts w:ascii="Arial" w:hAnsi="Arial" w:cs="Arial"/>
                <w:sz w:val="20"/>
                <w:szCs w:val="20"/>
              </w:rPr>
              <w:t>Identifies, describes, compares and classifies angles. (MA2-16MG)</w:t>
            </w:r>
          </w:p>
          <w:p w:rsidR="002B6CF7" w:rsidRPr="00F27C1C" w:rsidRDefault="002B6CF7" w:rsidP="00F27C1C">
            <w:pPr>
              <w:rPr>
                <w:rFonts w:ascii="Arial" w:hAnsi="Arial" w:cs="Arial"/>
                <w:sz w:val="20"/>
                <w:szCs w:val="20"/>
              </w:rPr>
            </w:pPr>
          </w:p>
        </w:tc>
        <w:tc>
          <w:tcPr>
            <w:tcW w:w="1335" w:type="dxa"/>
            <w:shd w:val="clear" w:color="auto" w:fill="DAEEF3" w:themeFill="accent5" w:themeFillTint="33"/>
            <w:tcMar>
              <w:top w:w="100" w:type="dxa"/>
              <w:left w:w="100" w:type="dxa"/>
              <w:bottom w:w="100" w:type="dxa"/>
              <w:right w:w="100" w:type="dxa"/>
            </w:tcMar>
          </w:tcPr>
          <w:p w:rsidR="002B6CF7" w:rsidRPr="00F27C1C" w:rsidRDefault="002B6CF7" w:rsidP="00F27C1C">
            <w:pPr>
              <w:rPr>
                <w:rFonts w:ascii="Arial" w:hAnsi="Arial" w:cs="Arial"/>
                <w:sz w:val="20"/>
                <w:szCs w:val="20"/>
              </w:rPr>
            </w:pPr>
            <w:r w:rsidRPr="00F27C1C">
              <w:rPr>
                <w:rFonts w:ascii="Arial" w:hAnsi="Arial" w:cs="Arial"/>
                <w:sz w:val="20"/>
                <w:szCs w:val="20"/>
              </w:rPr>
              <w:t>Identify angles as measures of turn and compare angle sizes in everyday situations. (ACMMG064)</w:t>
            </w:r>
          </w:p>
          <w:p w:rsidR="002B6CF7" w:rsidRPr="00F27C1C" w:rsidRDefault="002B6CF7" w:rsidP="00F27C1C">
            <w:pPr>
              <w:rPr>
                <w:rFonts w:ascii="Arial" w:hAnsi="Arial" w:cs="Arial"/>
                <w:sz w:val="20"/>
                <w:szCs w:val="20"/>
              </w:rPr>
            </w:pPr>
          </w:p>
        </w:tc>
        <w:tc>
          <w:tcPr>
            <w:tcW w:w="2316" w:type="dxa"/>
            <w:tcMar>
              <w:top w:w="100" w:type="dxa"/>
              <w:left w:w="100" w:type="dxa"/>
              <w:bottom w:w="100" w:type="dxa"/>
              <w:right w:w="100" w:type="dxa"/>
            </w:tcMar>
          </w:tcPr>
          <w:p w:rsidR="002B6CF7" w:rsidRPr="00F27C1C" w:rsidRDefault="002B6CF7" w:rsidP="002B6CF7">
            <w:pPr>
              <w:ind w:left="-59"/>
              <w:rPr>
                <w:rFonts w:ascii="Arial" w:hAnsi="Arial" w:cs="Arial"/>
                <w:sz w:val="20"/>
                <w:szCs w:val="20"/>
              </w:rPr>
            </w:pPr>
            <w:r w:rsidRPr="00F27C1C">
              <w:rPr>
                <w:rFonts w:ascii="Arial" w:hAnsi="Arial" w:cs="Arial"/>
                <w:sz w:val="20"/>
                <w:szCs w:val="20"/>
              </w:rPr>
              <w:t>Identifies some angles as measures of turn and compares some angl</w:t>
            </w:r>
            <w:r w:rsidR="00EB6E4F">
              <w:rPr>
                <w:rFonts w:ascii="Arial" w:hAnsi="Arial" w:cs="Arial"/>
                <w:sz w:val="20"/>
                <w:szCs w:val="20"/>
              </w:rPr>
              <w:t>e sizes with teacher assistance</w:t>
            </w:r>
          </w:p>
        </w:tc>
        <w:tc>
          <w:tcPr>
            <w:tcW w:w="2316" w:type="dxa"/>
            <w:tcMar>
              <w:top w:w="100" w:type="dxa"/>
              <w:left w:w="100" w:type="dxa"/>
              <w:bottom w:w="100" w:type="dxa"/>
              <w:right w:w="100" w:type="dxa"/>
            </w:tcMar>
          </w:tcPr>
          <w:p w:rsidR="002B6CF7" w:rsidRPr="00F27C1C" w:rsidRDefault="002B6CF7" w:rsidP="00EB6E4F">
            <w:pPr>
              <w:ind w:left="-59"/>
              <w:rPr>
                <w:rFonts w:ascii="Arial" w:hAnsi="Arial" w:cs="Arial"/>
                <w:sz w:val="20"/>
                <w:szCs w:val="20"/>
              </w:rPr>
            </w:pPr>
            <w:r w:rsidRPr="00F27C1C">
              <w:rPr>
                <w:rFonts w:ascii="Arial" w:hAnsi="Arial" w:cs="Arial"/>
                <w:sz w:val="20"/>
                <w:szCs w:val="20"/>
              </w:rPr>
              <w:t>Identifies some angles as measures of turn and compares some angl</w:t>
            </w:r>
            <w:r w:rsidR="00EB6E4F">
              <w:rPr>
                <w:rFonts w:ascii="Arial" w:hAnsi="Arial" w:cs="Arial"/>
                <w:sz w:val="20"/>
                <w:szCs w:val="20"/>
              </w:rPr>
              <w:t>e sizes in everyday situations</w:t>
            </w:r>
          </w:p>
        </w:tc>
        <w:tc>
          <w:tcPr>
            <w:tcW w:w="2316" w:type="dxa"/>
            <w:tcMar>
              <w:top w:w="100" w:type="dxa"/>
              <w:left w:w="100" w:type="dxa"/>
              <w:bottom w:w="100" w:type="dxa"/>
              <w:right w:w="100" w:type="dxa"/>
            </w:tcMar>
          </w:tcPr>
          <w:p w:rsidR="002B6CF7" w:rsidRPr="00F27C1C" w:rsidRDefault="002B6CF7" w:rsidP="002B6CF7">
            <w:pPr>
              <w:ind w:left="-59"/>
              <w:rPr>
                <w:rFonts w:ascii="Arial" w:hAnsi="Arial" w:cs="Arial"/>
                <w:sz w:val="20"/>
                <w:szCs w:val="20"/>
              </w:rPr>
            </w:pPr>
            <w:r w:rsidRPr="00F27C1C">
              <w:rPr>
                <w:rFonts w:ascii="Arial" w:hAnsi="Arial" w:cs="Arial"/>
                <w:sz w:val="20"/>
                <w:szCs w:val="20"/>
              </w:rPr>
              <w:t>Identifies angles as measures of turn and compares ang</w:t>
            </w:r>
            <w:r w:rsidR="00EB6E4F">
              <w:rPr>
                <w:rFonts w:ascii="Arial" w:hAnsi="Arial" w:cs="Arial"/>
                <w:sz w:val="20"/>
                <w:szCs w:val="20"/>
              </w:rPr>
              <w:t>le sizes in everyday situations</w:t>
            </w:r>
          </w:p>
          <w:p w:rsidR="002B6CF7" w:rsidRPr="00F27C1C" w:rsidRDefault="002B6CF7" w:rsidP="00F27C1C">
            <w:pPr>
              <w:rPr>
                <w:rFonts w:ascii="Arial" w:hAnsi="Arial" w:cs="Arial"/>
                <w:sz w:val="20"/>
                <w:szCs w:val="20"/>
              </w:rPr>
            </w:pPr>
          </w:p>
        </w:tc>
        <w:tc>
          <w:tcPr>
            <w:tcW w:w="2316" w:type="dxa"/>
            <w:tcMar>
              <w:top w:w="100" w:type="dxa"/>
              <w:left w:w="100" w:type="dxa"/>
              <w:bottom w:w="100" w:type="dxa"/>
              <w:right w:w="100" w:type="dxa"/>
            </w:tcMar>
          </w:tcPr>
          <w:p w:rsidR="002B6CF7" w:rsidRPr="00F27C1C" w:rsidRDefault="002B6CF7" w:rsidP="002B6CF7">
            <w:pPr>
              <w:ind w:left="-59"/>
              <w:rPr>
                <w:rFonts w:ascii="Arial" w:hAnsi="Arial" w:cs="Arial"/>
                <w:sz w:val="20"/>
                <w:szCs w:val="20"/>
              </w:rPr>
            </w:pPr>
            <w:r w:rsidRPr="00F27C1C">
              <w:rPr>
                <w:rFonts w:ascii="Arial" w:hAnsi="Arial" w:cs="Arial"/>
                <w:sz w:val="20"/>
                <w:szCs w:val="20"/>
              </w:rPr>
              <w:t>Identifies and applies angles as measures of turn and compares ang</w:t>
            </w:r>
            <w:r w:rsidR="00EB6E4F">
              <w:rPr>
                <w:rFonts w:ascii="Arial" w:hAnsi="Arial" w:cs="Arial"/>
                <w:sz w:val="20"/>
                <w:szCs w:val="20"/>
              </w:rPr>
              <w:t>le sizes in everyday situations</w:t>
            </w:r>
          </w:p>
        </w:tc>
        <w:tc>
          <w:tcPr>
            <w:tcW w:w="2316" w:type="dxa"/>
            <w:tcMar>
              <w:top w:w="100" w:type="dxa"/>
              <w:left w:w="100" w:type="dxa"/>
              <w:bottom w:w="100" w:type="dxa"/>
              <w:right w:w="100" w:type="dxa"/>
            </w:tcMar>
          </w:tcPr>
          <w:p w:rsidR="002B6CF7" w:rsidRPr="00F27C1C" w:rsidRDefault="002B6CF7" w:rsidP="00F27C1C">
            <w:pPr>
              <w:rPr>
                <w:rFonts w:ascii="Arial" w:hAnsi="Arial" w:cs="Arial"/>
                <w:sz w:val="20"/>
                <w:szCs w:val="20"/>
              </w:rPr>
            </w:pPr>
            <w:r w:rsidRPr="00F27C1C">
              <w:rPr>
                <w:rFonts w:ascii="Arial" w:hAnsi="Arial" w:cs="Arial"/>
                <w:sz w:val="20"/>
                <w:szCs w:val="20"/>
              </w:rPr>
              <w:t>Identifies and applies angles as measures of turn and compares angle sizes in everyday sit</w:t>
            </w:r>
            <w:r w:rsidR="00EB6E4F">
              <w:rPr>
                <w:rFonts w:ascii="Arial" w:hAnsi="Arial" w:cs="Arial"/>
                <w:sz w:val="20"/>
                <w:szCs w:val="20"/>
              </w:rPr>
              <w:t>uations and unfamiliar contexts</w:t>
            </w:r>
          </w:p>
        </w:tc>
      </w:tr>
    </w:tbl>
    <w:p w:rsidR="004D4547" w:rsidRPr="00F27C1C" w:rsidRDefault="004D4547" w:rsidP="00BD2353">
      <w:pPr>
        <w:pStyle w:val="Normal1"/>
        <w:tabs>
          <w:tab w:val="left" w:pos="14884"/>
        </w:tabs>
        <w:contextualSpacing w:val="0"/>
        <w:rPr>
          <w:sz w:val="20"/>
          <w:szCs w:val="20"/>
        </w:rPr>
      </w:pPr>
    </w:p>
    <w:p w:rsidR="004D4547" w:rsidRPr="00F27C1C" w:rsidRDefault="004D4547" w:rsidP="00BD2353">
      <w:pPr>
        <w:pStyle w:val="Normal1"/>
        <w:tabs>
          <w:tab w:val="left" w:pos="14884"/>
        </w:tabs>
        <w:contextualSpacing w:val="0"/>
        <w:rPr>
          <w:sz w:val="20"/>
          <w:szCs w:val="20"/>
        </w:rPr>
      </w:pPr>
    </w:p>
    <w:tbl>
      <w:tblPr>
        <w:tblW w:w="14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40"/>
        <w:gridCol w:w="2100"/>
        <w:gridCol w:w="2325"/>
        <w:gridCol w:w="2385"/>
        <w:gridCol w:w="2430"/>
      </w:tblGrid>
      <w:tr w:rsidR="00645447" w:rsidRPr="00F27C1C" w:rsidTr="00EB6E4F">
        <w:trPr>
          <w:trHeight w:val="540"/>
        </w:trPr>
        <w:tc>
          <w:tcPr>
            <w:tcW w:w="14265" w:type="dxa"/>
            <w:gridSpan w:val="7"/>
            <w:shd w:val="clear" w:color="auto" w:fill="DAEEF3" w:themeFill="accent5" w:themeFillTint="33"/>
            <w:tcMar>
              <w:top w:w="100" w:type="dxa"/>
              <w:left w:w="100" w:type="dxa"/>
              <w:bottom w:w="100" w:type="dxa"/>
              <w:right w:w="100" w:type="dxa"/>
            </w:tcMar>
          </w:tcPr>
          <w:p w:rsidR="00645447" w:rsidRPr="00F27C1C" w:rsidRDefault="00645447" w:rsidP="00645447">
            <w:pPr>
              <w:pStyle w:val="Normal1"/>
              <w:tabs>
                <w:tab w:val="left" w:pos="14884"/>
              </w:tabs>
              <w:contextualSpacing w:val="0"/>
              <w:jc w:val="center"/>
              <w:rPr>
                <w:sz w:val="20"/>
                <w:szCs w:val="20"/>
              </w:rPr>
            </w:pPr>
            <w:r w:rsidRPr="00F27C1C">
              <w:rPr>
                <w:rFonts w:eastAsia="Trebuchet MS"/>
                <w:sz w:val="20"/>
                <w:szCs w:val="20"/>
              </w:rPr>
              <w:t>Position 1</w:t>
            </w:r>
          </w:p>
          <w:p w:rsidR="00645447" w:rsidRPr="00F27C1C" w:rsidRDefault="00645447" w:rsidP="00BD2353">
            <w:pPr>
              <w:pStyle w:val="Normal1"/>
              <w:tabs>
                <w:tab w:val="left" w:pos="14884"/>
              </w:tabs>
              <w:contextualSpacing w:val="0"/>
              <w:rPr>
                <w:sz w:val="20"/>
                <w:szCs w:val="20"/>
              </w:rPr>
            </w:pPr>
          </w:p>
        </w:tc>
      </w:tr>
      <w:tr w:rsidR="004D4547" w:rsidRPr="00F27C1C" w:rsidTr="00645447">
        <w:trPr>
          <w:trHeight w:val="780"/>
        </w:trPr>
        <w:tc>
          <w:tcPr>
            <w:tcW w:w="1350" w:type="dxa"/>
            <w:shd w:val="clear" w:color="auto" w:fill="DAEEF3" w:themeFill="accent5" w:themeFillTint="33"/>
            <w:tcMar>
              <w:top w:w="100" w:type="dxa"/>
              <w:left w:w="100" w:type="dxa"/>
              <w:bottom w:w="100" w:type="dxa"/>
              <w:right w:w="100" w:type="dxa"/>
            </w:tcMar>
          </w:tcPr>
          <w:p w:rsidR="004D4547" w:rsidRPr="00F27C1C" w:rsidRDefault="00524253" w:rsidP="00BD2353">
            <w:pPr>
              <w:pStyle w:val="Normal1"/>
              <w:tabs>
                <w:tab w:val="left" w:pos="14884"/>
              </w:tabs>
              <w:contextualSpacing w:val="0"/>
              <w:rPr>
                <w:sz w:val="20"/>
                <w:szCs w:val="20"/>
              </w:rPr>
            </w:pPr>
            <w:r w:rsidRPr="00F27C1C">
              <w:rPr>
                <w:sz w:val="20"/>
                <w:szCs w:val="20"/>
              </w:rPr>
              <w:t>Outcomes</w:t>
            </w:r>
          </w:p>
        </w:tc>
        <w:tc>
          <w:tcPr>
            <w:tcW w:w="1335" w:type="dxa"/>
            <w:shd w:val="clear" w:color="auto" w:fill="DAEEF3" w:themeFill="accent5" w:themeFillTint="33"/>
            <w:tcMar>
              <w:top w:w="100" w:type="dxa"/>
              <w:left w:w="100" w:type="dxa"/>
              <w:bottom w:w="100" w:type="dxa"/>
              <w:right w:w="100" w:type="dxa"/>
            </w:tcMar>
          </w:tcPr>
          <w:p w:rsidR="004D4547" w:rsidRPr="00F27C1C" w:rsidRDefault="00524253" w:rsidP="00BD2353">
            <w:pPr>
              <w:pStyle w:val="Normal1"/>
              <w:tabs>
                <w:tab w:val="left" w:pos="14884"/>
              </w:tabs>
              <w:contextualSpacing w:val="0"/>
              <w:rPr>
                <w:sz w:val="20"/>
                <w:szCs w:val="20"/>
              </w:rPr>
            </w:pPr>
            <w:r w:rsidRPr="00F27C1C">
              <w:rPr>
                <w:sz w:val="20"/>
                <w:szCs w:val="20"/>
              </w:rPr>
              <w:t xml:space="preserve">Content </w:t>
            </w:r>
          </w:p>
          <w:p w:rsidR="004D4547" w:rsidRPr="00F27C1C" w:rsidRDefault="00524253" w:rsidP="00BD2353">
            <w:pPr>
              <w:pStyle w:val="Normal1"/>
              <w:tabs>
                <w:tab w:val="left" w:pos="14884"/>
              </w:tabs>
              <w:contextualSpacing w:val="0"/>
              <w:rPr>
                <w:sz w:val="20"/>
                <w:szCs w:val="20"/>
              </w:rPr>
            </w:pPr>
            <w:r w:rsidRPr="00F27C1C">
              <w:rPr>
                <w:sz w:val="20"/>
                <w:szCs w:val="20"/>
              </w:rPr>
              <w:t>descriptor</w:t>
            </w:r>
          </w:p>
        </w:tc>
        <w:tc>
          <w:tcPr>
            <w:tcW w:w="2340" w:type="dxa"/>
            <w:tcMar>
              <w:top w:w="100" w:type="dxa"/>
              <w:left w:w="100" w:type="dxa"/>
              <w:bottom w:w="100" w:type="dxa"/>
              <w:right w:w="100" w:type="dxa"/>
            </w:tcMar>
          </w:tcPr>
          <w:p w:rsidR="004D4547" w:rsidRPr="00F27C1C" w:rsidRDefault="00524253" w:rsidP="00BD2353">
            <w:pPr>
              <w:pStyle w:val="Normal1"/>
              <w:tabs>
                <w:tab w:val="left" w:pos="14884"/>
              </w:tabs>
              <w:contextualSpacing w:val="0"/>
              <w:rPr>
                <w:sz w:val="20"/>
                <w:szCs w:val="20"/>
              </w:rPr>
            </w:pPr>
            <w:r w:rsidRPr="00F27C1C">
              <w:rPr>
                <w:sz w:val="20"/>
                <w:szCs w:val="20"/>
              </w:rPr>
              <w:t xml:space="preserve">Limited </w:t>
            </w:r>
          </w:p>
        </w:tc>
        <w:tc>
          <w:tcPr>
            <w:tcW w:w="2100" w:type="dxa"/>
            <w:tcMar>
              <w:top w:w="100" w:type="dxa"/>
              <w:left w:w="100" w:type="dxa"/>
              <w:bottom w:w="100" w:type="dxa"/>
              <w:right w:w="100" w:type="dxa"/>
            </w:tcMar>
          </w:tcPr>
          <w:p w:rsidR="004D4547" w:rsidRPr="00F27C1C" w:rsidRDefault="00524253" w:rsidP="00BD2353">
            <w:pPr>
              <w:pStyle w:val="Normal1"/>
              <w:tabs>
                <w:tab w:val="left" w:pos="14884"/>
              </w:tabs>
              <w:contextualSpacing w:val="0"/>
              <w:rPr>
                <w:sz w:val="20"/>
                <w:szCs w:val="20"/>
              </w:rPr>
            </w:pPr>
            <w:r w:rsidRPr="00F27C1C">
              <w:rPr>
                <w:sz w:val="20"/>
                <w:szCs w:val="20"/>
              </w:rPr>
              <w:t>Basic</w:t>
            </w:r>
          </w:p>
        </w:tc>
        <w:tc>
          <w:tcPr>
            <w:tcW w:w="2325" w:type="dxa"/>
            <w:tcMar>
              <w:top w:w="100" w:type="dxa"/>
              <w:left w:w="100" w:type="dxa"/>
              <w:bottom w:w="100" w:type="dxa"/>
              <w:right w:w="100" w:type="dxa"/>
            </w:tcMar>
          </w:tcPr>
          <w:p w:rsidR="004D4547" w:rsidRPr="00F27C1C" w:rsidRDefault="00524253" w:rsidP="00BD2353">
            <w:pPr>
              <w:pStyle w:val="Normal1"/>
              <w:tabs>
                <w:tab w:val="left" w:pos="14884"/>
              </w:tabs>
              <w:contextualSpacing w:val="0"/>
              <w:rPr>
                <w:sz w:val="20"/>
                <w:szCs w:val="20"/>
              </w:rPr>
            </w:pPr>
            <w:r w:rsidRPr="00F27C1C">
              <w:rPr>
                <w:sz w:val="20"/>
                <w:szCs w:val="20"/>
              </w:rPr>
              <w:t>Sound</w:t>
            </w:r>
          </w:p>
        </w:tc>
        <w:tc>
          <w:tcPr>
            <w:tcW w:w="2385" w:type="dxa"/>
            <w:tcMar>
              <w:top w:w="100" w:type="dxa"/>
              <w:left w:w="100" w:type="dxa"/>
              <w:bottom w:w="100" w:type="dxa"/>
              <w:right w:w="100" w:type="dxa"/>
            </w:tcMar>
          </w:tcPr>
          <w:p w:rsidR="004D4547" w:rsidRPr="00F27C1C" w:rsidRDefault="00524253" w:rsidP="00BD2353">
            <w:pPr>
              <w:pStyle w:val="Normal1"/>
              <w:tabs>
                <w:tab w:val="left" w:pos="14884"/>
              </w:tabs>
              <w:contextualSpacing w:val="0"/>
              <w:rPr>
                <w:sz w:val="20"/>
                <w:szCs w:val="20"/>
              </w:rPr>
            </w:pPr>
            <w:r w:rsidRPr="00F27C1C">
              <w:rPr>
                <w:sz w:val="20"/>
                <w:szCs w:val="20"/>
              </w:rPr>
              <w:t>High</w:t>
            </w:r>
          </w:p>
        </w:tc>
        <w:tc>
          <w:tcPr>
            <w:tcW w:w="2430" w:type="dxa"/>
            <w:tcMar>
              <w:top w:w="100" w:type="dxa"/>
              <w:left w:w="100" w:type="dxa"/>
              <w:bottom w:w="100" w:type="dxa"/>
              <w:right w:w="100" w:type="dxa"/>
            </w:tcMar>
          </w:tcPr>
          <w:p w:rsidR="004D4547" w:rsidRPr="00F27C1C" w:rsidRDefault="00524253" w:rsidP="00BD2353">
            <w:pPr>
              <w:pStyle w:val="Normal1"/>
              <w:tabs>
                <w:tab w:val="left" w:pos="14884"/>
              </w:tabs>
              <w:contextualSpacing w:val="0"/>
              <w:rPr>
                <w:sz w:val="20"/>
                <w:szCs w:val="20"/>
              </w:rPr>
            </w:pPr>
            <w:r w:rsidRPr="00F27C1C">
              <w:rPr>
                <w:sz w:val="20"/>
                <w:szCs w:val="20"/>
              </w:rPr>
              <w:t xml:space="preserve">Outstanding </w:t>
            </w:r>
          </w:p>
        </w:tc>
      </w:tr>
      <w:tr w:rsidR="002B6CF7" w:rsidRPr="00F27C1C" w:rsidTr="00645447">
        <w:tc>
          <w:tcPr>
            <w:tcW w:w="1350" w:type="dxa"/>
            <w:shd w:val="clear" w:color="auto" w:fill="DAEEF3" w:themeFill="accent5" w:themeFillTint="33"/>
            <w:tcMar>
              <w:top w:w="100" w:type="dxa"/>
              <w:left w:w="100" w:type="dxa"/>
              <w:bottom w:w="100" w:type="dxa"/>
              <w:right w:w="100" w:type="dxa"/>
            </w:tcMar>
          </w:tcPr>
          <w:p w:rsidR="002B6CF7" w:rsidRPr="00F27C1C" w:rsidRDefault="002B6CF7" w:rsidP="00F27C1C">
            <w:pPr>
              <w:rPr>
                <w:rFonts w:ascii="Arial" w:hAnsi="Arial" w:cs="Arial"/>
                <w:sz w:val="20"/>
                <w:szCs w:val="20"/>
              </w:rPr>
            </w:pPr>
            <w:r w:rsidRPr="00F27C1C">
              <w:rPr>
                <w:rFonts w:ascii="Arial" w:hAnsi="Arial" w:cs="Arial"/>
                <w:sz w:val="20"/>
                <w:szCs w:val="20"/>
              </w:rPr>
              <w:t>Uses simple maps and grids to represent position and follow routes, including using compass directions. (MA2-</w:t>
            </w:r>
            <w:r w:rsidR="00EB6E4F">
              <w:rPr>
                <w:rFonts w:ascii="Arial" w:hAnsi="Arial" w:cs="Arial"/>
                <w:sz w:val="20"/>
                <w:szCs w:val="20"/>
              </w:rPr>
              <w:t>17MG)</w:t>
            </w:r>
          </w:p>
        </w:tc>
        <w:tc>
          <w:tcPr>
            <w:tcW w:w="1335" w:type="dxa"/>
            <w:shd w:val="clear" w:color="auto" w:fill="DAEEF3" w:themeFill="accent5" w:themeFillTint="33"/>
            <w:tcMar>
              <w:top w:w="100" w:type="dxa"/>
              <w:left w:w="100" w:type="dxa"/>
              <w:bottom w:w="100" w:type="dxa"/>
              <w:right w:w="100" w:type="dxa"/>
            </w:tcMar>
          </w:tcPr>
          <w:p w:rsidR="002B6CF7" w:rsidRPr="00F27C1C" w:rsidRDefault="002B6CF7" w:rsidP="00F27C1C">
            <w:pPr>
              <w:rPr>
                <w:rFonts w:ascii="Arial" w:hAnsi="Arial" w:cs="Arial"/>
                <w:sz w:val="20"/>
                <w:szCs w:val="20"/>
              </w:rPr>
            </w:pPr>
            <w:r w:rsidRPr="00F27C1C">
              <w:rPr>
                <w:rFonts w:ascii="Arial" w:hAnsi="Arial" w:cs="Arial"/>
                <w:sz w:val="20"/>
                <w:szCs w:val="20"/>
              </w:rPr>
              <w:t>Create and interpret simple grid maps to show position and pathways.</w:t>
            </w:r>
          </w:p>
          <w:p w:rsidR="002B6CF7" w:rsidRPr="00F27C1C" w:rsidRDefault="002B6CF7" w:rsidP="00F27C1C">
            <w:pPr>
              <w:rPr>
                <w:rFonts w:ascii="Arial" w:hAnsi="Arial" w:cs="Arial"/>
                <w:sz w:val="20"/>
                <w:szCs w:val="20"/>
              </w:rPr>
            </w:pPr>
            <w:r w:rsidRPr="00F27C1C">
              <w:rPr>
                <w:rFonts w:ascii="Arial" w:hAnsi="Arial" w:cs="Arial"/>
                <w:sz w:val="20"/>
                <w:szCs w:val="20"/>
              </w:rPr>
              <w:t>(ACMMGO65)</w:t>
            </w:r>
          </w:p>
          <w:p w:rsidR="002B6CF7" w:rsidRPr="00F27C1C" w:rsidRDefault="002B6CF7" w:rsidP="00F27C1C">
            <w:pPr>
              <w:rPr>
                <w:rFonts w:ascii="Arial" w:hAnsi="Arial" w:cs="Arial"/>
                <w:sz w:val="20"/>
                <w:szCs w:val="20"/>
              </w:rPr>
            </w:pPr>
          </w:p>
        </w:tc>
        <w:tc>
          <w:tcPr>
            <w:tcW w:w="2340" w:type="dxa"/>
            <w:tcMar>
              <w:top w:w="100" w:type="dxa"/>
              <w:left w:w="100" w:type="dxa"/>
              <w:bottom w:w="100" w:type="dxa"/>
              <w:right w:w="100" w:type="dxa"/>
            </w:tcMar>
          </w:tcPr>
          <w:p w:rsidR="002B6CF7" w:rsidRPr="00F27C1C" w:rsidRDefault="002B6CF7" w:rsidP="00F27C1C">
            <w:pPr>
              <w:rPr>
                <w:rFonts w:ascii="Arial" w:hAnsi="Arial" w:cs="Arial"/>
                <w:sz w:val="20"/>
                <w:szCs w:val="20"/>
              </w:rPr>
            </w:pPr>
            <w:r w:rsidRPr="00F27C1C">
              <w:rPr>
                <w:rFonts w:ascii="Arial" w:hAnsi="Arial" w:cs="Arial"/>
                <w:sz w:val="20"/>
                <w:szCs w:val="20"/>
              </w:rPr>
              <w:t>Interprets some simple grid maps t</w:t>
            </w:r>
            <w:r w:rsidR="00EB6E4F">
              <w:rPr>
                <w:rFonts w:ascii="Arial" w:hAnsi="Arial" w:cs="Arial"/>
                <w:sz w:val="20"/>
                <w:szCs w:val="20"/>
              </w:rPr>
              <w:t>o show position with assistance</w:t>
            </w:r>
          </w:p>
          <w:p w:rsidR="002B6CF7" w:rsidRPr="00F27C1C" w:rsidRDefault="002B6CF7" w:rsidP="00F27C1C">
            <w:pPr>
              <w:rPr>
                <w:rFonts w:ascii="Arial" w:hAnsi="Arial" w:cs="Arial"/>
                <w:sz w:val="20"/>
                <w:szCs w:val="20"/>
              </w:rPr>
            </w:pPr>
          </w:p>
        </w:tc>
        <w:tc>
          <w:tcPr>
            <w:tcW w:w="2100" w:type="dxa"/>
            <w:tcMar>
              <w:top w:w="100" w:type="dxa"/>
              <w:left w:w="100" w:type="dxa"/>
              <w:bottom w:w="100" w:type="dxa"/>
              <w:right w:w="100" w:type="dxa"/>
            </w:tcMar>
          </w:tcPr>
          <w:p w:rsidR="002B6CF7" w:rsidRPr="00F27C1C" w:rsidRDefault="002B6CF7" w:rsidP="00F27C1C">
            <w:pPr>
              <w:rPr>
                <w:rFonts w:ascii="Arial" w:hAnsi="Arial" w:cs="Arial"/>
                <w:sz w:val="20"/>
                <w:szCs w:val="20"/>
              </w:rPr>
            </w:pPr>
            <w:r w:rsidRPr="00F27C1C">
              <w:rPr>
                <w:rFonts w:ascii="Arial" w:hAnsi="Arial" w:cs="Arial"/>
                <w:sz w:val="20"/>
                <w:szCs w:val="20"/>
              </w:rPr>
              <w:t>Creates and interprets some simple grid map</w:t>
            </w:r>
            <w:r w:rsidR="00EB6E4F">
              <w:rPr>
                <w:rFonts w:ascii="Arial" w:hAnsi="Arial" w:cs="Arial"/>
                <w:sz w:val="20"/>
                <w:szCs w:val="20"/>
              </w:rPr>
              <w:t>s to show position and pathways</w:t>
            </w:r>
          </w:p>
          <w:p w:rsidR="002B6CF7" w:rsidRPr="00F27C1C" w:rsidRDefault="002B6CF7" w:rsidP="00F27C1C">
            <w:pPr>
              <w:rPr>
                <w:rFonts w:ascii="Arial" w:hAnsi="Arial" w:cs="Arial"/>
                <w:sz w:val="20"/>
                <w:szCs w:val="20"/>
              </w:rPr>
            </w:pPr>
          </w:p>
        </w:tc>
        <w:tc>
          <w:tcPr>
            <w:tcW w:w="2325" w:type="dxa"/>
            <w:tcMar>
              <w:top w:w="100" w:type="dxa"/>
              <w:left w:w="100" w:type="dxa"/>
              <w:bottom w:w="100" w:type="dxa"/>
              <w:right w:w="100" w:type="dxa"/>
            </w:tcMar>
          </w:tcPr>
          <w:p w:rsidR="002B6CF7" w:rsidRPr="00F27C1C" w:rsidRDefault="002B6CF7" w:rsidP="00F27C1C">
            <w:pPr>
              <w:rPr>
                <w:rFonts w:ascii="Arial" w:hAnsi="Arial" w:cs="Arial"/>
                <w:sz w:val="20"/>
                <w:szCs w:val="20"/>
              </w:rPr>
            </w:pPr>
            <w:r w:rsidRPr="00F27C1C">
              <w:rPr>
                <w:rFonts w:ascii="Arial" w:hAnsi="Arial" w:cs="Arial"/>
                <w:sz w:val="20"/>
                <w:szCs w:val="20"/>
              </w:rPr>
              <w:t>Creates and interprets simple grid map</w:t>
            </w:r>
            <w:r w:rsidR="00EB6E4F">
              <w:rPr>
                <w:rFonts w:ascii="Arial" w:hAnsi="Arial" w:cs="Arial"/>
                <w:sz w:val="20"/>
                <w:szCs w:val="20"/>
              </w:rPr>
              <w:t>s to show position and pathways</w:t>
            </w:r>
          </w:p>
          <w:p w:rsidR="002B6CF7" w:rsidRPr="00F27C1C" w:rsidRDefault="002B6CF7" w:rsidP="00F27C1C">
            <w:pPr>
              <w:rPr>
                <w:rFonts w:ascii="Arial" w:hAnsi="Arial" w:cs="Arial"/>
                <w:sz w:val="20"/>
                <w:szCs w:val="20"/>
              </w:rPr>
            </w:pPr>
          </w:p>
        </w:tc>
        <w:tc>
          <w:tcPr>
            <w:tcW w:w="2385" w:type="dxa"/>
            <w:tcMar>
              <w:top w:w="100" w:type="dxa"/>
              <w:left w:w="100" w:type="dxa"/>
              <w:bottom w:w="100" w:type="dxa"/>
              <w:right w:w="100" w:type="dxa"/>
            </w:tcMar>
          </w:tcPr>
          <w:p w:rsidR="002B6CF7" w:rsidRPr="00F27C1C" w:rsidRDefault="002B6CF7" w:rsidP="00F27C1C">
            <w:pPr>
              <w:rPr>
                <w:rFonts w:ascii="Arial" w:hAnsi="Arial" w:cs="Arial"/>
                <w:sz w:val="20"/>
                <w:szCs w:val="20"/>
              </w:rPr>
            </w:pPr>
            <w:r w:rsidRPr="00F27C1C">
              <w:rPr>
                <w:rFonts w:ascii="Arial" w:hAnsi="Arial" w:cs="Arial"/>
                <w:sz w:val="20"/>
                <w:szCs w:val="20"/>
              </w:rPr>
              <w:t>Creates, interprets and applies more complex grid maps to show</w:t>
            </w:r>
            <w:r w:rsidR="00EB6E4F">
              <w:rPr>
                <w:rFonts w:ascii="Arial" w:hAnsi="Arial" w:cs="Arial"/>
                <w:sz w:val="20"/>
                <w:szCs w:val="20"/>
              </w:rPr>
              <w:t xml:space="preserve"> position and pathways</w:t>
            </w:r>
          </w:p>
          <w:p w:rsidR="002B6CF7" w:rsidRPr="00F27C1C" w:rsidRDefault="002B6CF7" w:rsidP="00F27C1C">
            <w:pPr>
              <w:rPr>
                <w:rFonts w:ascii="Arial" w:hAnsi="Arial" w:cs="Arial"/>
                <w:sz w:val="20"/>
                <w:szCs w:val="20"/>
              </w:rPr>
            </w:pPr>
          </w:p>
        </w:tc>
        <w:tc>
          <w:tcPr>
            <w:tcW w:w="2430" w:type="dxa"/>
            <w:tcMar>
              <w:top w:w="100" w:type="dxa"/>
              <w:left w:w="100" w:type="dxa"/>
              <w:bottom w:w="100" w:type="dxa"/>
              <w:right w:w="100" w:type="dxa"/>
            </w:tcMar>
          </w:tcPr>
          <w:p w:rsidR="002B6CF7" w:rsidRPr="00F27C1C" w:rsidRDefault="002B6CF7" w:rsidP="00F27C1C">
            <w:pPr>
              <w:rPr>
                <w:rFonts w:ascii="Arial" w:hAnsi="Arial" w:cs="Arial"/>
                <w:sz w:val="20"/>
                <w:szCs w:val="20"/>
              </w:rPr>
            </w:pPr>
            <w:r w:rsidRPr="00F27C1C">
              <w:rPr>
                <w:rFonts w:ascii="Arial" w:hAnsi="Arial" w:cs="Arial"/>
                <w:sz w:val="20"/>
                <w:szCs w:val="20"/>
              </w:rPr>
              <w:t xml:space="preserve">Creates, interprets and applies more complex grid maps to show position and pathways, using </w:t>
            </w:r>
            <w:r w:rsidR="00EB6E4F">
              <w:rPr>
                <w:rFonts w:ascii="Arial" w:hAnsi="Arial" w:cs="Arial"/>
                <w:sz w:val="20"/>
                <w:szCs w:val="20"/>
              </w:rPr>
              <w:t>scales, legends and directions</w:t>
            </w:r>
          </w:p>
          <w:p w:rsidR="002B6CF7" w:rsidRPr="00F27C1C" w:rsidRDefault="002B6CF7" w:rsidP="00F27C1C">
            <w:pPr>
              <w:rPr>
                <w:rFonts w:ascii="Arial" w:hAnsi="Arial" w:cs="Arial"/>
                <w:sz w:val="20"/>
                <w:szCs w:val="20"/>
              </w:rPr>
            </w:pPr>
          </w:p>
        </w:tc>
      </w:tr>
    </w:tbl>
    <w:p w:rsidR="004D4547" w:rsidRPr="00F27C1C" w:rsidRDefault="00524253" w:rsidP="00BD2353">
      <w:pPr>
        <w:pStyle w:val="Heading1"/>
        <w:keepNext w:val="0"/>
        <w:keepLines w:val="0"/>
        <w:tabs>
          <w:tab w:val="left" w:pos="14884"/>
        </w:tabs>
        <w:contextualSpacing w:val="0"/>
        <w:jc w:val="center"/>
        <w:rPr>
          <w:rFonts w:ascii="Arial" w:hAnsi="Arial" w:cs="Arial"/>
          <w:sz w:val="20"/>
          <w:szCs w:val="20"/>
        </w:rPr>
      </w:pPr>
      <w:bookmarkStart w:id="29" w:name="h.uxgdnc1tst72" w:colFirst="0" w:colLast="0"/>
      <w:bookmarkEnd w:id="29"/>
      <w:r w:rsidRPr="00F27C1C">
        <w:rPr>
          <w:rFonts w:ascii="Arial" w:hAnsi="Arial" w:cs="Arial"/>
          <w:i/>
          <w:sz w:val="20"/>
          <w:szCs w:val="20"/>
        </w:rPr>
        <w:lastRenderedPageBreak/>
        <w:t xml:space="preserve">Mathematics Syllabus </w:t>
      </w:r>
    </w:p>
    <w:p w:rsidR="004D4547" w:rsidRPr="00F27C1C" w:rsidRDefault="00524253" w:rsidP="00BD2353">
      <w:pPr>
        <w:pStyle w:val="Heading1"/>
        <w:keepNext w:val="0"/>
        <w:keepLines w:val="0"/>
        <w:tabs>
          <w:tab w:val="left" w:pos="14884"/>
        </w:tabs>
        <w:contextualSpacing w:val="0"/>
        <w:jc w:val="center"/>
        <w:rPr>
          <w:rFonts w:ascii="Arial" w:hAnsi="Arial" w:cs="Arial"/>
          <w:sz w:val="20"/>
          <w:szCs w:val="20"/>
        </w:rPr>
      </w:pPr>
      <w:bookmarkStart w:id="30" w:name="h.1ryct698wb2" w:colFirst="0" w:colLast="0"/>
      <w:bookmarkEnd w:id="30"/>
      <w:r w:rsidRPr="00F27C1C">
        <w:rPr>
          <w:rFonts w:ascii="Arial" w:hAnsi="Arial" w:cs="Arial"/>
          <w:i/>
          <w:sz w:val="20"/>
          <w:szCs w:val="20"/>
        </w:rPr>
        <w:t xml:space="preserve">Stage Two Year Four </w:t>
      </w:r>
    </w:p>
    <w:p w:rsidR="004D4547" w:rsidRPr="00F27C1C" w:rsidRDefault="00524253" w:rsidP="00F54B08">
      <w:pPr>
        <w:pStyle w:val="Subtitle"/>
        <w:keepNext w:val="0"/>
        <w:keepLines w:val="0"/>
        <w:tabs>
          <w:tab w:val="left" w:pos="14884"/>
        </w:tabs>
        <w:contextualSpacing w:val="0"/>
        <w:rPr>
          <w:rFonts w:ascii="Arial" w:hAnsi="Arial" w:cs="Arial"/>
          <w:sz w:val="20"/>
          <w:szCs w:val="20"/>
        </w:rPr>
      </w:pPr>
      <w:bookmarkStart w:id="31" w:name="h.1du7ccrj5usm" w:colFirst="0" w:colLast="0"/>
      <w:bookmarkEnd w:id="31"/>
      <w:r w:rsidRPr="00F27C1C">
        <w:rPr>
          <w:rFonts w:ascii="Arial" w:hAnsi="Arial" w:cs="Arial"/>
          <w:sz w:val="20"/>
          <w:szCs w:val="20"/>
        </w:rPr>
        <w:t>Number and Algebra</w:t>
      </w:r>
    </w:p>
    <w:tbl>
      <w:tblPr>
        <w:tblW w:w="146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160"/>
        <w:gridCol w:w="2325"/>
        <w:gridCol w:w="2310"/>
        <w:gridCol w:w="2745"/>
        <w:gridCol w:w="2385"/>
      </w:tblGrid>
      <w:tr w:rsidR="00CC3051" w:rsidRPr="00F27C1C" w:rsidTr="00CC3051">
        <w:trPr>
          <w:trHeight w:val="480"/>
        </w:trPr>
        <w:tc>
          <w:tcPr>
            <w:tcW w:w="14610" w:type="dxa"/>
            <w:gridSpan w:val="7"/>
            <w:shd w:val="clear" w:color="auto" w:fill="FDE9D9" w:themeFill="accent6" w:themeFillTint="33"/>
            <w:tcMar>
              <w:top w:w="100" w:type="dxa"/>
              <w:left w:w="100" w:type="dxa"/>
              <w:bottom w:w="100" w:type="dxa"/>
              <w:right w:w="100" w:type="dxa"/>
            </w:tcMar>
          </w:tcPr>
          <w:p w:rsidR="00CC3051" w:rsidRPr="00F27C1C" w:rsidRDefault="00CC3051" w:rsidP="00CC3051">
            <w:pPr>
              <w:pStyle w:val="Normal1"/>
              <w:tabs>
                <w:tab w:val="left" w:pos="14884"/>
              </w:tabs>
              <w:contextualSpacing w:val="0"/>
              <w:jc w:val="center"/>
              <w:rPr>
                <w:sz w:val="20"/>
                <w:szCs w:val="20"/>
              </w:rPr>
            </w:pPr>
            <w:r w:rsidRPr="00F27C1C">
              <w:rPr>
                <w:sz w:val="20"/>
                <w:szCs w:val="20"/>
              </w:rPr>
              <w:t>Whole Number</w:t>
            </w:r>
            <w:r w:rsidR="00F54B08" w:rsidRPr="00F27C1C">
              <w:rPr>
                <w:sz w:val="20"/>
                <w:szCs w:val="20"/>
              </w:rPr>
              <w:t xml:space="preserve"> 2</w:t>
            </w:r>
          </w:p>
        </w:tc>
      </w:tr>
      <w:tr w:rsidR="004D4547" w:rsidRPr="00F27C1C" w:rsidTr="00CC3051">
        <w:trPr>
          <w:trHeight w:val="480"/>
        </w:trPr>
        <w:tc>
          <w:tcPr>
            <w:tcW w:w="1350" w:type="dxa"/>
            <w:shd w:val="clear" w:color="auto" w:fill="FDE9D9" w:themeFill="accent6" w:themeFillTint="33"/>
            <w:tcMar>
              <w:top w:w="100" w:type="dxa"/>
              <w:left w:w="100" w:type="dxa"/>
              <w:bottom w:w="100" w:type="dxa"/>
              <w:right w:w="100" w:type="dxa"/>
            </w:tcMar>
          </w:tcPr>
          <w:p w:rsidR="004D4547" w:rsidRPr="00F27C1C" w:rsidRDefault="00524253" w:rsidP="00BD2353">
            <w:pPr>
              <w:pStyle w:val="Normal1"/>
              <w:tabs>
                <w:tab w:val="left" w:pos="14884"/>
              </w:tabs>
              <w:contextualSpacing w:val="0"/>
              <w:rPr>
                <w:sz w:val="20"/>
                <w:szCs w:val="20"/>
              </w:rPr>
            </w:pPr>
            <w:r w:rsidRPr="00F27C1C">
              <w:rPr>
                <w:sz w:val="20"/>
                <w:szCs w:val="20"/>
              </w:rPr>
              <w:t>Outcomes</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BD2353">
            <w:pPr>
              <w:pStyle w:val="Normal1"/>
              <w:tabs>
                <w:tab w:val="left" w:pos="14884"/>
              </w:tabs>
              <w:contextualSpacing w:val="0"/>
              <w:rPr>
                <w:sz w:val="20"/>
                <w:szCs w:val="20"/>
              </w:rPr>
            </w:pPr>
            <w:r w:rsidRPr="00F27C1C">
              <w:rPr>
                <w:sz w:val="20"/>
                <w:szCs w:val="20"/>
              </w:rPr>
              <w:t xml:space="preserve">Content </w:t>
            </w:r>
          </w:p>
          <w:p w:rsidR="004D4547" w:rsidRPr="00F27C1C" w:rsidRDefault="00524253" w:rsidP="00BD2353">
            <w:pPr>
              <w:pStyle w:val="Normal1"/>
              <w:tabs>
                <w:tab w:val="left" w:pos="14884"/>
              </w:tabs>
              <w:contextualSpacing w:val="0"/>
              <w:rPr>
                <w:sz w:val="20"/>
                <w:szCs w:val="20"/>
              </w:rPr>
            </w:pPr>
            <w:r w:rsidRPr="00F27C1C">
              <w:rPr>
                <w:sz w:val="20"/>
                <w:szCs w:val="20"/>
              </w:rPr>
              <w:t>descriptor</w:t>
            </w:r>
          </w:p>
        </w:tc>
        <w:tc>
          <w:tcPr>
            <w:tcW w:w="2160" w:type="dxa"/>
            <w:tcMar>
              <w:top w:w="100" w:type="dxa"/>
              <w:left w:w="100" w:type="dxa"/>
              <w:bottom w:w="100" w:type="dxa"/>
              <w:right w:w="100" w:type="dxa"/>
            </w:tcMar>
          </w:tcPr>
          <w:p w:rsidR="004D4547" w:rsidRPr="00F27C1C" w:rsidRDefault="00524253" w:rsidP="00BD2353">
            <w:pPr>
              <w:pStyle w:val="Normal1"/>
              <w:tabs>
                <w:tab w:val="left" w:pos="14884"/>
              </w:tabs>
              <w:contextualSpacing w:val="0"/>
              <w:rPr>
                <w:sz w:val="20"/>
                <w:szCs w:val="20"/>
              </w:rPr>
            </w:pPr>
            <w:r w:rsidRPr="00F27C1C">
              <w:rPr>
                <w:sz w:val="20"/>
                <w:szCs w:val="20"/>
              </w:rPr>
              <w:t xml:space="preserve">Limited </w:t>
            </w:r>
          </w:p>
        </w:tc>
        <w:tc>
          <w:tcPr>
            <w:tcW w:w="2325" w:type="dxa"/>
            <w:tcMar>
              <w:top w:w="100" w:type="dxa"/>
              <w:left w:w="100" w:type="dxa"/>
              <w:bottom w:w="100" w:type="dxa"/>
              <w:right w:w="100" w:type="dxa"/>
            </w:tcMar>
          </w:tcPr>
          <w:p w:rsidR="004D4547" w:rsidRPr="00F27C1C" w:rsidRDefault="00524253" w:rsidP="00BD2353">
            <w:pPr>
              <w:pStyle w:val="Normal1"/>
              <w:tabs>
                <w:tab w:val="left" w:pos="14884"/>
              </w:tabs>
              <w:contextualSpacing w:val="0"/>
              <w:rPr>
                <w:sz w:val="20"/>
                <w:szCs w:val="20"/>
              </w:rPr>
            </w:pPr>
            <w:r w:rsidRPr="00F27C1C">
              <w:rPr>
                <w:sz w:val="20"/>
                <w:szCs w:val="20"/>
              </w:rPr>
              <w:t>Basic</w:t>
            </w:r>
          </w:p>
        </w:tc>
        <w:tc>
          <w:tcPr>
            <w:tcW w:w="2310" w:type="dxa"/>
            <w:tcMar>
              <w:top w:w="100" w:type="dxa"/>
              <w:left w:w="100" w:type="dxa"/>
              <w:bottom w:w="100" w:type="dxa"/>
              <w:right w:w="100" w:type="dxa"/>
            </w:tcMar>
          </w:tcPr>
          <w:p w:rsidR="004D4547" w:rsidRPr="00F27C1C" w:rsidRDefault="00524253" w:rsidP="00BD2353">
            <w:pPr>
              <w:pStyle w:val="Normal1"/>
              <w:tabs>
                <w:tab w:val="left" w:pos="14884"/>
              </w:tabs>
              <w:contextualSpacing w:val="0"/>
              <w:rPr>
                <w:sz w:val="20"/>
                <w:szCs w:val="20"/>
              </w:rPr>
            </w:pPr>
            <w:r w:rsidRPr="00F27C1C">
              <w:rPr>
                <w:sz w:val="20"/>
                <w:szCs w:val="20"/>
              </w:rPr>
              <w:t>Sound</w:t>
            </w:r>
          </w:p>
        </w:tc>
        <w:tc>
          <w:tcPr>
            <w:tcW w:w="2745" w:type="dxa"/>
            <w:tcMar>
              <w:top w:w="100" w:type="dxa"/>
              <w:left w:w="100" w:type="dxa"/>
              <w:bottom w:w="100" w:type="dxa"/>
              <w:right w:w="100" w:type="dxa"/>
            </w:tcMar>
          </w:tcPr>
          <w:p w:rsidR="004D4547" w:rsidRPr="00F27C1C" w:rsidRDefault="00524253" w:rsidP="00BD2353">
            <w:pPr>
              <w:pStyle w:val="Normal1"/>
              <w:tabs>
                <w:tab w:val="left" w:pos="14884"/>
              </w:tabs>
              <w:contextualSpacing w:val="0"/>
              <w:rPr>
                <w:sz w:val="20"/>
                <w:szCs w:val="20"/>
              </w:rPr>
            </w:pPr>
            <w:r w:rsidRPr="00F27C1C">
              <w:rPr>
                <w:sz w:val="20"/>
                <w:szCs w:val="20"/>
              </w:rPr>
              <w:t>High</w:t>
            </w:r>
          </w:p>
        </w:tc>
        <w:tc>
          <w:tcPr>
            <w:tcW w:w="2385" w:type="dxa"/>
            <w:tcMar>
              <w:top w:w="100" w:type="dxa"/>
              <w:left w:w="100" w:type="dxa"/>
              <w:bottom w:w="100" w:type="dxa"/>
              <w:right w:w="100" w:type="dxa"/>
            </w:tcMar>
          </w:tcPr>
          <w:p w:rsidR="004D4547" w:rsidRPr="00F27C1C" w:rsidRDefault="00524253" w:rsidP="00BD2353">
            <w:pPr>
              <w:pStyle w:val="Normal1"/>
              <w:tabs>
                <w:tab w:val="left" w:pos="14884"/>
              </w:tabs>
              <w:contextualSpacing w:val="0"/>
              <w:rPr>
                <w:sz w:val="20"/>
                <w:szCs w:val="20"/>
              </w:rPr>
            </w:pPr>
            <w:r w:rsidRPr="00F27C1C">
              <w:rPr>
                <w:sz w:val="20"/>
                <w:szCs w:val="20"/>
              </w:rPr>
              <w:t xml:space="preserve">Outstanding </w:t>
            </w:r>
          </w:p>
        </w:tc>
      </w:tr>
      <w:tr w:rsidR="004F6BB9" w:rsidRPr="00F27C1C" w:rsidTr="00CC3051">
        <w:tc>
          <w:tcPr>
            <w:tcW w:w="1350" w:type="dxa"/>
            <w:vMerge w:val="restart"/>
            <w:shd w:val="clear" w:color="auto" w:fill="FDE9D9" w:themeFill="accent6" w:themeFillTint="33"/>
            <w:tcMar>
              <w:top w:w="100" w:type="dxa"/>
              <w:left w:w="100" w:type="dxa"/>
              <w:bottom w:w="100" w:type="dxa"/>
              <w:right w:w="100" w:type="dxa"/>
            </w:tcMar>
          </w:tcPr>
          <w:p w:rsidR="004F6BB9" w:rsidRPr="00F27C1C" w:rsidRDefault="004F6BB9" w:rsidP="00CC3051">
            <w:pPr>
              <w:pStyle w:val="Normal1"/>
              <w:tabs>
                <w:tab w:val="left" w:pos="14884"/>
              </w:tabs>
              <w:ind w:left="-59" w:firstLine="0"/>
              <w:contextualSpacing w:val="0"/>
              <w:rPr>
                <w:sz w:val="20"/>
                <w:szCs w:val="20"/>
              </w:rPr>
            </w:pPr>
            <w:r w:rsidRPr="00F27C1C">
              <w:rPr>
                <w:sz w:val="20"/>
                <w:szCs w:val="20"/>
              </w:rPr>
              <w:t>Applies place value, to order, read and represent numbers of up to five digits MA2-4NA</w:t>
            </w:r>
          </w:p>
        </w:tc>
        <w:tc>
          <w:tcPr>
            <w:tcW w:w="1335" w:type="dxa"/>
            <w:vMerge w:val="restart"/>
            <w:shd w:val="clear" w:color="auto" w:fill="FDE9D9" w:themeFill="accent6" w:themeFillTint="33"/>
            <w:tcMar>
              <w:top w:w="100" w:type="dxa"/>
              <w:left w:w="100" w:type="dxa"/>
              <w:bottom w:w="100" w:type="dxa"/>
              <w:right w:w="100" w:type="dxa"/>
            </w:tcMar>
          </w:tcPr>
          <w:p w:rsidR="004F6BB9" w:rsidRPr="00F27C1C" w:rsidRDefault="004F6BB9" w:rsidP="00CC3051">
            <w:pPr>
              <w:pStyle w:val="Normal1"/>
              <w:tabs>
                <w:tab w:val="left" w:pos="14884"/>
              </w:tabs>
              <w:ind w:left="-59" w:firstLine="0"/>
              <w:contextualSpacing w:val="0"/>
              <w:rPr>
                <w:sz w:val="20"/>
                <w:szCs w:val="20"/>
              </w:rPr>
            </w:pPr>
            <w:r w:rsidRPr="00F27C1C">
              <w:rPr>
                <w:sz w:val="20"/>
                <w:szCs w:val="20"/>
              </w:rPr>
              <w:t>Recognise, represent and order numbers to at least tens of thousands</w:t>
            </w:r>
          </w:p>
        </w:tc>
        <w:tc>
          <w:tcPr>
            <w:tcW w:w="2160" w:type="dxa"/>
            <w:tcMar>
              <w:top w:w="100" w:type="dxa"/>
              <w:left w:w="100" w:type="dxa"/>
              <w:bottom w:w="100" w:type="dxa"/>
              <w:right w:w="100" w:type="dxa"/>
            </w:tcMar>
          </w:tcPr>
          <w:p w:rsidR="004F6BB9" w:rsidRPr="00F27C1C" w:rsidRDefault="004F6BB9" w:rsidP="00CC3051">
            <w:pPr>
              <w:pStyle w:val="Normal1"/>
              <w:tabs>
                <w:tab w:val="left" w:pos="14884"/>
              </w:tabs>
              <w:ind w:left="0" w:firstLine="0"/>
              <w:rPr>
                <w:sz w:val="20"/>
                <w:szCs w:val="20"/>
              </w:rPr>
            </w:pPr>
            <w:r w:rsidRPr="00F27C1C">
              <w:rPr>
                <w:sz w:val="20"/>
                <w:szCs w:val="20"/>
              </w:rPr>
              <w:t>Beginning to understand place value to read and write numbers of up to five</w:t>
            </w:r>
            <w:r>
              <w:rPr>
                <w:sz w:val="20"/>
                <w:szCs w:val="20"/>
              </w:rPr>
              <w:t xml:space="preserve"> digits with teacher assistance</w:t>
            </w:r>
          </w:p>
        </w:tc>
        <w:tc>
          <w:tcPr>
            <w:tcW w:w="2325" w:type="dxa"/>
            <w:tcMar>
              <w:top w:w="100" w:type="dxa"/>
              <w:left w:w="100" w:type="dxa"/>
              <w:bottom w:w="100" w:type="dxa"/>
              <w:right w:w="100" w:type="dxa"/>
            </w:tcMar>
          </w:tcPr>
          <w:p w:rsidR="004F6BB9" w:rsidRPr="00F27C1C" w:rsidRDefault="004F6BB9" w:rsidP="00CC3051">
            <w:pPr>
              <w:pStyle w:val="Normal1"/>
              <w:tabs>
                <w:tab w:val="left" w:pos="14884"/>
              </w:tabs>
              <w:ind w:left="0" w:firstLine="0"/>
              <w:rPr>
                <w:sz w:val="20"/>
                <w:szCs w:val="20"/>
              </w:rPr>
            </w:pPr>
            <w:r w:rsidRPr="00F27C1C">
              <w:rPr>
                <w:sz w:val="20"/>
                <w:szCs w:val="20"/>
              </w:rPr>
              <w:t>Applies some understanding of place value to read and write numbers of up to five</w:t>
            </w:r>
            <w:r>
              <w:rPr>
                <w:sz w:val="20"/>
                <w:szCs w:val="20"/>
              </w:rPr>
              <w:t xml:space="preserve"> digits </w:t>
            </w:r>
          </w:p>
        </w:tc>
        <w:tc>
          <w:tcPr>
            <w:tcW w:w="2310" w:type="dxa"/>
            <w:tcMar>
              <w:top w:w="100" w:type="dxa"/>
              <w:left w:w="100" w:type="dxa"/>
              <w:bottom w:w="100" w:type="dxa"/>
              <w:right w:w="100" w:type="dxa"/>
            </w:tcMar>
          </w:tcPr>
          <w:p w:rsidR="004F6BB9" w:rsidRPr="00F27C1C" w:rsidRDefault="004F6BB9" w:rsidP="00CC3051">
            <w:pPr>
              <w:pStyle w:val="Normal1"/>
              <w:tabs>
                <w:tab w:val="left" w:pos="14884"/>
              </w:tabs>
              <w:ind w:left="0" w:firstLine="0"/>
              <w:rPr>
                <w:sz w:val="20"/>
                <w:szCs w:val="20"/>
              </w:rPr>
            </w:pPr>
            <w:r w:rsidRPr="00F27C1C">
              <w:rPr>
                <w:sz w:val="20"/>
                <w:szCs w:val="20"/>
              </w:rPr>
              <w:t>Applies an understanding of place value to read and write</w:t>
            </w:r>
            <w:r>
              <w:rPr>
                <w:sz w:val="20"/>
                <w:szCs w:val="20"/>
              </w:rPr>
              <w:t xml:space="preserve"> numbers of up to five digits</w:t>
            </w:r>
          </w:p>
        </w:tc>
        <w:tc>
          <w:tcPr>
            <w:tcW w:w="2745" w:type="dxa"/>
            <w:tcMar>
              <w:top w:w="100" w:type="dxa"/>
              <w:left w:w="100" w:type="dxa"/>
              <w:bottom w:w="100" w:type="dxa"/>
              <w:right w:w="100" w:type="dxa"/>
            </w:tcMar>
          </w:tcPr>
          <w:p w:rsidR="004F6BB9" w:rsidRPr="00F27C1C" w:rsidRDefault="004F6BB9" w:rsidP="00CC3051">
            <w:pPr>
              <w:pStyle w:val="Normal1"/>
              <w:tabs>
                <w:tab w:val="left" w:pos="14884"/>
              </w:tabs>
              <w:ind w:left="0" w:firstLine="0"/>
              <w:rPr>
                <w:sz w:val="20"/>
                <w:szCs w:val="20"/>
              </w:rPr>
            </w:pPr>
            <w:r w:rsidRPr="00F27C1C">
              <w:rPr>
                <w:sz w:val="20"/>
                <w:szCs w:val="20"/>
              </w:rPr>
              <w:t>Applies an understanding of place value to read and wr</w:t>
            </w:r>
            <w:r>
              <w:rPr>
                <w:sz w:val="20"/>
                <w:szCs w:val="20"/>
              </w:rPr>
              <w:t>ite numbers of up to six digits</w:t>
            </w:r>
          </w:p>
        </w:tc>
        <w:tc>
          <w:tcPr>
            <w:tcW w:w="2385" w:type="dxa"/>
            <w:tcMar>
              <w:top w:w="100" w:type="dxa"/>
              <w:left w:w="100" w:type="dxa"/>
              <w:bottom w:w="100" w:type="dxa"/>
              <w:right w:w="100" w:type="dxa"/>
            </w:tcMar>
          </w:tcPr>
          <w:p w:rsidR="004F6BB9" w:rsidRPr="00F27C1C" w:rsidRDefault="004F6BB9" w:rsidP="00CC3051">
            <w:pPr>
              <w:pStyle w:val="Normal1"/>
              <w:tabs>
                <w:tab w:val="left" w:pos="14884"/>
              </w:tabs>
              <w:ind w:left="0" w:firstLine="0"/>
              <w:rPr>
                <w:sz w:val="20"/>
                <w:szCs w:val="20"/>
              </w:rPr>
            </w:pPr>
            <w:r w:rsidRPr="00F27C1C">
              <w:rPr>
                <w:sz w:val="20"/>
                <w:szCs w:val="20"/>
              </w:rPr>
              <w:t>Applies an understanding of place value to rea</w:t>
            </w:r>
            <w:r>
              <w:rPr>
                <w:sz w:val="20"/>
                <w:szCs w:val="20"/>
              </w:rPr>
              <w:t>d and write numbers of any size</w:t>
            </w:r>
          </w:p>
        </w:tc>
      </w:tr>
      <w:tr w:rsidR="004F6BB9" w:rsidRPr="00F27C1C" w:rsidTr="00CC3051">
        <w:tc>
          <w:tcPr>
            <w:tcW w:w="1350" w:type="dxa"/>
            <w:vMerge/>
            <w:shd w:val="clear" w:color="auto" w:fill="FDE9D9" w:themeFill="accent6" w:themeFillTint="33"/>
            <w:tcMar>
              <w:top w:w="100" w:type="dxa"/>
              <w:left w:w="100" w:type="dxa"/>
              <w:bottom w:w="100" w:type="dxa"/>
              <w:right w:w="100" w:type="dxa"/>
            </w:tcMar>
          </w:tcPr>
          <w:p w:rsidR="004F6BB9" w:rsidRPr="00F27C1C" w:rsidRDefault="004F6BB9" w:rsidP="00BD2353">
            <w:pPr>
              <w:pStyle w:val="Normal1"/>
              <w:tabs>
                <w:tab w:val="left" w:pos="14884"/>
              </w:tabs>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4F6BB9" w:rsidRPr="00F27C1C" w:rsidRDefault="004F6BB9" w:rsidP="00BD2353">
            <w:pPr>
              <w:pStyle w:val="Normal1"/>
              <w:tabs>
                <w:tab w:val="left" w:pos="14884"/>
              </w:tabs>
              <w:contextualSpacing w:val="0"/>
              <w:rPr>
                <w:sz w:val="20"/>
                <w:szCs w:val="20"/>
              </w:rPr>
            </w:pPr>
          </w:p>
        </w:tc>
        <w:tc>
          <w:tcPr>
            <w:tcW w:w="2160" w:type="dxa"/>
            <w:tcMar>
              <w:top w:w="100" w:type="dxa"/>
              <w:left w:w="100" w:type="dxa"/>
              <w:bottom w:w="100" w:type="dxa"/>
              <w:right w:w="100" w:type="dxa"/>
            </w:tcMar>
          </w:tcPr>
          <w:p w:rsidR="004F6BB9" w:rsidRPr="00F27C1C" w:rsidRDefault="004F6BB9" w:rsidP="00CC3051">
            <w:pPr>
              <w:pStyle w:val="Normal1"/>
              <w:tabs>
                <w:tab w:val="left" w:pos="14884"/>
              </w:tabs>
              <w:ind w:left="0" w:firstLine="0"/>
              <w:rPr>
                <w:sz w:val="20"/>
                <w:szCs w:val="20"/>
              </w:rPr>
            </w:pPr>
            <w:r w:rsidRPr="00F27C1C">
              <w:rPr>
                <w:sz w:val="20"/>
                <w:szCs w:val="20"/>
              </w:rPr>
              <w:t xml:space="preserve">Beginning to arrange numbers of up to five digits in ascending and descending order with teacher assistance </w:t>
            </w:r>
          </w:p>
        </w:tc>
        <w:tc>
          <w:tcPr>
            <w:tcW w:w="2325" w:type="dxa"/>
            <w:tcMar>
              <w:top w:w="100" w:type="dxa"/>
              <w:left w:w="100" w:type="dxa"/>
              <w:bottom w:w="100" w:type="dxa"/>
              <w:right w:w="100" w:type="dxa"/>
            </w:tcMar>
          </w:tcPr>
          <w:p w:rsidR="004F6BB9" w:rsidRPr="00F27C1C" w:rsidRDefault="004F6BB9" w:rsidP="004F6BB9">
            <w:pPr>
              <w:pStyle w:val="Normal1"/>
              <w:tabs>
                <w:tab w:val="left" w:pos="14884"/>
              </w:tabs>
              <w:ind w:left="0" w:firstLine="0"/>
              <w:rPr>
                <w:sz w:val="20"/>
                <w:szCs w:val="20"/>
              </w:rPr>
            </w:pPr>
            <w:r w:rsidRPr="00F27C1C">
              <w:rPr>
                <w:sz w:val="20"/>
                <w:szCs w:val="20"/>
              </w:rPr>
              <w:t>Arranges</w:t>
            </w:r>
            <w:r>
              <w:rPr>
                <w:sz w:val="20"/>
                <w:szCs w:val="20"/>
              </w:rPr>
              <w:t xml:space="preserve"> some</w:t>
            </w:r>
            <w:r w:rsidRPr="00F27C1C">
              <w:rPr>
                <w:sz w:val="20"/>
                <w:szCs w:val="20"/>
              </w:rPr>
              <w:t xml:space="preserve"> numbers of up to five digits in ascending and descending order </w:t>
            </w:r>
          </w:p>
        </w:tc>
        <w:tc>
          <w:tcPr>
            <w:tcW w:w="2310" w:type="dxa"/>
            <w:tcMar>
              <w:top w:w="100" w:type="dxa"/>
              <w:left w:w="100" w:type="dxa"/>
              <w:bottom w:w="100" w:type="dxa"/>
              <w:right w:w="100" w:type="dxa"/>
            </w:tcMar>
          </w:tcPr>
          <w:p w:rsidR="004F6BB9" w:rsidRPr="00F27C1C" w:rsidRDefault="004F6BB9" w:rsidP="00CC3051">
            <w:pPr>
              <w:pStyle w:val="Normal1"/>
              <w:tabs>
                <w:tab w:val="left" w:pos="14884"/>
              </w:tabs>
              <w:ind w:left="0" w:firstLine="0"/>
              <w:rPr>
                <w:sz w:val="20"/>
                <w:szCs w:val="20"/>
              </w:rPr>
            </w:pPr>
            <w:r w:rsidRPr="00F27C1C">
              <w:rPr>
                <w:sz w:val="20"/>
                <w:szCs w:val="20"/>
              </w:rPr>
              <w:t>Arranges numbers of up to five digits in</w:t>
            </w:r>
            <w:r>
              <w:rPr>
                <w:sz w:val="20"/>
                <w:szCs w:val="20"/>
              </w:rPr>
              <w:t xml:space="preserve"> ascending and descending order</w:t>
            </w:r>
          </w:p>
        </w:tc>
        <w:tc>
          <w:tcPr>
            <w:tcW w:w="2745" w:type="dxa"/>
            <w:tcMar>
              <w:top w:w="100" w:type="dxa"/>
              <w:left w:w="100" w:type="dxa"/>
              <w:bottom w:w="100" w:type="dxa"/>
              <w:right w:w="100" w:type="dxa"/>
            </w:tcMar>
          </w:tcPr>
          <w:p w:rsidR="004F6BB9" w:rsidRPr="00F27C1C" w:rsidRDefault="004F6BB9" w:rsidP="00CC3051">
            <w:pPr>
              <w:pStyle w:val="Normal1"/>
              <w:tabs>
                <w:tab w:val="left" w:pos="14884"/>
              </w:tabs>
              <w:ind w:left="0" w:firstLine="0"/>
              <w:rPr>
                <w:sz w:val="20"/>
                <w:szCs w:val="20"/>
              </w:rPr>
            </w:pPr>
            <w:r w:rsidRPr="00F27C1C">
              <w:rPr>
                <w:sz w:val="20"/>
                <w:szCs w:val="20"/>
              </w:rPr>
              <w:t xml:space="preserve">Arranges numbers of up to six digits in </w:t>
            </w:r>
            <w:r>
              <w:rPr>
                <w:sz w:val="20"/>
                <w:szCs w:val="20"/>
              </w:rPr>
              <w:t>ascending and descending order</w:t>
            </w:r>
          </w:p>
        </w:tc>
        <w:tc>
          <w:tcPr>
            <w:tcW w:w="2385" w:type="dxa"/>
            <w:tcMar>
              <w:top w:w="100" w:type="dxa"/>
              <w:left w:w="100" w:type="dxa"/>
              <w:bottom w:w="100" w:type="dxa"/>
              <w:right w:w="100" w:type="dxa"/>
            </w:tcMar>
          </w:tcPr>
          <w:p w:rsidR="004F6BB9" w:rsidRPr="00F27C1C" w:rsidRDefault="004F6BB9" w:rsidP="00CC3051">
            <w:pPr>
              <w:pStyle w:val="Normal1"/>
              <w:tabs>
                <w:tab w:val="left" w:pos="14884"/>
              </w:tabs>
              <w:ind w:left="0" w:firstLine="0"/>
              <w:rPr>
                <w:sz w:val="20"/>
                <w:szCs w:val="20"/>
              </w:rPr>
            </w:pPr>
            <w:r w:rsidRPr="00F27C1C">
              <w:rPr>
                <w:sz w:val="20"/>
                <w:szCs w:val="20"/>
              </w:rPr>
              <w:t>Arranges numbers of any size in</w:t>
            </w:r>
            <w:r>
              <w:rPr>
                <w:sz w:val="20"/>
                <w:szCs w:val="20"/>
              </w:rPr>
              <w:t xml:space="preserve"> ascending and descending order</w:t>
            </w:r>
          </w:p>
        </w:tc>
      </w:tr>
      <w:tr w:rsidR="004F6BB9" w:rsidRPr="00F27C1C" w:rsidTr="00CC3051">
        <w:tc>
          <w:tcPr>
            <w:tcW w:w="1350" w:type="dxa"/>
            <w:vMerge/>
            <w:shd w:val="clear" w:color="auto" w:fill="FDE9D9" w:themeFill="accent6" w:themeFillTint="33"/>
            <w:tcMar>
              <w:top w:w="100" w:type="dxa"/>
              <w:left w:w="100" w:type="dxa"/>
              <w:bottom w:w="100" w:type="dxa"/>
              <w:right w:w="100" w:type="dxa"/>
            </w:tcMar>
          </w:tcPr>
          <w:p w:rsidR="004F6BB9" w:rsidRPr="00F27C1C" w:rsidRDefault="004F6BB9" w:rsidP="00BD2353">
            <w:pPr>
              <w:pStyle w:val="Normal1"/>
              <w:tabs>
                <w:tab w:val="left" w:pos="14884"/>
              </w:tabs>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4F6BB9" w:rsidRPr="00F27C1C" w:rsidRDefault="004F6BB9" w:rsidP="00BD2353">
            <w:pPr>
              <w:pStyle w:val="Normal1"/>
              <w:tabs>
                <w:tab w:val="left" w:pos="14884"/>
              </w:tabs>
              <w:contextualSpacing w:val="0"/>
              <w:rPr>
                <w:sz w:val="20"/>
                <w:szCs w:val="20"/>
              </w:rPr>
            </w:pPr>
          </w:p>
        </w:tc>
        <w:tc>
          <w:tcPr>
            <w:tcW w:w="2160" w:type="dxa"/>
            <w:tcMar>
              <w:top w:w="100" w:type="dxa"/>
              <w:left w:w="100" w:type="dxa"/>
              <w:bottom w:w="100" w:type="dxa"/>
              <w:right w:w="100" w:type="dxa"/>
            </w:tcMar>
          </w:tcPr>
          <w:p w:rsidR="004F6BB9" w:rsidRPr="00F27C1C" w:rsidRDefault="004F6BB9" w:rsidP="004F6BB9">
            <w:pPr>
              <w:pStyle w:val="Normal1"/>
              <w:tabs>
                <w:tab w:val="left" w:pos="14884"/>
              </w:tabs>
              <w:ind w:left="0" w:firstLine="0"/>
              <w:rPr>
                <w:sz w:val="20"/>
                <w:szCs w:val="20"/>
              </w:rPr>
            </w:pPr>
            <w:r w:rsidRPr="00F27C1C">
              <w:rPr>
                <w:sz w:val="20"/>
                <w:szCs w:val="20"/>
              </w:rPr>
              <w:t xml:space="preserve">Beginning to use place value to partition numbers of up to five digits and recognise this as expanding notation </w:t>
            </w:r>
          </w:p>
        </w:tc>
        <w:tc>
          <w:tcPr>
            <w:tcW w:w="2325" w:type="dxa"/>
            <w:tcMar>
              <w:top w:w="100" w:type="dxa"/>
              <w:left w:w="100" w:type="dxa"/>
              <w:bottom w:w="100" w:type="dxa"/>
              <w:right w:w="100" w:type="dxa"/>
            </w:tcMar>
          </w:tcPr>
          <w:p w:rsidR="004F6BB9" w:rsidRPr="00F27C1C" w:rsidRDefault="004F6BB9" w:rsidP="00CC3051">
            <w:pPr>
              <w:pStyle w:val="Normal1"/>
              <w:tabs>
                <w:tab w:val="left" w:pos="14884"/>
              </w:tabs>
              <w:ind w:left="0" w:firstLine="0"/>
              <w:rPr>
                <w:sz w:val="20"/>
                <w:szCs w:val="20"/>
              </w:rPr>
            </w:pPr>
            <w:r w:rsidRPr="00F27C1C">
              <w:rPr>
                <w:sz w:val="20"/>
                <w:szCs w:val="20"/>
              </w:rPr>
              <w:t xml:space="preserve">Uses some place value to partition numbers of up to four and five digits </w:t>
            </w:r>
          </w:p>
          <w:p w:rsidR="004F6BB9" w:rsidRPr="00F27C1C" w:rsidRDefault="004F6BB9" w:rsidP="00CC3051">
            <w:pPr>
              <w:pStyle w:val="Normal1"/>
              <w:tabs>
                <w:tab w:val="left" w:pos="14884"/>
              </w:tabs>
              <w:ind w:left="0" w:firstLine="0"/>
              <w:rPr>
                <w:sz w:val="20"/>
                <w:szCs w:val="20"/>
              </w:rPr>
            </w:pPr>
            <w:r w:rsidRPr="00F27C1C">
              <w:rPr>
                <w:sz w:val="20"/>
                <w:szCs w:val="20"/>
              </w:rPr>
              <w:t xml:space="preserve">Recognises this as expanding notation </w:t>
            </w:r>
          </w:p>
        </w:tc>
        <w:tc>
          <w:tcPr>
            <w:tcW w:w="2310" w:type="dxa"/>
            <w:tcMar>
              <w:top w:w="100" w:type="dxa"/>
              <w:left w:w="100" w:type="dxa"/>
              <w:bottom w:w="100" w:type="dxa"/>
              <w:right w:w="100" w:type="dxa"/>
            </w:tcMar>
          </w:tcPr>
          <w:p w:rsidR="004F6BB9" w:rsidRPr="00F27C1C" w:rsidRDefault="004F6BB9" w:rsidP="00CC3051">
            <w:pPr>
              <w:pStyle w:val="Normal1"/>
              <w:tabs>
                <w:tab w:val="left" w:pos="14884"/>
              </w:tabs>
              <w:ind w:left="0" w:firstLine="0"/>
              <w:rPr>
                <w:sz w:val="20"/>
                <w:szCs w:val="20"/>
              </w:rPr>
            </w:pPr>
            <w:r w:rsidRPr="00F27C1C">
              <w:rPr>
                <w:sz w:val="20"/>
                <w:szCs w:val="20"/>
              </w:rPr>
              <w:t>Uses place value to partiti</w:t>
            </w:r>
            <w:r>
              <w:rPr>
                <w:sz w:val="20"/>
                <w:szCs w:val="20"/>
              </w:rPr>
              <w:t>on numbers of up to five digits</w:t>
            </w:r>
          </w:p>
          <w:p w:rsidR="004F6BB9" w:rsidRPr="00F27C1C" w:rsidRDefault="004F6BB9" w:rsidP="00CC3051">
            <w:pPr>
              <w:pStyle w:val="Normal1"/>
              <w:tabs>
                <w:tab w:val="left" w:pos="14884"/>
              </w:tabs>
              <w:ind w:left="0" w:firstLine="0"/>
              <w:rPr>
                <w:sz w:val="20"/>
                <w:szCs w:val="20"/>
              </w:rPr>
            </w:pPr>
            <w:r w:rsidRPr="00F27C1C">
              <w:rPr>
                <w:sz w:val="20"/>
                <w:szCs w:val="20"/>
              </w:rPr>
              <w:t xml:space="preserve">Recognises partitioning of numbers as expanding notation. </w:t>
            </w:r>
          </w:p>
        </w:tc>
        <w:tc>
          <w:tcPr>
            <w:tcW w:w="2745" w:type="dxa"/>
            <w:tcMar>
              <w:top w:w="100" w:type="dxa"/>
              <w:left w:w="100" w:type="dxa"/>
              <w:bottom w:w="100" w:type="dxa"/>
              <w:right w:w="100" w:type="dxa"/>
            </w:tcMar>
          </w:tcPr>
          <w:p w:rsidR="004F6BB9" w:rsidRPr="00F27C1C" w:rsidRDefault="004F6BB9" w:rsidP="00CC3051">
            <w:pPr>
              <w:pStyle w:val="Normal1"/>
              <w:tabs>
                <w:tab w:val="left" w:pos="14884"/>
              </w:tabs>
              <w:ind w:left="0" w:firstLine="0"/>
              <w:rPr>
                <w:sz w:val="20"/>
                <w:szCs w:val="20"/>
              </w:rPr>
            </w:pPr>
            <w:r w:rsidRPr="00F27C1C">
              <w:rPr>
                <w:sz w:val="20"/>
                <w:szCs w:val="20"/>
              </w:rPr>
              <w:t xml:space="preserve">Uses place value to partition numbers of up to six digits </w:t>
            </w:r>
          </w:p>
          <w:p w:rsidR="004F6BB9" w:rsidRPr="00F27C1C" w:rsidRDefault="004F6BB9" w:rsidP="00CC3051">
            <w:pPr>
              <w:pStyle w:val="Normal1"/>
              <w:tabs>
                <w:tab w:val="left" w:pos="14884"/>
              </w:tabs>
              <w:ind w:left="0" w:firstLine="0"/>
              <w:rPr>
                <w:sz w:val="20"/>
                <w:szCs w:val="20"/>
              </w:rPr>
            </w:pPr>
            <w:r w:rsidRPr="00F27C1C">
              <w:rPr>
                <w:sz w:val="20"/>
                <w:szCs w:val="20"/>
              </w:rPr>
              <w:t xml:space="preserve">Recognises partitioning of numbers as expanding notation. </w:t>
            </w:r>
          </w:p>
        </w:tc>
        <w:tc>
          <w:tcPr>
            <w:tcW w:w="2385" w:type="dxa"/>
            <w:tcMar>
              <w:top w:w="100" w:type="dxa"/>
              <w:left w:w="100" w:type="dxa"/>
              <w:bottom w:w="100" w:type="dxa"/>
              <w:right w:w="100" w:type="dxa"/>
            </w:tcMar>
          </w:tcPr>
          <w:p w:rsidR="004F6BB9" w:rsidRPr="00F27C1C" w:rsidRDefault="004F6BB9" w:rsidP="00CC3051">
            <w:pPr>
              <w:pStyle w:val="Normal1"/>
              <w:tabs>
                <w:tab w:val="left" w:pos="14884"/>
              </w:tabs>
              <w:ind w:left="0" w:firstLine="0"/>
              <w:rPr>
                <w:sz w:val="20"/>
                <w:szCs w:val="20"/>
              </w:rPr>
            </w:pPr>
            <w:r w:rsidRPr="00F27C1C">
              <w:rPr>
                <w:sz w:val="20"/>
                <w:szCs w:val="20"/>
              </w:rPr>
              <w:t>Uses place value to partition numbers of any</w:t>
            </w:r>
            <w:r>
              <w:rPr>
                <w:sz w:val="20"/>
                <w:szCs w:val="20"/>
              </w:rPr>
              <w:t xml:space="preserve"> size in non-standard form</w:t>
            </w:r>
          </w:p>
          <w:p w:rsidR="004F6BB9" w:rsidRPr="00F27C1C" w:rsidRDefault="004F6BB9" w:rsidP="00CC3051">
            <w:pPr>
              <w:pStyle w:val="Normal1"/>
              <w:tabs>
                <w:tab w:val="left" w:pos="14884"/>
              </w:tabs>
              <w:ind w:left="0" w:firstLine="0"/>
              <w:rPr>
                <w:sz w:val="20"/>
                <w:szCs w:val="20"/>
              </w:rPr>
            </w:pPr>
            <w:r w:rsidRPr="00F27C1C">
              <w:rPr>
                <w:sz w:val="20"/>
                <w:szCs w:val="20"/>
              </w:rPr>
              <w:t xml:space="preserve">Recognises partitioning of numbers as </w:t>
            </w:r>
            <w:r>
              <w:rPr>
                <w:sz w:val="20"/>
                <w:szCs w:val="20"/>
              </w:rPr>
              <w:t>expanding notation for any size</w:t>
            </w:r>
          </w:p>
        </w:tc>
      </w:tr>
    </w:tbl>
    <w:p w:rsidR="004D4547" w:rsidRPr="00F27C1C" w:rsidRDefault="004D4547" w:rsidP="00BD2353">
      <w:pPr>
        <w:pStyle w:val="Normal1"/>
        <w:tabs>
          <w:tab w:val="left" w:pos="14884"/>
        </w:tabs>
        <w:contextualSpacing w:val="0"/>
        <w:rPr>
          <w:sz w:val="20"/>
          <w:szCs w:val="20"/>
        </w:rPr>
      </w:pPr>
    </w:p>
    <w:p w:rsidR="004D4547" w:rsidRPr="00F27C1C" w:rsidRDefault="004D4547" w:rsidP="00BD2353">
      <w:pPr>
        <w:pStyle w:val="Normal1"/>
        <w:tabs>
          <w:tab w:val="left" w:pos="14884"/>
        </w:tabs>
        <w:contextualSpacing w:val="0"/>
        <w:rPr>
          <w:sz w:val="20"/>
          <w:szCs w:val="20"/>
        </w:rPr>
      </w:pPr>
      <w:bookmarkStart w:id="32" w:name="h.kf816jqwitm9" w:colFirst="0" w:colLast="0"/>
      <w:bookmarkEnd w:id="32"/>
    </w:p>
    <w:tbl>
      <w:tblPr>
        <w:tblW w:w="145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595"/>
        <w:gridCol w:w="1980"/>
        <w:gridCol w:w="2130"/>
        <w:gridCol w:w="2835"/>
        <w:gridCol w:w="2340"/>
      </w:tblGrid>
      <w:tr w:rsidR="00CC3051" w:rsidRPr="00F27C1C" w:rsidTr="00F1319D">
        <w:trPr>
          <w:trHeight w:val="520"/>
        </w:trPr>
        <w:tc>
          <w:tcPr>
            <w:tcW w:w="14565" w:type="dxa"/>
            <w:gridSpan w:val="7"/>
            <w:shd w:val="clear" w:color="auto" w:fill="FDE9D9" w:themeFill="accent6" w:themeFillTint="33"/>
            <w:tcMar>
              <w:top w:w="100" w:type="dxa"/>
              <w:left w:w="100" w:type="dxa"/>
              <w:bottom w:w="100" w:type="dxa"/>
              <w:right w:w="100" w:type="dxa"/>
            </w:tcMar>
          </w:tcPr>
          <w:p w:rsidR="00CC3051" w:rsidRPr="00F27C1C" w:rsidRDefault="00CC3051" w:rsidP="00CC3051">
            <w:pPr>
              <w:pStyle w:val="Normal1"/>
              <w:tabs>
                <w:tab w:val="left" w:pos="14884"/>
              </w:tabs>
              <w:contextualSpacing w:val="0"/>
              <w:jc w:val="center"/>
              <w:rPr>
                <w:sz w:val="20"/>
                <w:szCs w:val="20"/>
              </w:rPr>
            </w:pPr>
            <w:r w:rsidRPr="00F27C1C">
              <w:rPr>
                <w:sz w:val="20"/>
                <w:szCs w:val="20"/>
              </w:rPr>
              <w:t>Addition and Subtraction</w:t>
            </w:r>
            <w:r w:rsidR="00F1319D" w:rsidRPr="00F27C1C">
              <w:rPr>
                <w:sz w:val="20"/>
                <w:szCs w:val="20"/>
              </w:rPr>
              <w:t xml:space="preserve"> 2</w:t>
            </w:r>
          </w:p>
        </w:tc>
      </w:tr>
      <w:tr w:rsidR="004D4547" w:rsidRPr="00F27C1C" w:rsidTr="00CC3051">
        <w:trPr>
          <w:trHeight w:val="780"/>
        </w:trPr>
        <w:tc>
          <w:tcPr>
            <w:tcW w:w="1350" w:type="dxa"/>
            <w:shd w:val="clear" w:color="auto" w:fill="FDE9D9" w:themeFill="accent6" w:themeFillTint="33"/>
            <w:tcMar>
              <w:top w:w="100" w:type="dxa"/>
              <w:left w:w="100" w:type="dxa"/>
              <w:bottom w:w="100" w:type="dxa"/>
              <w:right w:w="100" w:type="dxa"/>
            </w:tcMar>
          </w:tcPr>
          <w:p w:rsidR="004D4547" w:rsidRPr="00F27C1C" w:rsidRDefault="00524253" w:rsidP="00BD2353">
            <w:pPr>
              <w:pStyle w:val="Normal1"/>
              <w:tabs>
                <w:tab w:val="left" w:pos="14884"/>
              </w:tabs>
              <w:contextualSpacing w:val="0"/>
              <w:rPr>
                <w:sz w:val="20"/>
                <w:szCs w:val="20"/>
              </w:rPr>
            </w:pPr>
            <w:r w:rsidRPr="00F27C1C">
              <w:rPr>
                <w:sz w:val="20"/>
                <w:szCs w:val="20"/>
              </w:rPr>
              <w:t>Outcomes</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BD2353">
            <w:pPr>
              <w:pStyle w:val="Normal1"/>
              <w:tabs>
                <w:tab w:val="left" w:pos="14884"/>
              </w:tabs>
              <w:contextualSpacing w:val="0"/>
              <w:rPr>
                <w:sz w:val="20"/>
                <w:szCs w:val="20"/>
              </w:rPr>
            </w:pPr>
            <w:r w:rsidRPr="00F27C1C">
              <w:rPr>
                <w:sz w:val="20"/>
                <w:szCs w:val="20"/>
              </w:rPr>
              <w:t xml:space="preserve">Content </w:t>
            </w:r>
          </w:p>
          <w:p w:rsidR="004D4547" w:rsidRPr="00F27C1C" w:rsidRDefault="00524253" w:rsidP="00BD2353">
            <w:pPr>
              <w:pStyle w:val="Normal1"/>
              <w:tabs>
                <w:tab w:val="left" w:pos="14884"/>
              </w:tabs>
              <w:contextualSpacing w:val="0"/>
              <w:rPr>
                <w:sz w:val="20"/>
                <w:szCs w:val="20"/>
              </w:rPr>
            </w:pPr>
            <w:r w:rsidRPr="00F27C1C">
              <w:rPr>
                <w:sz w:val="20"/>
                <w:szCs w:val="20"/>
              </w:rPr>
              <w:t>descriptor</w:t>
            </w:r>
          </w:p>
        </w:tc>
        <w:tc>
          <w:tcPr>
            <w:tcW w:w="2595" w:type="dxa"/>
            <w:tcMar>
              <w:top w:w="100" w:type="dxa"/>
              <w:left w:w="100" w:type="dxa"/>
              <w:bottom w:w="100" w:type="dxa"/>
              <w:right w:w="100" w:type="dxa"/>
            </w:tcMar>
          </w:tcPr>
          <w:p w:rsidR="004D4547" w:rsidRPr="00F27C1C" w:rsidRDefault="00524253" w:rsidP="00BD2353">
            <w:pPr>
              <w:pStyle w:val="Normal1"/>
              <w:tabs>
                <w:tab w:val="left" w:pos="14884"/>
              </w:tabs>
              <w:contextualSpacing w:val="0"/>
              <w:rPr>
                <w:sz w:val="20"/>
                <w:szCs w:val="20"/>
              </w:rPr>
            </w:pPr>
            <w:r w:rsidRPr="00F27C1C">
              <w:rPr>
                <w:sz w:val="20"/>
                <w:szCs w:val="20"/>
              </w:rPr>
              <w:t xml:space="preserve">Limited </w:t>
            </w:r>
          </w:p>
        </w:tc>
        <w:tc>
          <w:tcPr>
            <w:tcW w:w="1980" w:type="dxa"/>
            <w:tcMar>
              <w:top w:w="100" w:type="dxa"/>
              <w:left w:w="100" w:type="dxa"/>
              <w:bottom w:w="100" w:type="dxa"/>
              <w:right w:w="100" w:type="dxa"/>
            </w:tcMar>
          </w:tcPr>
          <w:p w:rsidR="004D4547" w:rsidRPr="00F27C1C" w:rsidRDefault="00524253" w:rsidP="00BD2353">
            <w:pPr>
              <w:pStyle w:val="Normal1"/>
              <w:tabs>
                <w:tab w:val="left" w:pos="14884"/>
              </w:tabs>
              <w:contextualSpacing w:val="0"/>
              <w:rPr>
                <w:sz w:val="20"/>
                <w:szCs w:val="20"/>
              </w:rPr>
            </w:pPr>
            <w:r w:rsidRPr="00F27C1C">
              <w:rPr>
                <w:sz w:val="20"/>
                <w:szCs w:val="20"/>
              </w:rPr>
              <w:t>Basic</w:t>
            </w:r>
          </w:p>
        </w:tc>
        <w:tc>
          <w:tcPr>
            <w:tcW w:w="2130" w:type="dxa"/>
            <w:tcMar>
              <w:top w:w="100" w:type="dxa"/>
              <w:left w:w="100" w:type="dxa"/>
              <w:bottom w:w="100" w:type="dxa"/>
              <w:right w:w="100" w:type="dxa"/>
            </w:tcMar>
          </w:tcPr>
          <w:p w:rsidR="004D4547" w:rsidRPr="00F27C1C" w:rsidRDefault="00524253" w:rsidP="00BD2353">
            <w:pPr>
              <w:pStyle w:val="Normal1"/>
              <w:tabs>
                <w:tab w:val="left" w:pos="14884"/>
              </w:tabs>
              <w:contextualSpacing w:val="0"/>
              <w:rPr>
                <w:sz w:val="20"/>
                <w:szCs w:val="20"/>
              </w:rPr>
            </w:pPr>
            <w:r w:rsidRPr="00F27C1C">
              <w:rPr>
                <w:sz w:val="20"/>
                <w:szCs w:val="20"/>
              </w:rPr>
              <w:t>Sound</w:t>
            </w:r>
          </w:p>
        </w:tc>
        <w:tc>
          <w:tcPr>
            <w:tcW w:w="2835" w:type="dxa"/>
            <w:tcMar>
              <w:top w:w="100" w:type="dxa"/>
              <w:left w:w="100" w:type="dxa"/>
              <w:bottom w:w="100" w:type="dxa"/>
              <w:right w:w="100" w:type="dxa"/>
            </w:tcMar>
          </w:tcPr>
          <w:p w:rsidR="004D4547" w:rsidRPr="00F27C1C" w:rsidRDefault="00524253" w:rsidP="00BD2353">
            <w:pPr>
              <w:pStyle w:val="Normal1"/>
              <w:tabs>
                <w:tab w:val="left" w:pos="14884"/>
              </w:tabs>
              <w:contextualSpacing w:val="0"/>
              <w:rPr>
                <w:sz w:val="20"/>
                <w:szCs w:val="20"/>
              </w:rPr>
            </w:pPr>
            <w:r w:rsidRPr="00F27C1C">
              <w:rPr>
                <w:sz w:val="20"/>
                <w:szCs w:val="20"/>
              </w:rPr>
              <w:t>High</w:t>
            </w:r>
          </w:p>
        </w:tc>
        <w:tc>
          <w:tcPr>
            <w:tcW w:w="2340" w:type="dxa"/>
            <w:tcMar>
              <w:top w:w="100" w:type="dxa"/>
              <w:left w:w="100" w:type="dxa"/>
              <w:bottom w:w="100" w:type="dxa"/>
              <w:right w:w="100" w:type="dxa"/>
            </w:tcMar>
          </w:tcPr>
          <w:p w:rsidR="004D4547" w:rsidRPr="00F27C1C" w:rsidRDefault="00524253" w:rsidP="00BD2353">
            <w:pPr>
              <w:pStyle w:val="Normal1"/>
              <w:tabs>
                <w:tab w:val="left" w:pos="14884"/>
              </w:tabs>
              <w:contextualSpacing w:val="0"/>
              <w:rPr>
                <w:sz w:val="20"/>
                <w:szCs w:val="20"/>
              </w:rPr>
            </w:pPr>
            <w:r w:rsidRPr="00F27C1C">
              <w:rPr>
                <w:sz w:val="20"/>
                <w:szCs w:val="20"/>
              </w:rPr>
              <w:t xml:space="preserve">Outstanding </w:t>
            </w:r>
          </w:p>
        </w:tc>
      </w:tr>
      <w:tr w:rsidR="007B4E51" w:rsidRPr="00F27C1C" w:rsidTr="00CC3051">
        <w:tc>
          <w:tcPr>
            <w:tcW w:w="1350" w:type="dxa"/>
            <w:vMerge w:val="restart"/>
            <w:shd w:val="clear" w:color="auto" w:fill="FDE9D9" w:themeFill="accent6" w:themeFillTint="33"/>
            <w:tcMar>
              <w:top w:w="100" w:type="dxa"/>
              <w:left w:w="100" w:type="dxa"/>
              <w:bottom w:w="100" w:type="dxa"/>
              <w:right w:w="100" w:type="dxa"/>
            </w:tcMar>
          </w:tcPr>
          <w:p w:rsidR="007B4E51" w:rsidRPr="00F27C1C" w:rsidRDefault="007B4E51" w:rsidP="00CC3051">
            <w:pPr>
              <w:pStyle w:val="Normal1"/>
              <w:tabs>
                <w:tab w:val="left" w:pos="14884"/>
              </w:tabs>
              <w:ind w:left="0" w:firstLine="0"/>
              <w:contextualSpacing w:val="0"/>
              <w:rPr>
                <w:sz w:val="20"/>
                <w:szCs w:val="20"/>
              </w:rPr>
            </w:pPr>
            <w:r w:rsidRPr="00F27C1C">
              <w:rPr>
                <w:sz w:val="20"/>
                <w:szCs w:val="20"/>
              </w:rPr>
              <w:t xml:space="preserve">Uses mental and written </w:t>
            </w:r>
            <w:r w:rsidRPr="00F27C1C">
              <w:rPr>
                <w:sz w:val="20"/>
                <w:szCs w:val="20"/>
              </w:rPr>
              <w:lastRenderedPageBreak/>
              <w:t>strategies for addition and subtraction involving two-, three-, four- and five-digit numbers MA2-5NA</w:t>
            </w:r>
          </w:p>
        </w:tc>
        <w:tc>
          <w:tcPr>
            <w:tcW w:w="1335" w:type="dxa"/>
            <w:shd w:val="clear" w:color="auto" w:fill="FDE9D9" w:themeFill="accent6" w:themeFillTint="33"/>
            <w:tcMar>
              <w:top w:w="100" w:type="dxa"/>
              <w:left w:w="100" w:type="dxa"/>
              <w:bottom w:w="100" w:type="dxa"/>
              <w:right w:w="100" w:type="dxa"/>
            </w:tcMar>
          </w:tcPr>
          <w:p w:rsidR="007B4E51" w:rsidRPr="00F27C1C" w:rsidRDefault="007B4E51" w:rsidP="00CC3051">
            <w:pPr>
              <w:pStyle w:val="Normal1"/>
              <w:tabs>
                <w:tab w:val="left" w:pos="14884"/>
              </w:tabs>
              <w:ind w:left="0" w:firstLine="0"/>
              <w:contextualSpacing w:val="0"/>
              <w:rPr>
                <w:sz w:val="20"/>
                <w:szCs w:val="20"/>
              </w:rPr>
            </w:pPr>
            <w:r w:rsidRPr="00F27C1C">
              <w:rPr>
                <w:sz w:val="20"/>
                <w:szCs w:val="20"/>
              </w:rPr>
              <w:lastRenderedPageBreak/>
              <w:t xml:space="preserve">Apply place value to </w:t>
            </w:r>
            <w:r w:rsidRPr="00F27C1C">
              <w:rPr>
                <w:sz w:val="20"/>
                <w:szCs w:val="20"/>
              </w:rPr>
              <w:lastRenderedPageBreak/>
              <w:t xml:space="preserve">partition, rearrange and regroup numbers to at least tens of thousands to assist calculations and solve problems </w:t>
            </w:r>
          </w:p>
        </w:tc>
        <w:tc>
          <w:tcPr>
            <w:tcW w:w="2595" w:type="dxa"/>
            <w:tcMar>
              <w:top w:w="100" w:type="dxa"/>
              <w:left w:w="100" w:type="dxa"/>
              <w:bottom w:w="100" w:type="dxa"/>
              <w:right w:w="100" w:type="dxa"/>
            </w:tcMar>
          </w:tcPr>
          <w:p w:rsidR="007B4E51" w:rsidRPr="00F27C1C" w:rsidRDefault="007B4E51" w:rsidP="00CC3051">
            <w:pPr>
              <w:pStyle w:val="Normal1"/>
              <w:tabs>
                <w:tab w:val="left" w:pos="14884"/>
              </w:tabs>
              <w:ind w:left="0" w:firstLine="0"/>
              <w:rPr>
                <w:sz w:val="20"/>
                <w:szCs w:val="20"/>
              </w:rPr>
            </w:pPr>
            <w:r w:rsidRPr="00F27C1C">
              <w:rPr>
                <w:sz w:val="20"/>
                <w:szCs w:val="20"/>
              </w:rPr>
              <w:lastRenderedPageBreak/>
              <w:t xml:space="preserve">Beginning to apply place value to partition, </w:t>
            </w:r>
            <w:r w:rsidRPr="00F27C1C">
              <w:rPr>
                <w:sz w:val="20"/>
                <w:szCs w:val="20"/>
              </w:rPr>
              <w:lastRenderedPageBreak/>
              <w:t>rearrange and regroup numbers to at least tens of thousands to assist calculations and solve problems with teacher assistance</w:t>
            </w:r>
          </w:p>
        </w:tc>
        <w:tc>
          <w:tcPr>
            <w:tcW w:w="1980" w:type="dxa"/>
            <w:tcMar>
              <w:top w:w="100" w:type="dxa"/>
              <w:left w:w="100" w:type="dxa"/>
              <w:bottom w:w="100" w:type="dxa"/>
              <w:right w:w="100" w:type="dxa"/>
            </w:tcMar>
          </w:tcPr>
          <w:p w:rsidR="007B4E51" w:rsidRPr="00F27C1C" w:rsidRDefault="007B4E51" w:rsidP="007B4E51">
            <w:pPr>
              <w:pStyle w:val="Normal1"/>
              <w:tabs>
                <w:tab w:val="left" w:pos="14884"/>
              </w:tabs>
              <w:ind w:left="0" w:firstLine="0"/>
              <w:rPr>
                <w:sz w:val="20"/>
                <w:szCs w:val="20"/>
              </w:rPr>
            </w:pPr>
            <w:r w:rsidRPr="00F27C1C">
              <w:rPr>
                <w:sz w:val="20"/>
                <w:szCs w:val="20"/>
              </w:rPr>
              <w:lastRenderedPageBreak/>
              <w:t xml:space="preserve">Applies some place value to partition, </w:t>
            </w:r>
            <w:r w:rsidRPr="00F27C1C">
              <w:rPr>
                <w:sz w:val="20"/>
                <w:szCs w:val="20"/>
              </w:rPr>
              <w:lastRenderedPageBreak/>
              <w:t>rearrange and regroup numbers to at least tens of thousands to assist calculations and solve p</w:t>
            </w:r>
            <w:r>
              <w:rPr>
                <w:sz w:val="20"/>
                <w:szCs w:val="20"/>
              </w:rPr>
              <w:t xml:space="preserve">roblems </w:t>
            </w:r>
          </w:p>
        </w:tc>
        <w:tc>
          <w:tcPr>
            <w:tcW w:w="2130" w:type="dxa"/>
            <w:tcMar>
              <w:top w:w="100" w:type="dxa"/>
              <w:left w:w="100" w:type="dxa"/>
              <w:bottom w:w="100" w:type="dxa"/>
              <w:right w:w="100" w:type="dxa"/>
            </w:tcMar>
          </w:tcPr>
          <w:p w:rsidR="007B4E51" w:rsidRPr="00F27C1C" w:rsidRDefault="007B4E51" w:rsidP="00CC3051">
            <w:pPr>
              <w:pStyle w:val="Normal1"/>
              <w:tabs>
                <w:tab w:val="left" w:pos="14884"/>
              </w:tabs>
              <w:ind w:left="0" w:firstLine="0"/>
              <w:rPr>
                <w:sz w:val="20"/>
                <w:szCs w:val="20"/>
              </w:rPr>
            </w:pPr>
            <w:r w:rsidRPr="00F27C1C">
              <w:rPr>
                <w:sz w:val="20"/>
                <w:szCs w:val="20"/>
              </w:rPr>
              <w:lastRenderedPageBreak/>
              <w:t xml:space="preserve">Applies place value to partition, rearrange </w:t>
            </w:r>
            <w:r w:rsidRPr="00F27C1C">
              <w:rPr>
                <w:sz w:val="20"/>
                <w:szCs w:val="20"/>
              </w:rPr>
              <w:lastRenderedPageBreak/>
              <w:t xml:space="preserve">and regroup numbers to at least tens of thousands to assist </w:t>
            </w:r>
            <w:r>
              <w:rPr>
                <w:sz w:val="20"/>
                <w:szCs w:val="20"/>
              </w:rPr>
              <w:t>calculations and solve problems</w:t>
            </w:r>
          </w:p>
        </w:tc>
        <w:tc>
          <w:tcPr>
            <w:tcW w:w="2835" w:type="dxa"/>
            <w:tcMar>
              <w:top w:w="100" w:type="dxa"/>
              <w:left w:w="100" w:type="dxa"/>
              <w:bottom w:w="100" w:type="dxa"/>
              <w:right w:w="100" w:type="dxa"/>
            </w:tcMar>
          </w:tcPr>
          <w:p w:rsidR="007B4E51" w:rsidRPr="00F27C1C" w:rsidRDefault="007B4E51" w:rsidP="00CC3051">
            <w:pPr>
              <w:pStyle w:val="Normal1"/>
              <w:tabs>
                <w:tab w:val="left" w:pos="14884"/>
              </w:tabs>
              <w:ind w:left="0" w:firstLine="0"/>
              <w:rPr>
                <w:sz w:val="20"/>
                <w:szCs w:val="20"/>
              </w:rPr>
            </w:pPr>
            <w:r w:rsidRPr="00F27C1C">
              <w:rPr>
                <w:sz w:val="20"/>
                <w:szCs w:val="20"/>
              </w:rPr>
              <w:lastRenderedPageBreak/>
              <w:t xml:space="preserve">Applies place value to partition, rearrange and </w:t>
            </w:r>
            <w:r w:rsidRPr="00F27C1C">
              <w:rPr>
                <w:sz w:val="20"/>
                <w:szCs w:val="20"/>
              </w:rPr>
              <w:lastRenderedPageBreak/>
              <w:t xml:space="preserve">regroup numbers to at least hundreds of thousands to assist </w:t>
            </w:r>
            <w:r>
              <w:rPr>
                <w:sz w:val="20"/>
                <w:szCs w:val="20"/>
              </w:rPr>
              <w:t>calculations and solve problems</w:t>
            </w:r>
          </w:p>
        </w:tc>
        <w:tc>
          <w:tcPr>
            <w:tcW w:w="2340" w:type="dxa"/>
            <w:tcMar>
              <w:top w:w="100" w:type="dxa"/>
              <w:left w:w="100" w:type="dxa"/>
              <w:bottom w:w="100" w:type="dxa"/>
              <w:right w:w="100" w:type="dxa"/>
            </w:tcMar>
          </w:tcPr>
          <w:p w:rsidR="007B4E51" w:rsidRPr="00F27C1C" w:rsidRDefault="007B4E51" w:rsidP="00CC3051">
            <w:pPr>
              <w:pStyle w:val="Normal1"/>
              <w:tabs>
                <w:tab w:val="left" w:pos="14884"/>
              </w:tabs>
              <w:ind w:left="0" w:firstLine="0"/>
              <w:rPr>
                <w:sz w:val="20"/>
                <w:szCs w:val="20"/>
              </w:rPr>
            </w:pPr>
            <w:r w:rsidRPr="00F27C1C">
              <w:rPr>
                <w:sz w:val="20"/>
                <w:szCs w:val="20"/>
              </w:rPr>
              <w:lastRenderedPageBreak/>
              <w:t xml:space="preserve">Applies place value to partition, rearrange and </w:t>
            </w:r>
            <w:r w:rsidRPr="00F27C1C">
              <w:rPr>
                <w:sz w:val="20"/>
                <w:szCs w:val="20"/>
              </w:rPr>
              <w:lastRenderedPageBreak/>
              <w:t xml:space="preserve">regroup numbers of any value to assist </w:t>
            </w:r>
            <w:r>
              <w:rPr>
                <w:sz w:val="20"/>
                <w:szCs w:val="20"/>
              </w:rPr>
              <w:t>calculations and solve problems</w:t>
            </w:r>
          </w:p>
        </w:tc>
      </w:tr>
      <w:tr w:rsidR="007B4E51" w:rsidRPr="00F27C1C" w:rsidTr="00CC3051">
        <w:tc>
          <w:tcPr>
            <w:tcW w:w="1350" w:type="dxa"/>
            <w:vMerge/>
            <w:shd w:val="clear" w:color="auto" w:fill="FDE9D9" w:themeFill="accent6" w:themeFillTint="33"/>
            <w:tcMar>
              <w:top w:w="100" w:type="dxa"/>
              <w:left w:w="100" w:type="dxa"/>
              <w:bottom w:w="100" w:type="dxa"/>
              <w:right w:w="100" w:type="dxa"/>
            </w:tcMar>
          </w:tcPr>
          <w:p w:rsidR="007B4E51" w:rsidRPr="00F27C1C" w:rsidRDefault="007B4E51" w:rsidP="00BD2353">
            <w:pPr>
              <w:pStyle w:val="Normal1"/>
              <w:tabs>
                <w:tab w:val="left" w:pos="14884"/>
              </w:tabs>
              <w:contextualSpacing w:val="0"/>
              <w:rPr>
                <w:sz w:val="20"/>
                <w:szCs w:val="20"/>
              </w:rPr>
            </w:pPr>
          </w:p>
        </w:tc>
        <w:tc>
          <w:tcPr>
            <w:tcW w:w="1335" w:type="dxa"/>
            <w:shd w:val="clear" w:color="auto" w:fill="FDE9D9" w:themeFill="accent6" w:themeFillTint="33"/>
            <w:tcMar>
              <w:top w:w="100" w:type="dxa"/>
              <w:left w:w="100" w:type="dxa"/>
              <w:bottom w:w="100" w:type="dxa"/>
              <w:right w:w="100" w:type="dxa"/>
            </w:tcMar>
          </w:tcPr>
          <w:p w:rsidR="007B4E51" w:rsidRPr="00F27C1C" w:rsidRDefault="007B4E51" w:rsidP="00CC3051">
            <w:pPr>
              <w:pStyle w:val="Normal1"/>
              <w:tabs>
                <w:tab w:val="left" w:pos="14884"/>
              </w:tabs>
              <w:ind w:left="0" w:firstLine="0"/>
              <w:contextualSpacing w:val="0"/>
              <w:rPr>
                <w:sz w:val="20"/>
                <w:szCs w:val="20"/>
              </w:rPr>
            </w:pPr>
            <w:r w:rsidRPr="00F27C1C">
              <w:rPr>
                <w:sz w:val="20"/>
                <w:szCs w:val="20"/>
              </w:rPr>
              <w:t xml:space="preserve">Uses a formal and written algorithm to record addition and subtraction with calculations of up to five digit numbers </w:t>
            </w:r>
          </w:p>
        </w:tc>
        <w:tc>
          <w:tcPr>
            <w:tcW w:w="2595" w:type="dxa"/>
            <w:tcMar>
              <w:top w:w="100" w:type="dxa"/>
              <w:left w:w="100" w:type="dxa"/>
              <w:bottom w:w="100" w:type="dxa"/>
              <w:right w:w="100" w:type="dxa"/>
            </w:tcMar>
          </w:tcPr>
          <w:p w:rsidR="007B4E51" w:rsidRPr="00F27C1C" w:rsidRDefault="007B4E51" w:rsidP="00CC3051">
            <w:pPr>
              <w:pStyle w:val="Normal1"/>
              <w:tabs>
                <w:tab w:val="left" w:pos="14884"/>
              </w:tabs>
              <w:ind w:left="0" w:firstLine="0"/>
              <w:rPr>
                <w:sz w:val="20"/>
                <w:szCs w:val="20"/>
              </w:rPr>
            </w:pPr>
            <w:r w:rsidRPr="00F27C1C">
              <w:rPr>
                <w:sz w:val="20"/>
                <w:szCs w:val="20"/>
              </w:rPr>
              <w:t xml:space="preserve">Beginning to use formal and written algorithm to record addition and subtraction with calculations of up to five digit </w:t>
            </w:r>
            <w:r>
              <w:rPr>
                <w:sz w:val="20"/>
                <w:szCs w:val="20"/>
              </w:rPr>
              <w:t>numbers with teacher assistance</w:t>
            </w:r>
          </w:p>
        </w:tc>
        <w:tc>
          <w:tcPr>
            <w:tcW w:w="1980" w:type="dxa"/>
            <w:tcMar>
              <w:top w:w="100" w:type="dxa"/>
              <w:left w:w="100" w:type="dxa"/>
              <w:bottom w:w="100" w:type="dxa"/>
              <w:right w:w="100" w:type="dxa"/>
            </w:tcMar>
          </w:tcPr>
          <w:p w:rsidR="007B4E51" w:rsidRPr="00F27C1C" w:rsidRDefault="007B4E51" w:rsidP="00CC3051">
            <w:pPr>
              <w:pStyle w:val="Normal1"/>
              <w:tabs>
                <w:tab w:val="left" w:pos="14884"/>
              </w:tabs>
              <w:ind w:left="0" w:firstLine="0"/>
              <w:rPr>
                <w:sz w:val="20"/>
                <w:szCs w:val="20"/>
              </w:rPr>
            </w:pPr>
            <w:r w:rsidRPr="00F27C1C">
              <w:rPr>
                <w:sz w:val="20"/>
                <w:szCs w:val="20"/>
              </w:rPr>
              <w:t xml:space="preserve">Uses some formal and written algorithm to record addition and subtraction with calculations of up to five digit </w:t>
            </w:r>
            <w:r>
              <w:rPr>
                <w:sz w:val="20"/>
                <w:szCs w:val="20"/>
              </w:rPr>
              <w:t xml:space="preserve">numbers </w:t>
            </w:r>
          </w:p>
        </w:tc>
        <w:tc>
          <w:tcPr>
            <w:tcW w:w="2130" w:type="dxa"/>
            <w:tcMar>
              <w:top w:w="100" w:type="dxa"/>
              <w:left w:w="100" w:type="dxa"/>
              <w:bottom w:w="100" w:type="dxa"/>
              <w:right w:w="100" w:type="dxa"/>
            </w:tcMar>
          </w:tcPr>
          <w:p w:rsidR="007B4E51" w:rsidRPr="00F27C1C" w:rsidRDefault="007B4E51" w:rsidP="00CC3051">
            <w:pPr>
              <w:pStyle w:val="Normal1"/>
              <w:tabs>
                <w:tab w:val="left" w:pos="14884"/>
              </w:tabs>
              <w:ind w:left="0" w:firstLine="0"/>
              <w:rPr>
                <w:sz w:val="20"/>
                <w:szCs w:val="20"/>
              </w:rPr>
            </w:pPr>
            <w:r w:rsidRPr="00F27C1C">
              <w:rPr>
                <w:sz w:val="20"/>
                <w:szCs w:val="20"/>
              </w:rPr>
              <w:t>Uses formal and written algorithm to record addition and subtraction with calculatio</w:t>
            </w:r>
            <w:r>
              <w:rPr>
                <w:sz w:val="20"/>
                <w:szCs w:val="20"/>
              </w:rPr>
              <w:t>ns of up to five digit numbers.</w:t>
            </w:r>
          </w:p>
        </w:tc>
        <w:tc>
          <w:tcPr>
            <w:tcW w:w="2835" w:type="dxa"/>
            <w:tcMar>
              <w:top w:w="100" w:type="dxa"/>
              <w:left w:w="100" w:type="dxa"/>
              <w:bottom w:w="100" w:type="dxa"/>
              <w:right w:w="100" w:type="dxa"/>
            </w:tcMar>
          </w:tcPr>
          <w:p w:rsidR="007B4E51" w:rsidRPr="00F27C1C" w:rsidRDefault="007B4E51" w:rsidP="00CC3051">
            <w:pPr>
              <w:pStyle w:val="Normal1"/>
              <w:tabs>
                <w:tab w:val="left" w:pos="14884"/>
              </w:tabs>
              <w:ind w:left="0" w:firstLine="0"/>
              <w:rPr>
                <w:sz w:val="20"/>
                <w:szCs w:val="20"/>
              </w:rPr>
            </w:pPr>
            <w:r w:rsidRPr="00F27C1C">
              <w:rPr>
                <w:sz w:val="20"/>
                <w:szCs w:val="20"/>
              </w:rPr>
              <w:t>Uses formal and written algorithm to record addition and subtraction with calculat</w:t>
            </w:r>
            <w:r>
              <w:rPr>
                <w:sz w:val="20"/>
                <w:szCs w:val="20"/>
              </w:rPr>
              <w:t>ions of up to six digit numbers</w:t>
            </w:r>
          </w:p>
        </w:tc>
        <w:tc>
          <w:tcPr>
            <w:tcW w:w="2340" w:type="dxa"/>
            <w:tcMar>
              <w:top w:w="100" w:type="dxa"/>
              <w:left w:w="100" w:type="dxa"/>
              <w:bottom w:w="100" w:type="dxa"/>
              <w:right w:w="100" w:type="dxa"/>
            </w:tcMar>
          </w:tcPr>
          <w:p w:rsidR="007B4E51" w:rsidRPr="00F27C1C" w:rsidRDefault="007B4E51" w:rsidP="00CC3051">
            <w:pPr>
              <w:pStyle w:val="Normal1"/>
              <w:tabs>
                <w:tab w:val="left" w:pos="14884"/>
              </w:tabs>
              <w:ind w:left="0" w:firstLine="0"/>
              <w:rPr>
                <w:sz w:val="20"/>
                <w:szCs w:val="20"/>
              </w:rPr>
            </w:pPr>
            <w:r w:rsidRPr="00F27C1C">
              <w:rPr>
                <w:sz w:val="20"/>
                <w:szCs w:val="20"/>
              </w:rPr>
              <w:t>Uses formal and written algorithm to record addition and subtractio</w:t>
            </w:r>
            <w:r>
              <w:rPr>
                <w:sz w:val="20"/>
                <w:szCs w:val="20"/>
              </w:rPr>
              <w:t>n with calculations of any size</w:t>
            </w:r>
          </w:p>
        </w:tc>
      </w:tr>
    </w:tbl>
    <w:p w:rsidR="004D4547" w:rsidRPr="00F27C1C" w:rsidRDefault="004D4547" w:rsidP="00F1319D">
      <w:pPr>
        <w:pStyle w:val="Normal1"/>
        <w:tabs>
          <w:tab w:val="left" w:pos="14884"/>
        </w:tabs>
        <w:ind w:left="0" w:firstLine="0"/>
        <w:contextualSpacing w:val="0"/>
        <w:rPr>
          <w:sz w:val="20"/>
          <w:szCs w:val="20"/>
        </w:rPr>
      </w:pPr>
      <w:bookmarkStart w:id="33" w:name="h.o5v7ycf2gdgv" w:colFirst="0" w:colLast="0"/>
      <w:bookmarkEnd w:id="33"/>
    </w:p>
    <w:tbl>
      <w:tblPr>
        <w:tblW w:w="145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50"/>
        <w:gridCol w:w="2370"/>
        <w:gridCol w:w="2370"/>
        <w:gridCol w:w="2370"/>
        <w:gridCol w:w="2370"/>
        <w:gridCol w:w="2370"/>
      </w:tblGrid>
      <w:tr w:rsidR="00CC3051" w:rsidRPr="00F27C1C" w:rsidTr="00CC3051">
        <w:trPr>
          <w:trHeight w:val="480"/>
        </w:trPr>
        <w:tc>
          <w:tcPr>
            <w:tcW w:w="14550" w:type="dxa"/>
            <w:gridSpan w:val="7"/>
            <w:shd w:val="clear" w:color="auto" w:fill="FDE9D9" w:themeFill="accent6" w:themeFillTint="33"/>
            <w:tcMar>
              <w:top w:w="100" w:type="dxa"/>
              <w:left w:w="100" w:type="dxa"/>
              <w:bottom w:w="100" w:type="dxa"/>
              <w:right w:w="100" w:type="dxa"/>
            </w:tcMar>
          </w:tcPr>
          <w:p w:rsidR="00CC3051" w:rsidRPr="00F27C1C" w:rsidRDefault="00CC3051" w:rsidP="00CC3051">
            <w:pPr>
              <w:pStyle w:val="Normal1"/>
              <w:tabs>
                <w:tab w:val="left" w:pos="14884"/>
              </w:tabs>
              <w:contextualSpacing w:val="0"/>
              <w:jc w:val="center"/>
              <w:rPr>
                <w:sz w:val="20"/>
                <w:szCs w:val="20"/>
              </w:rPr>
            </w:pPr>
            <w:r w:rsidRPr="00F27C1C">
              <w:rPr>
                <w:sz w:val="20"/>
                <w:szCs w:val="20"/>
              </w:rPr>
              <w:t>Multiplication and Division</w:t>
            </w:r>
            <w:r w:rsidR="00F1319D" w:rsidRPr="00F27C1C">
              <w:rPr>
                <w:sz w:val="20"/>
                <w:szCs w:val="20"/>
              </w:rPr>
              <w:t xml:space="preserve"> 2</w:t>
            </w:r>
          </w:p>
        </w:tc>
      </w:tr>
      <w:tr w:rsidR="004D4547" w:rsidRPr="00F27C1C" w:rsidTr="00B80BBD">
        <w:trPr>
          <w:trHeight w:val="480"/>
        </w:trPr>
        <w:tc>
          <w:tcPr>
            <w:tcW w:w="1350" w:type="dxa"/>
            <w:shd w:val="clear" w:color="auto" w:fill="FDE9D9" w:themeFill="accent6" w:themeFillTint="33"/>
            <w:tcMar>
              <w:top w:w="100" w:type="dxa"/>
              <w:left w:w="100" w:type="dxa"/>
              <w:bottom w:w="100" w:type="dxa"/>
              <w:right w:w="100" w:type="dxa"/>
            </w:tcMar>
          </w:tcPr>
          <w:p w:rsidR="004D4547" w:rsidRPr="00F27C1C" w:rsidRDefault="00524253" w:rsidP="007B4E51">
            <w:pPr>
              <w:pStyle w:val="Normal1"/>
              <w:tabs>
                <w:tab w:val="left" w:pos="14884"/>
              </w:tabs>
              <w:contextualSpacing w:val="0"/>
              <w:jc w:val="center"/>
              <w:rPr>
                <w:sz w:val="20"/>
                <w:szCs w:val="20"/>
              </w:rPr>
            </w:pPr>
            <w:r w:rsidRPr="00F27C1C">
              <w:rPr>
                <w:sz w:val="20"/>
                <w:szCs w:val="20"/>
              </w:rPr>
              <w:t>Outcomes</w:t>
            </w:r>
          </w:p>
        </w:tc>
        <w:tc>
          <w:tcPr>
            <w:tcW w:w="1350" w:type="dxa"/>
            <w:shd w:val="clear" w:color="auto" w:fill="FDE9D9" w:themeFill="accent6" w:themeFillTint="33"/>
            <w:tcMar>
              <w:top w:w="100" w:type="dxa"/>
              <w:left w:w="100" w:type="dxa"/>
              <w:bottom w:w="100" w:type="dxa"/>
              <w:right w:w="100" w:type="dxa"/>
            </w:tcMar>
          </w:tcPr>
          <w:p w:rsidR="004D4547" w:rsidRPr="00F27C1C" w:rsidRDefault="00524253" w:rsidP="007B4E51">
            <w:pPr>
              <w:pStyle w:val="Normal1"/>
              <w:tabs>
                <w:tab w:val="left" w:pos="14884"/>
              </w:tabs>
              <w:contextualSpacing w:val="0"/>
              <w:jc w:val="center"/>
              <w:rPr>
                <w:sz w:val="20"/>
                <w:szCs w:val="20"/>
              </w:rPr>
            </w:pPr>
            <w:r w:rsidRPr="00F27C1C">
              <w:rPr>
                <w:sz w:val="20"/>
                <w:szCs w:val="20"/>
              </w:rPr>
              <w:t>Content</w:t>
            </w:r>
          </w:p>
          <w:p w:rsidR="004D4547" w:rsidRPr="00F27C1C" w:rsidRDefault="00524253" w:rsidP="007B4E51">
            <w:pPr>
              <w:pStyle w:val="Normal1"/>
              <w:tabs>
                <w:tab w:val="left" w:pos="14884"/>
              </w:tabs>
              <w:contextualSpacing w:val="0"/>
              <w:jc w:val="center"/>
              <w:rPr>
                <w:sz w:val="20"/>
                <w:szCs w:val="20"/>
              </w:rPr>
            </w:pPr>
            <w:r w:rsidRPr="00F27C1C">
              <w:rPr>
                <w:sz w:val="20"/>
                <w:szCs w:val="20"/>
              </w:rPr>
              <w:t>descriptor</w:t>
            </w:r>
          </w:p>
        </w:tc>
        <w:tc>
          <w:tcPr>
            <w:tcW w:w="2370" w:type="dxa"/>
            <w:tcMar>
              <w:top w:w="100" w:type="dxa"/>
              <w:left w:w="100" w:type="dxa"/>
              <w:bottom w:w="100" w:type="dxa"/>
              <w:right w:w="100" w:type="dxa"/>
            </w:tcMar>
          </w:tcPr>
          <w:p w:rsidR="004D4547" w:rsidRPr="00F27C1C" w:rsidRDefault="00524253" w:rsidP="007B4E51">
            <w:pPr>
              <w:pStyle w:val="Normal1"/>
              <w:tabs>
                <w:tab w:val="left" w:pos="14884"/>
              </w:tabs>
              <w:contextualSpacing w:val="0"/>
              <w:jc w:val="center"/>
              <w:rPr>
                <w:sz w:val="20"/>
                <w:szCs w:val="20"/>
              </w:rPr>
            </w:pPr>
            <w:r w:rsidRPr="00F27C1C">
              <w:rPr>
                <w:sz w:val="20"/>
                <w:szCs w:val="20"/>
              </w:rPr>
              <w:t>Limited</w:t>
            </w:r>
          </w:p>
        </w:tc>
        <w:tc>
          <w:tcPr>
            <w:tcW w:w="2370" w:type="dxa"/>
            <w:tcMar>
              <w:top w:w="100" w:type="dxa"/>
              <w:left w:w="100" w:type="dxa"/>
              <w:bottom w:w="100" w:type="dxa"/>
              <w:right w:w="100" w:type="dxa"/>
            </w:tcMar>
          </w:tcPr>
          <w:p w:rsidR="004D4547" w:rsidRPr="00F27C1C" w:rsidRDefault="00524253" w:rsidP="007B4E51">
            <w:pPr>
              <w:pStyle w:val="Normal1"/>
              <w:tabs>
                <w:tab w:val="left" w:pos="14884"/>
              </w:tabs>
              <w:contextualSpacing w:val="0"/>
              <w:jc w:val="center"/>
              <w:rPr>
                <w:sz w:val="20"/>
                <w:szCs w:val="20"/>
              </w:rPr>
            </w:pPr>
            <w:r w:rsidRPr="00F27C1C">
              <w:rPr>
                <w:sz w:val="20"/>
                <w:szCs w:val="20"/>
              </w:rPr>
              <w:t>Basic</w:t>
            </w:r>
          </w:p>
        </w:tc>
        <w:tc>
          <w:tcPr>
            <w:tcW w:w="2370" w:type="dxa"/>
            <w:tcMar>
              <w:top w:w="100" w:type="dxa"/>
              <w:left w:w="100" w:type="dxa"/>
              <w:bottom w:w="100" w:type="dxa"/>
              <w:right w:w="100" w:type="dxa"/>
            </w:tcMar>
          </w:tcPr>
          <w:p w:rsidR="004D4547" w:rsidRPr="00F27C1C" w:rsidRDefault="00524253" w:rsidP="007B4E51">
            <w:pPr>
              <w:pStyle w:val="Normal1"/>
              <w:tabs>
                <w:tab w:val="left" w:pos="14884"/>
              </w:tabs>
              <w:contextualSpacing w:val="0"/>
              <w:jc w:val="center"/>
              <w:rPr>
                <w:sz w:val="20"/>
                <w:szCs w:val="20"/>
              </w:rPr>
            </w:pPr>
            <w:r w:rsidRPr="00F27C1C">
              <w:rPr>
                <w:sz w:val="20"/>
                <w:szCs w:val="20"/>
              </w:rPr>
              <w:t>Sound</w:t>
            </w:r>
          </w:p>
        </w:tc>
        <w:tc>
          <w:tcPr>
            <w:tcW w:w="2370" w:type="dxa"/>
            <w:tcMar>
              <w:top w:w="100" w:type="dxa"/>
              <w:left w:w="100" w:type="dxa"/>
              <w:bottom w:w="100" w:type="dxa"/>
              <w:right w:w="100" w:type="dxa"/>
            </w:tcMar>
          </w:tcPr>
          <w:p w:rsidR="004D4547" w:rsidRPr="00F27C1C" w:rsidRDefault="00524253" w:rsidP="007B4E51">
            <w:pPr>
              <w:pStyle w:val="Normal1"/>
              <w:tabs>
                <w:tab w:val="left" w:pos="14884"/>
              </w:tabs>
              <w:contextualSpacing w:val="0"/>
              <w:jc w:val="center"/>
              <w:rPr>
                <w:sz w:val="20"/>
                <w:szCs w:val="20"/>
              </w:rPr>
            </w:pPr>
            <w:r w:rsidRPr="00F27C1C">
              <w:rPr>
                <w:sz w:val="20"/>
                <w:szCs w:val="20"/>
              </w:rPr>
              <w:t>High</w:t>
            </w:r>
          </w:p>
        </w:tc>
        <w:tc>
          <w:tcPr>
            <w:tcW w:w="2370" w:type="dxa"/>
            <w:tcMar>
              <w:top w:w="100" w:type="dxa"/>
              <w:left w:w="100" w:type="dxa"/>
              <w:bottom w:w="100" w:type="dxa"/>
              <w:right w:w="100" w:type="dxa"/>
            </w:tcMar>
          </w:tcPr>
          <w:p w:rsidR="004D4547" w:rsidRPr="00F27C1C" w:rsidRDefault="00524253" w:rsidP="007B4E51">
            <w:pPr>
              <w:pStyle w:val="Normal1"/>
              <w:tabs>
                <w:tab w:val="left" w:pos="14884"/>
              </w:tabs>
              <w:contextualSpacing w:val="0"/>
              <w:jc w:val="center"/>
              <w:rPr>
                <w:sz w:val="20"/>
                <w:szCs w:val="20"/>
              </w:rPr>
            </w:pPr>
            <w:r w:rsidRPr="00F27C1C">
              <w:rPr>
                <w:sz w:val="20"/>
                <w:szCs w:val="20"/>
              </w:rPr>
              <w:t>Outstanding</w:t>
            </w:r>
          </w:p>
        </w:tc>
      </w:tr>
      <w:tr w:rsidR="00B80BBD" w:rsidRPr="00F27C1C" w:rsidTr="00B80BBD">
        <w:tc>
          <w:tcPr>
            <w:tcW w:w="1350" w:type="dxa"/>
            <w:vMerge w:val="restart"/>
            <w:shd w:val="clear" w:color="auto" w:fill="FDE9D9" w:themeFill="accent6" w:themeFillTint="33"/>
            <w:tcMar>
              <w:top w:w="100" w:type="dxa"/>
              <w:left w:w="100" w:type="dxa"/>
              <w:bottom w:w="100" w:type="dxa"/>
              <w:right w:w="100" w:type="dxa"/>
            </w:tcMar>
          </w:tcPr>
          <w:p w:rsidR="00B80BBD" w:rsidRPr="00F27C1C" w:rsidRDefault="00B80BBD" w:rsidP="00CC3051">
            <w:pPr>
              <w:pStyle w:val="Normal1"/>
              <w:tabs>
                <w:tab w:val="left" w:pos="14884"/>
              </w:tabs>
              <w:ind w:left="-59" w:firstLine="0"/>
              <w:contextualSpacing w:val="0"/>
              <w:rPr>
                <w:sz w:val="20"/>
                <w:szCs w:val="20"/>
              </w:rPr>
            </w:pPr>
            <w:r w:rsidRPr="00F27C1C">
              <w:rPr>
                <w:sz w:val="20"/>
                <w:szCs w:val="20"/>
              </w:rPr>
              <w:t>Uses mental and informal written strategies for multiplication and division MA2-6NA</w:t>
            </w:r>
          </w:p>
        </w:tc>
        <w:tc>
          <w:tcPr>
            <w:tcW w:w="1350" w:type="dxa"/>
            <w:shd w:val="clear" w:color="auto" w:fill="FDE9D9" w:themeFill="accent6" w:themeFillTint="33"/>
            <w:tcMar>
              <w:top w:w="100" w:type="dxa"/>
              <w:left w:w="100" w:type="dxa"/>
              <w:bottom w:w="100" w:type="dxa"/>
              <w:right w:w="100" w:type="dxa"/>
            </w:tcMar>
          </w:tcPr>
          <w:p w:rsidR="00B80BBD" w:rsidRPr="00F27C1C" w:rsidRDefault="00B80BBD" w:rsidP="00CC3051">
            <w:pPr>
              <w:pStyle w:val="Normal1"/>
              <w:tabs>
                <w:tab w:val="left" w:pos="14884"/>
              </w:tabs>
              <w:ind w:left="-59" w:firstLine="0"/>
              <w:contextualSpacing w:val="0"/>
              <w:rPr>
                <w:sz w:val="20"/>
                <w:szCs w:val="20"/>
              </w:rPr>
            </w:pPr>
            <w:r w:rsidRPr="00F27C1C">
              <w:rPr>
                <w:sz w:val="20"/>
                <w:szCs w:val="20"/>
              </w:rPr>
              <w:t xml:space="preserve">Recall multiplication facts up to 10 x 10 and related division facts </w:t>
            </w: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Beginning to recall multiplication facts up to 1</w:t>
            </w:r>
            <w:r>
              <w:rPr>
                <w:sz w:val="20"/>
                <w:szCs w:val="20"/>
              </w:rPr>
              <w:t>0 x 10 with teacher assistance.</w:t>
            </w:r>
          </w:p>
          <w:p w:rsidR="00B80BBD" w:rsidRPr="00F27C1C" w:rsidRDefault="00B80BBD" w:rsidP="00BD2353">
            <w:pPr>
              <w:pStyle w:val="Normal1"/>
              <w:tabs>
                <w:tab w:val="left" w:pos="14884"/>
              </w:tabs>
              <w:ind w:left="0" w:firstLine="0"/>
              <w:contextualSpacing w:val="0"/>
              <w:rPr>
                <w:sz w:val="20"/>
                <w:szCs w:val="20"/>
              </w:rPr>
            </w:pP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Recalls some multiplication facts up to 1</w:t>
            </w:r>
            <w:r>
              <w:rPr>
                <w:sz w:val="20"/>
                <w:szCs w:val="20"/>
              </w:rPr>
              <w:t xml:space="preserve">0 x 10 </w:t>
            </w: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Recalls mult</w:t>
            </w:r>
            <w:r>
              <w:rPr>
                <w:sz w:val="20"/>
                <w:szCs w:val="20"/>
              </w:rPr>
              <w:t>iplication facts up to 10 x 10.</w:t>
            </w: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Recalls automatically mult</w:t>
            </w:r>
            <w:r>
              <w:rPr>
                <w:sz w:val="20"/>
                <w:szCs w:val="20"/>
              </w:rPr>
              <w:t>iplication facts up to 10 x 10.</w:t>
            </w: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Uses range mental and written strategies to recall mult</w:t>
            </w:r>
            <w:r>
              <w:rPr>
                <w:sz w:val="20"/>
                <w:szCs w:val="20"/>
              </w:rPr>
              <w:t>iplication facts beyond 10 x 10</w:t>
            </w:r>
          </w:p>
        </w:tc>
      </w:tr>
      <w:tr w:rsidR="00B80BBD" w:rsidRPr="00F27C1C" w:rsidTr="00B80BBD">
        <w:tc>
          <w:tcPr>
            <w:tcW w:w="1350" w:type="dxa"/>
            <w:vMerge/>
            <w:shd w:val="clear" w:color="auto" w:fill="FDE9D9" w:themeFill="accent6" w:themeFillTint="33"/>
            <w:tcMar>
              <w:top w:w="100" w:type="dxa"/>
              <w:left w:w="100" w:type="dxa"/>
              <w:bottom w:w="100" w:type="dxa"/>
              <w:right w:w="100" w:type="dxa"/>
            </w:tcMar>
          </w:tcPr>
          <w:p w:rsidR="00B80BBD" w:rsidRPr="00F27C1C" w:rsidRDefault="00B80BBD" w:rsidP="00BD2353">
            <w:pPr>
              <w:pStyle w:val="Normal1"/>
              <w:tabs>
                <w:tab w:val="left" w:pos="14884"/>
              </w:tabs>
              <w:contextualSpacing w:val="0"/>
              <w:rPr>
                <w:sz w:val="20"/>
                <w:szCs w:val="20"/>
              </w:rPr>
            </w:pPr>
          </w:p>
        </w:tc>
        <w:tc>
          <w:tcPr>
            <w:tcW w:w="1350" w:type="dxa"/>
            <w:shd w:val="clear" w:color="auto" w:fill="FDE9D9" w:themeFill="accent6" w:themeFillTint="33"/>
            <w:tcMar>
              <w:top w:w="100" w:type="dxa"/>
              <w:left w:w="100" w:type="dxa"/>
              <w:bottom w:w="100" w:type="dxa"/>
              <w:right w:w="100" w:type="dxa"/>
            </w:tcMar>
          </w:tcPr>
          <w:p w:rsidR="00B80BBD" w:rsidRPr="00F27C1C" w:rsidRDefault="00B80BBD" w:rsidP="00CC3051">
            <w:pPr>
              <w:pStyle w:val="Normal1"/>
              <w:tabs>
                <w:tab w:val="left" w:pos="14884"/>
              </w:tabs>
              <w:ind w:left="0" w:firstLine="0"/>
              <w:contextualSpacing w:val="0"/>
              <w:rPr>
                <w:sz w:val="20"/>
                <w:szCs w:val="20"/>
              </w:rPr>
            </w:pPr>
            <w:r w:rsidRPr="00F27C1C">
              <w:rPr>
                <w:sz w:val="20"/>
                <w:szCs w:val="20"/>
              </w:rPr>
              <w:t xml:space="preserve">Recall division facts up to 10 x 10 and related division facts </w:t>
            </w:r>
          </w:p>
        </w:tc>
        <w:tc>
          <w:tcPr>
            <w:tcW w:w="2370" w:type="dxa"/>
            <w:tcMar>
              <w:top w:w="100" w:type="dxa"/>
              <w:left w:w="100" w:type="dxa"/>
              <w:bottom w:w="100" w:type="dxa"/>
              <w:right w:w="100" w:type="dxa"/>
            </w:tcMar>
          </w:tcPr>
          <w:p w:rsidR="00B80BBD" w:rsidRPr="00F27C1C" w:rsidRDefault="00B80BBD" w:rsidP="007B4E51">
            <w:pPr>
              <w:pStyle w:val="Normal1"/>
              <w:tabs>
                <w:tab w:val="left" w:pos="14884"/>
              </w:tabs>
              <w:ind w:left="0" w:firstLine="0"/>
              <w:rPr>
                <w:sz w:val="20"/>
                <w:szCs w:val="20"/>
              </w:rPr>
            </w:pPr>
            <w:r w:rsidRPr="00F27C1C">
              <w:rPr>
                <w:sz w:val="20"/>
                <w:szCs w:val="20"/>
              </w:rPr>
              <w:t>Beginning to recall division facts up to 10 x 10 w</w:t>
            </w:r>
            <w:r>
              <w:rPr>
                <w:sz w:val="20"/>
                <w:szCs w:val="20"/>
              </w:rPr>
              <w:t>ith teacher assistance</w:t>
            </w:r>
          </w:p>
        </w:tc>
        <w:tc>
          <w:tcPr>
            <w:tcW w:w="2370" w:type="dxa"/>
            <w:tcMar>
              <w:top w:w="100" w:type="dxa"/>
              <w:left w:w="100" w:type="dxa"/>
              <w:bottom w:w="100" w:type="dxa"/>
              <w:right w:w="100" w:type="dxa"/>
            </w:tcMar>
          </w:tcPr>
          <w:p w:rsidR="00B80BBD" w:rsidRPr="00F27C1C" w:rsidRDefault="00B80BBD" w:rsidP="00BD2353">
            <w:pPr>
              <w:pStyle w:val="Normal1"/>
              <w:tabs>
                <w:tab w:val="left" w:pos="14884"/>
              </w:tabs>
              <w:ind w:left="0" w:firstLine="0"/>
              <w:rPr>
                <w:sz w:val="20"/>
                <w:szCs w:val="20"/>
              </w:rPr>
            </w:pPr>
            <w:r w:rsidRPr="00F27C1C">
              <w:rPr>
                <w:sz w:val="20"/>
                <w:szCs w:val="20"/>
              </w:rPr>
              <w:t xml:space="preserve">Recalls some division facts up to </w:t>
            </w:r>
            <w:r>
              <w:rPr>
                <w:sz w:val="20"/>
                <w:szCs w:val="20"/>
              </w:rPr>
              <w:t>10 x 10</w:t>
            </w: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Recall</w:t>
            </w:r>
            <w:r>
              <w:rPr>
                <w:sz w:val="20"/>
                <w:szCs w:val="20"/>
              </w:rPr>
              <w:t>s division facts up to 10 x 10</w:t>
            </w: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Recalls automatically division facts up to 10 x</w:t>
            </w:r>
            <w:r>
              <w:rPr>
                <w:sz w:val="20"/>
                <w:szCs w:val="20"/>
              </w:rPr>
              <w:t xml:space="preserve"> 10</w:t>
            </w: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Uses range mental and written strategies to recall division facts beyo</w:t>
            </w:r>
            <w:r>
              <w:rPr>
                <w:sz w:val="20"/>
                <w:szCs w:val="20"/>
              </w:rPr>
              <w:t>nd 10 x 10</w:t>
            </w:r>
          </w:p>
        </w:tc>
      </w:tr>
      <w:tr w:rsidR="00B80BBD" w:rsidRPr="00F27C1C" w:rsidTr="00B80BBD">
        <w:tc>
          <w:tcPr>
            <w:tcW w:w="1350" w:type="dxa"/>
            <w:vMerge/>
            <w:shd w:val="clear" w:color="auto" w:fill="FDE9D9" w:themeFill="accent6" w:themeFillTint="33"/>
            <w:tcMar>
              <w:top w:w="100" w:type="dxa"/>
              <w:left w:w="100" w:type="dxa"/>
              <w:bottom w:w="100" w:type="dxa"/>
              <w:right w:w="100" w:type="dxa"/>
            </w:tcMar>
          </w:tcPr>
          <w:p w:rsidR="00B80BBD" w:rsidRPr="00F27C1C" w:rsidRDefault="00B80BBD" w:rsidP="00BD2353">
            <w:pPr>
              <w:pStyle w:val="Normal1"/>
              <w:tabs>
                <w:tab w:val="left" w:pos="14884"/>
              </w:tabs>
              <w:contextualSpacing w:val="0"/>
              <w:rPr>
                <w:sz w:val="20"/>
                <w:szCs w:val="20"/>
              </w:rPr>
            </w:pPr>
          </w:p>
        </w:tc>
        <w:tc>
          <w:tcPr>
            <w:tcW w:w="1350" w:type="dxa"/>
            <w:vMerge w:val="restart"/>
            <w:shd w:val="clear" w:color="auto" w:fill="FDE9D9" w:themeFill="accent6" w:themeFillTint="33"/>
            <w:tcMar>
              <w:top w:w="100" w:type="dxa"/>
              <w:left w:w="100" w:type="dxa"/>
              <w:bottom w:w="100" w:type="dxa"/>
              <w:right w:w="100" w:type="dxa"/>
            </w:tcMar>
          </w:tcPr>
          <w:p w:rsidR="00B80BBD" w:rsidRPr="00F27C1C" w:rsidRDefault="00B80BBD" w:rsidP="00CC3051">
            <w:pPr>
              <w:pStyle w:val="Normal1"/>
              <w:tabs>
                <w:tab w:val="left" w:pos="14884"/>
              </w:tabs>
              <w:ind w:left="0" w:firstLine="0"/>
              <w:contextualSpacing w:val="0"/>
              <w:rPr>
                <w:sz w:val="20"/>
                <w:szCs w:val="20"/>
              </w:rPr>
            </w:pPr>
            <w:r w:rsidRPr="00F27C1C">
              <w:rPr>
                <w:sz w:val="20"/>
                <w:szCs w:val="20"/>
              </w:rPr>
              <w:t>Recall multiplication facts up to 10 x 10 and related division facts</w:t>
            </w:r>
          </w:p>
        </w:tc>
        <w:tc>
          <w:tcPr>
            <w:tcW w:w="2370" w:type="dxa"/>
            <w:tcMar>
              <w:top w:w="100" w:type="dxa"/>
              <w:left w:w="100" w:type="dxa"/>
              <w:bottom w:w="100" w:type="dxa"/>
              <w:right w:w="100" w:type="dxa"/>
            </w:tcMar>
          </w:tcPr>
          <w:p w:rsidR="00B80BBD" w:rsidRPr="00F27C1C" w:rsidRDefault="00B80BBD" w:rsidP="00AA5668">
            <w:pPr>
              <w:pStyle w:val="Normal1"/>
              <w:tabs>
                <w:tab w:val="left" w:pos="14884"/>
              </w:tabs>
              <w:ind w:left="0" w:firstLine="0"/>
              <w:rPr>
                <w:sz w:val="20"/>
                <w:szCs w:val="20"/>
              </w:rPr>
            </w:pPr>
            <w:r w:rsidRPr="00F27C1C">
              <w:rPr>
                <w:sz w:val="20"/>
                <w:szCs w:val="20"/>
              </w:rPr>
              <w:t xml:space="preserve">Beginning to recall multiplication facts up to </w:t>
            </w:r>
            <w:r>
              <w:rPr>
                <w:sz w:val="20"/>
                <w:szCs w:val="20"/>
              </w:rPr>
              <w:t>10 x 10 with teacher assistance</w:t>
            </w:r>
            <w:r w:rsidRPr="00F27C1C">
              <w:rPr>
                <w:sz w:val="20"/>
                <w:szCs w:val="20"/>
              </w:rPr>
              <w:t xml:space="preserve"> </w:t>
            </w:r>
          </w:p>
          <w:p w:rsidR="00B80BBD" w:rsidRPr="00F27C1C" w:rsidRDefault="00B80BBD" w:rsidP="00CC3051">
            <w:pPr>
              <w:pStyle w:val="Normal1"/>
              <w:tabs>
                <w:tab w:val="left" w:pos="14884"/>
              </w:tabs>
              <w:ind w:left="0" w:firstLine="0"/>
              <w:rPr>
                <w:sz w:val="20"/>
                <w:szCs w:val="20"/>
              </w:rPr>
            </w:pP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Recalls some mult</w:t>
            </w:r>
            <w:r>
              <w:rPr>
                <w:sz w:val="20"/>
                <w:szCs w:val="20"/>
              </w:rPr>
              <w:t>iplication facts up to 10 x 10</w:t>
            </w:r>
          </w:p>
          <w:p w:rsidR="00B80BBD" w:rsidRPr="00F27C1C" w:rsidRDefault="00B80BBD" w:rsidP="00CC3051">
            <w:pPr>
              <w:pStyle w:val="Normal1"/>
              <w:tabs>
                <w:tab w:val="left" w:pos="14884"/>
              </w:tabs>
              <w:ind w:left="0" w:firstLine="0"/>
              <w:rPr>
                <w:sz w:val="20"/>
                <w:szCs w:val="20"/>
              </w:rPr>
            </w:pPr>
          </w:p>
          <w:p w:rsidR="00B80BBD" w:rsidRPr="00F27C1C" w:rsidRDefault="00B80BBD" w:rsidP="00CC3051">
            <w:pPr>
              <w:pStyle w:val="Normal1"/>
              <w:tabs>
                <w:tab w:val="left" w:pos="14884"/>
              </w:tabs>
              <w:ind w:left="0" w:firstLine="0"/>
              <w:rPr>
                <w:sz w:val="20"/>
                <w:szCs w:val="20"/>
              </w:rPr>
            </w:pP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 xml:space="preserve">Recalls multiplication facts up to 10 x 10 </w:t>
            </w:r>
          </w:p>
          <w:p w:rsidR="00B80BBD" w:rsidRPr="00F27C1C" w:rsidRDefault="00B80BBD" w:rsidP="00CC3051">
            <w:pPr>
              <w:pStyle w:val="Normal1"/>
              <w:tabs>
                <w:tab w:val="left" w:pos="14884"/>
              </w:tabs>
              <w:ind w:left="0" w:firstLine="0"/>
              <w:rPr>
                <w:sz w:val="20"/>
                <w:szCs w:val="20"/>
              </w:rPr>
            </w:pPr>
          </w:p>
          <w:p w:rsidR="00B80BBD" w:rsidRPr="00F27C1C" w:rsidRDefault="00B80BBD" w:rsidP="00CC3051">
            <w:pPr>
              <w:pStyle w:val="Normal1"/>
              <w:tabs>
                <w:tab w:val="left" w:pos="14884"/>
              </w:tabs>
              <w:ind w:left="0" w:firstLine="0"/>
              <w:rPr>
                <w:sz w:val="20"/>
                <w:szCs w:val="20"/>
              </w:rPr>
            </w:pP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Recalls and applies multiplication facts up to 10 x 10</w:t>
            </w:r>
          </w:p>
          <w:p w:rsidR="00B80BBD" w:rsidRPr="00F27C1C" w:rsidRDefault="00B80BBD" w:rsidP="00CC3051">
            <w:pPr>
              <w:pStyle w:val="Normal1"/>
              <w:tabs>
                <w:tab w:val="left" w:pos="14884"/>
              </w:tabs>
              <w:ind w:left="0" w:firstLine="0"/>
              <w:rPr>
                <w:sz w:val="20"/>
                <w:szCs w:val="20"/>
              </w:rPr>
            </w:pPr>
          </w:p>
          <w:p w:rsidR="00B80BBD" w:rsidRPr="00F27C1C" w:rsidRDefault="00B80BBD" w:rsidP="00CC3051">
            <w:pPr>
              <w:pStyle w:val="Normal1"/>
              <w:tabs>
                <w:tab w:val="left" w:pos="14884"/>
              </w:tabs>
              <w:ind w:left="0" w:firstLine="0"/>
              <w:rPr>
                <w:sz w:val="20"/>
                <w:szCs w:val="20"/>
              </w:rPr>
            </w:pPr>
          </w:p>
          <w:p w:rsidR="00B80BBD" w:rsidRPr="00F27C1C" w:rsidRDefault="00B80BBD" w:rsidP="00CC3051">
            <w:pPr>
              <w:pStyle w:val="Normal1"/>
              <w:tabs>
                <w:tab w:val="left" w:pos="14884"/>
              </w:tabs>
              <w:ind w:left="0" w:firstLine="0"/>
              <w:rPr>
                <w:sz w:val="20"/>
                <w:szCs w:val="20"/>
              </w:rPr>
            </w:pP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Recalls and applies multiplication</w:t>
            </w:r>
            <w:r>
              <w:rPr>
                <w:sz w:val="20"/>
                <w:szCs w:val="20"/>
              </w:rPr>
              <w:t xml:space="preserve"> facts beyond 10 x 10</w:t>
            </w:r>
          </w:p>
          <w:p w:rsidR="00B80BBD" w:rsidRPr="00F27C1C" w:rsidRDefault="00B80BBD" w:rsidP="00CC3051">
            <w:pPr>
              <w:pStyle w:val="Normal1"/>
              <w:tabs>
                <w:tab w:val="left" w:pos="14884"/>
              </w:tabs>
              <w:ind w:left="0" w:firstLine="0"/>
              <w:rPr>
                <w:sz w:val="20"/>
                <w:szCs w:val="20"/>
              </w:rPr>
            </w:pPr>
          </w:p>
          <w:p w:rsidR="00B80BBD" w:rsidRPr="00F27C1C" w:rsidRDefault="00B80BBD" w:rsidP="00CC3051">
            <w:pPr>
              <w:pStyle w:val="Normal1"/>
              <w:tabs>
                <w:tab w:val="left" w:pos="14884"/>
              </w:tabs>
              <w:ind w:left="0" w:firstLine="0"/>
              <w:rPr>
                <w:sz w:val="20"/>
                <w:szCs w:val="20"/>
              </w:rPr>
            </w:pPr>
          </w:p>
        </w:tc>
      </w:tr>
      <w:tr w:rsidR="00B80BBD" w:rsidRPr="00F27C1C" w:rsidTr="00B80BBD">
        <w:tc>
          <w:tcPr>
            <w:tcW w:w="1350" w:type="dxa"/>
            <w:vMerge/>
            <w:shd w:val="clear" w:color="auto" w:fill="FDE9D9" w:themeFill="accent6" w:themeFillTint="33"/>
            <w:tcMar>
              <w:top w:w="100" w:type="dxa"/>
              <w:left w:w="100" w:type="dxa"/>
              <w:bottom w:w="100" w:type="dxa"/>
              <w:right w:w="100" w:type="dxa"/>
            </w:tcMar>
          </w:tcPr>
          <w:p w:rsidR="00B80BBD" w:rsidRPr="00F27C1C" w:rsidRDefault="00B80BBD" w:rsidP="00BD2353">
            <w:pPr>
              <w:pStyle w:val="Normal1"/>
              <w:tabs>
                <w:tab w:val="left" w:pos="14884"/>
              </w:tabs>
              <w:contextualSpacing w:val="0"/>
              <w:rPr>
                <w:sz w:val="20"/>
                <w:szCs w:val="20"/>
              </w:rPr>
            </w:pPr>
          </w:p>
        </w:tc>
        <w:tc>
          <w:tcPr>
            <w:tcW w:w="1350" w:type="dxa"/>
            <w:vMerge/>
            <w:shd w:val="clear" w:color="auto" w:fill="FDE9D9" w:themeFill="accent6" w:themeFillTint="33"/>
            <w:tcMar>
              <w:top w:w="100" w:type="dxa"/>
              <w:left w:w="100" w:type="dxa"/>
              <w:bottom w:w="100" w:type="dxa"/>
              <w:right w:w="100" w:type="dxa"/>
            </w:tcMar>
          </w:tcPr>
          <w:p w:rsidR="00B80BBD" w:rsidRPr="00F27C1C" w:rsidRDefault="00B80BBD" w:rsidP="00CC3051">
            <w:pPr>
              <w:pStyle w:val="Normal1"/>
              <w:tabs>
                <w:tab w:val="left" w:pos="14884"/>
              </w:tabs>
              <w:ind w:left="0" w:firstLine="0"/>
              <w:contextualSpacing w:val="0"/>
              <w:rPr>
                <w:sz w:val="20"/>
                <w:szCs w:val="20"/>
              </w:rPr>
            </w:pP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 xml:space="preserve">Relates some </w:t>
            </w:r>
            <w:r>
              <w:rPr>
                <w:sz w:val="20"/>
                <w:szCs w:val="20"/>
              </w:rPr>
              <w:t xml:space="preserve">multiplication </w:t>
            </w:r>
            <w:r w:rsidRPr="00F27C1C">
              <w:rPr>
                <w:sz w:val="20"/>
                <w:szCs w:val="20"/>
              </w:rPr>
              <w:t>facts using a variety of mental and written str</w:t>
            </w:r>
            <w:r>
              <w:rPr>
                <w:sz w:val="20"/>
                <w:szCs w:val="20"/>
              </w:rPr>
              <w:t>ategies with teacher assistance</w:t>
            </w: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 xml:space="preserve">Relates some </w:t>
            </w:r>
            <w:r>
              <w:rPr>
                <w:sz w:val="20"/>
                <w:szCs w:val="20"/>
              </w:rPr>
              <w:t xml:space="preserve">multiplication </w:t>
            </w:r>
            <w:r w:rsidRPr="00F27C1C">
              <w:rPr>
                <w:sz w:val="20"/>
                <w:szCs w:val="20"/>
              </w:rPr>
              <w:t>facts using a variety o</w:t>
            </w:r>
            <w:r>
              <w:rPr>
                <w:sz w:val="20"/>
                <w:szCs w:val="20"/>
              </w:rPr>
              <w:t>f mental and written strategies</w:t>
            </w: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 xml:space="preserve">Relates </w:t>
            </w:r>
            <w:r>
              <w:rPr>
                <w:sz w:val="20"/>
                <w:szCs w:val="20"/>
              </w:rPr>
              <w:t xml:space="preserve">and interprets </w:t>
            </w:r>
            <w:r w:rsidRPr="00F27C1C">
              <w:rPr>
                <w:sz w:val="20"/>
                <w:szCs w:val="20"/>
              </w:rPr>
              <w:t xml:space="preserve">multiplication facts using a variety of </w:t>
            </w:r>
            <w:r>
              <w:rPr>
                <w:sz w:val="20"/>
                <w:szCs w:val="20"/>
              </w:rPr>
              <w:t>mental and written strategies</w:t>
            </w:r>
          </w:p>
        </w:tc>
        <w:tc>
          <w:tcPr>
            <w:tcW w:w="2370" w:type="dxa"/>
            <w:tcMar>
              <w:top w:w="100" w:type="dxa"/>
              <w:left w:w="100" w:type="dxa"/>
              <w:bottom w:w="100" w:type="dxa"/>
              <w:right w:w="100" w:type="dxa"/>
            </w:tcMar>
          </w:tcPr>
          <w:p w:rsidR="00B80BBD" w:rsidRPr="00F27C1C" w:rsidRDefault="00B80BBD" w:rsidP="00B80BBD">
            <w:pPr>
              <w:pStyle w:val="Normal1"/>
              <w:tabs>
                <w:tab w:val="left" w:pos="14884"/>
              </w:tabs>
              <w:ind w:left="0" w:firstLine="0"/>
              <w:rPr>
                <w:sz w:val="20"/>
                <w:szCs w:val="20"/>
              </w:rPr>
            </w:pPr>
            <w:r w:rsidRPr="00F27C1C">
              <w:rPr>
                <w:sz w:val="20"/>
                <w:szCs w:val="20"/>
              </w:rPr>
              <w:t>Relates</w:t>
            </w:r>
            <w:r>
              <w:rPr>
                <w:sz w:val="20"/>
                <w:szCs w:val="20"/>
              </w:rPr>
              <w:t xml:space="preserve"> and interprets multiplication </w:t>
            </w:r>
            <w:r w:rsidRPr="00F27C1C">
              <w:rPr>
                <w:sz w:val="20"/>
                <w:szCs w:val="20"/>
              </w:rPr>
              <w:t xml:space="preserve">facts using a variety of </w:t>
            </w:r>
            <w:r>
              <w:rPr>
                <w:sz w:val="20"/>
                <w:szCs w:val="20"/>
              </w:rPr>
              <w:t>mental and written strategies</w:t>
            </w: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 xml:space="preserve">Relates </w:t>
            </w:r>
            <w:r>
              <w:rPr>
                <w:sz w:val="20"/>
                <w:szCs w:val="20"/>
              </w:rPr>
              <w:t xml:space="preserve">and interprets multiplication </w:t>
            </w:r>
            <w:r w:rsidRPr="00F27C1C">
              <w:rPr>
                <w:sz w:val="20"/>
                <w:szCs w:val="20"/>
              </w:rPr>
              <w:t>facts using a variety of mental and written strategies to complex and unfam</w:t>
            </w:r>
            <w:r>
              <w:rPr>
                <w:sz w:val="20"/>
                <w:szCs w:val="20"/>
              </w:rPr>
              <w:t>iliar problems</w:t>
            </w:r>
          </w:p>
        </w:tc>
      </w:tr>
      <w:tr w:rsidR="00B80BBD" w:rsidRPr="00F27C1C" w:rsidTr="00B80BBD">
        <w:tc>
          <w:tcPr>
            <w:tcW w:w="1350" w:type="dxa"/>
            <w:vMerge/>
            <w:shd w:val="clear" w:color="auto" w:fill="FDE9D9" w:themeFill="accent6" w:themeFillTint="33"/>
            <w:tcMar>
              <w:top w:w="100" w:type="dxa"/>
              <w:left w:w="100" w:type="dxa"/>
              <w:bottom w:w="100" w:type="dxa"/>
              <w:right w:w="100" w:type="dxa"/>
            </w:tcMar>
          </w:tcPr>
          <w:p w:rsidR="00B80BBD" w:rsidRPr="00F27C1C" w:rsidRDefault="00B80BBD" w:rsidP="00BD2353">
            <w:pPr>
              <w:pStyle w:val="Normal1"/>
              <w:tabs>
                <w:tab w:val="left" w:pos="14884"/>
              </w:tabs>
              <w:contextualSpacing w:val="0"/>
              <w:rPr>
                <w:sz w:val="20"/>
                <w:szCs w:val="20"/>
              </w:rPr>
            </w:pPr>
          </w:p>
        </w:tc>
        <w:tc>
          <w:tcPr>
            <w:tcW w:w="1350" w:type="dxa"/>
            <w:vMerge w:val="restart"/>
            <w:shd w:val="clear" w:color="auto" w:fill="FDE9D9" w:themeFill="accent6" w:themeFillTint="33"/>
            <w:tcMar>
              <w:top w:w="100" w:type="dxa"/>
              <w:left w:w="100" w:type="dxa"/>
              <w:bottom w:w="100" w:type="dxa"/>
              <w:right w:w="100" w:type="dxa"/>
            </w:tcMar>
          </w:tcPr>
          <w:p w:rsidR="00B80BBD" w:rsidRPr="00F27C1C" w:rsidRDefault="00B80BBD" w:rsidP="00CC3051">
            <w:pPr>
              <w:pStyle w:val="Normal1"/>
              <w:tabs>
                <w:tab w:val="left" w:pos="14884"/>
              </w:tabs>
              <w:ind w:left="-59" w:firstLine="0"/>
              <w:contextualSpacing w:val="0"/>
              <w:rPr>
                <w:sz w:val="20"/>
                <w:szCs w:val="20"/>
              </w:rPr>
            </w:pPr>
            <w:r w:rsidRPr="00F27C1C">
              <w:rPr>
                <w:sz w:val="20"/>
                <w:szCs w:val="20"/>
              </w:rPr>
              <w:t xml:space="preserve">Develop efficient mental and written </w:t>
            </w:r>
            <w:r w:rsidRPr="00B80BBD">
              <w:rPr>
                <w:sz w:val="18"/>
                <w:szCs w:val="20"/>
              </w:rPr>
              <w:t xml:space="preserve">strategies </w:t>
            </w:r>
            <w:r w:rsidRPr="00F27C1C">
              <w:rPr>
                <w:sz w:val="20"/>
                <w:szCs w:val="20"/>
              </w:rPr>
              <w:t>and use appropriate digital technologies, for multiplication and division where there is no remainder</w:t>
            </w: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Developing some mental and written strategies for multiplication and division where there is no re</w:t>
            </w:r>
            <w:r>
              <w:rPr>
                <w:sz w:val="20"/>
                <w:szCs w:val="20"/>
              </w:rPr>
              <w:t>mainder with teacher assistance</w:t>
            </w:r>
          </w:p>
          <w:p w:rsidR="00B80BBD" w:rsidRPr="00F27C1C" w:rsidRDefault="00B80BBD" w:rsidP="00CC3051">
            <w:pPr>
              <w:pStyle w:val="Normal1"/>
              <w:tabs>
                <w:tab w:val="left" w:pos="14884"/>
              </w:tabs>
              <w:ind w:left="0" w:firstLine="0"/>
              <w:rPr>
                <w:sz w:val="20"/>
                <w:szCs w:val="20"/>
              </w:rPr>
            </w:pP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Developing some efficient mental and written strategies for multiplication and divisi</w:t>
            </w:r>
            <w:r>
              <w:rPr>
                <w:sz w:val="20"/>
                <w:szCs w:val="20"/>
              </w:rPr>
              <w:t>on where there is no remainder</w:t>
            </w: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Developed efficient mental and written strategies for multiplication and divis</w:t>
            </w:r>
            <w:r>
              <w:rPr>
                <w:sz w:val="20"/>
                <w:szCs w:val="20"/>
              </w:rPr>
              <w:t>ion where there is no remainder</w:t>
            </w: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Developed efficient mental and written strategies for multiplication and divis</w:t>
            </w:r>
            <w:r>
              <w:rPr>
                <w:sz w:val="20"/>
                <w:szCs w:val="20"/>
              </w:rPr>
              <w:t>ion where there is a remainder</w:t>
            </w:r>
          </w:p>
          <w:p w:rsidR="00B80BBD" w:rsidRPr="00F27C1C" w:rsidRDefault="00B80BBD" w:rsidP="00CC3051">
            <w:pPr>
              <w:pStyle w:val="Normal1"/>
              <w:tabs>
                <w:tab w:val="left" w:pos="14884"/>
              </w:tabs>
              <w:ind w:left="0" w:firstLine="0"/>
              <w:rPr>
                <w:sz w:val="20"/>
                <w:szCs w:val="20"/>
              </w:rPr>
            </w:pP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Developed efficient mental and written strategies for multiplication and division using formal st</w:t>
            </w:r>
            <w:r>
              <w:rPr>
                <w:sz w:val="20"/>
                <w:szCs w:val="20"/>
              </w:rPr>
              <w:t>rategies such as the algorithm</w:t>
            </w:r>
          </w:p>
          <w:p w:rsidR="00B80BBD" w:rsidRPr="00F27C1C" w:rsidRDefault="00B80BBD" w:rsidP="00CC3051">
            <w:pPr>
              <w:pStyle w:val="Normal1"/>
              <w:tabs>
                <w:tab w:val="left" w:pos="14884"/>
              </w:tabs>
              <w:ind w:left="0" w:firstLine="0"/>
              <w:rPr>
                <w:sz w:val="20"/>
                <w:szCs w:val="20"/>
              </w:rPr>
            </w:pPr>
          </w:p>
        </w:tc>
      </w:tr>
      <w:tr w:rsidR="00B80BBD" w:rsidRPr="00F27C1C" w:rsidTr="00B80BBD">
        <w:tc>
          <w:tcPr>
            <w:tcW w:w="1350" w:type="dxa"/>
            <w:vMerge/>
            <w:shd w:val="clear" w:color="auto" w:fill="FDE9D9" w:themeFill="accent6" w:themeFillTint="33"/>
            <w:tcMar>
              <w:top w:w="100" w:type="dxa"/>
              <w:left w:w="100" w:type="dxa"/>
              <w:bottom w:w="100" w:type="dxa"/>
              <w:right w:w="100" w:type="dxa"/>
            </w:tcMar>
          </w:tcPr>
          <w:p w:rsidR="00B80BBD" w:rsidRPr="00F27C1C" w:rsidRDefault="00B80BBD" w:rsidP="00BD2353">
            <w:pPr>
              <w:pStyle w:val="Normal1"/>
              <w:tabs>
                <w:tab w:val="left" w:pos="14884"/>
              </w:tabs>
              <w:contextualSpacing w:val="0"/>
              <w:rPr>
                <w:sz w:val="20"/>
                <w:szCs w:val="20"/>
              </w:rPr>
            </w:pPr>
          </w:p>
        </w:tc>
        <w:tc>
          <w:tcPr>
            <w:tcW w:w="1350" w:type="dxa"/>
            <w:vMerge/>
            <w:shd w:val="clear" w:color="auto" w:fill="FDE9D9" w:themeFill="accent6" w:themeFillTint="33"/>
            <w:tcMar>
              <w:top w:w="100" w:type="dxa"/>
              <w:left w:w="100" w:type="dxa"/>
              <w:bottom w:w="100" w:type="dxa"/>
              <w:right w:w="100" w:type="dxa"/>
            </w:tcMar>
          </w:tcPr>
          <w:p w:rsidR="00B80BBD" w:rsidRPr="00F27C1C" w:rsidRDefault="00B80BBD" w:rsidP="00CC3051">
            <w:pPr>
              <w:pStyle w:val="Normal1"/>
              <w:tabs>
                <w:tab w:val="left" w:pos="14884"/>
              </w:tabs>
              <w:ind w:left="-59" w:firstLine="0"/>
              <w:contextualSpacing w:val="0"/>
              <w:rPr>
                <w:sz w:val="20"/>
                <w:szCs w:val="20"/>
              </w:rPr>
            </w:pP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Uses some appropriate digital technologies, for multiplication and division where there is no re</w:t>
            </w:r>
            <w:r>
              <w:rPr>
                <w:sz w:val="20"/>
                <w:szCs w:val="20"/>
              </w:rPr>
              <w:t>mainder with teacher assistance</w:t>
            </w: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Uses some appropriate digital technologies for multiplication and divisi</w:t>
            </w:r>
            <w:r>
              <w:rPr>
                <w:sz w:val="20"/>
                <w:szCs w:val="20"/>
              </w:rPr>
              <w:t>on where there is no remainder</w:t>
            </w: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Uses appropriate digital technologies for multiplication and divis</w:t>
            </w:r>
            <w:r>
              <w:rPr>
                <w:sz w:val="20"/>
                <w:szCs w:val="20"/>
              </w:rPr>
              <w:t>ion where there is no remainder</w:t>
            </w: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Uses appropriate digital technologies for multiplication and divi</w:t>
            </w:r>
            <w:r>
              <w:rPr>
                <w:sz w:val="20"/>
                <w:szCs w:val="20"/>
              </w:rPr>
              <w:t>sion where there is a remainder</w:t>
            </w:r>
          </w:p>
        </w:tc>
        <w:tc>
          <w:tcPr>
            <w:tcW w:w="2370" w:type="dxa"/>
            <w:tcMar>
              <w:top w:w="100" w:type="dxa"/>
              <w:left w:w="100" w:type="dxa"/>
              <w:bottom w:w="100" w:type="dxa"/>
              <w:right w:w="100" w:type="dxa"/>
            </w:tcMar>
          </w:tcPr>
          <w:p w:rsidR="00B80BBD" w:rsidRPr="00F27C1C" w:rsidRDefault="00B80BBD" w:rsidP="00CC3051">
            <w:pPr>
              <w:pStyle w:val="Normal1"/>
              <w:tabs>
                <w:tab w:val="left" w:pos="14884"/>
              </w:tabs>
              <w:ind w:left="0" w:firstLine="0"/>
              <w:rPr>
                <w:sz w:val="20"/>
                <w:szCs w:val="20"/>
              </w:rPr>
            </w:pPr>
            <w:r w:rsidRPr="00F27C1C">
              <w:rPr>
                <w:sz w:val="20"/>
                <w:szCs w:val="20"/>
              </w:rPr>
              <w:t>Uses appropriate digital technologies, for multiplication and division using formal strategies such as the algor</w:t>
            </w:r>
            <w:r>
              <w:rPr>
                <w:sz w:val="20"/>
                <w:szCs w:val="20"/>
              </w:rPr>
              <w:t>ithm where there is a remainder</w:t>
            </w:r>
          </w:p>
        </w:tc>
      </w:tr>
    </w:tbl>
    <w:p w:rsidR="004D4547" w:rsidRPr="00F27C1C" w:rsidRDefault="004D4547" w:rsidP="00BD2353">
      <w:pPr>
        <w:pStyle w:val="Normal1"/>
        <w:tabs>
          <w:tab w:val="left" w:pos="14884"/>
        </w:tabs>
        <w:contextualSpacing w:val="0"/>
        <w:rPr>
          <w:sz w:val="20"/>
          <w:szCs w:val="20"/>
        </w:rPr>
      </w:pPr>
      <w:bookmarkStart w:id="34" w:name="h.idfhmjrzy86p" w:colFirst="0" w:colLast="0"/>
      <w:bookmarkEnd w:id="34"/>
    </w:p>
    <w:tbl>
      <w:tblPr>
        <w:tblW w:w="145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67"/>
        <w:gridCol w:w="2367"/>
        <w:gridCol w:w="2367"/>
        <w:gridCol w:w="2367"/>
        <w:gridCol w:w="2367"/>
      </w:tblGrid>
      <w:tr w:rsidR="00566F61" w:rsidRPr="00F27C1C" w:rsidTr="00566F61">
        <w:trPr>
          <w:trHeight w:val="480"/>
        </w:trPr>
        <w:tc>
          <w:tcPr>
            <w:tcW w:w="14520" w:type="dxa"/>
            <w:gridSpan w:val="7"/>
            <w:shd w:val="clear" w:color="auto" w:fill="FDE9D9" w:themeFill="accent6" w:themeFillTint="33"/>
            <w:tcMar>
              <w:top w:w="100" w:type="dxa"/>
              <w:left w:w="100" w:type="dxa"/>
              <w:bottom w:w="100" w:type="dxa"/>
              <w:right w:w="100" w:type="dxa"/>
            </w:tcMar>
          </w:tcPr>
          <w:p w:rsidR="00566F61" w:rsidRPr="00F27C1C" w:rsidRDefault="00566F61" w:rsidP="00B80BBD">
            <w:pPr>
              <w:pStyle w:val="Normal1"/>
              <w:tabs>
                <w:tab w:val="left" w:pos="375"/>
                <w:tab w:val="center" w:pos="7130"/>
                <w:tab w:val="left" w:pos="14884"/>
              </w:tabs>
              <w:contextualSpacing w:val="0"/>
              <w:jc w:val="center"/>
              <w:rPr>
                <w:sz w:val="20"/>
                <w:szCs w:val="20"/>
              </w:rPr>
            </w:pPr>
            <w:r w:rsidRPr="00F27C1C">
              <w:rPr>
                <w:sz w:val="20"/>
                <w:szCs w:val="20"/>
              </w:rPr>
              <w:t>Fractions and Decimals</w:t>
            </w:r>
            <w:r w:rsidR="00F1319D" w:rsidRPr="00F27C1C">
              <w:rPr>
                <w:sz w:val="20"/>
                <w:szCs w:val="20"/>
              </w:rPr>
              <w:t xml:space="preserve"> 2</w:t>
            </w:r>
          </w:p>
        </w:tc>
      </w:tr>
      <w:tr w:rsidR="004D4547" w:rsidRPr="00F27C1C" w:rsidTr="00B80BBD">
        <w:trPr>
          <w:trHeight w:val="480"/>
        </w:trPr>
        <w:tc>
          <w:tcPr>
            <w:tcW w:w="1350" w:type="dxa"/>
            <w:shd w:val="clear" w:color="auto" w:fill="FDE9D9" w:themeFill="accent6" w:themeFillTint="33"/>
            <w:tcMar>
              <w:top w:w="100" w:type="dxa"/>
              <w:left w:w="100" w:type="dxa"/>
              <w:bottom w:w="100" w:type="dxa"/>
              <w:right w:w="100" w:type="dxa"/>
            </w:tcMar>
          </w:tcPr>
          <w:p w:rsidR="004D4547" w:rsidRPr="00F27C1C" w:rsidRDefault="00524253" w:rsidP="00B80BBD">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B80BBD">
            <w:pPr>
              <w:pStyle w:val="Normal1"/>
              <w:tabs>
                <w:tab w:val="left" w:pos="14884"/>
              </w:tabs>
              <w:contextualSpacing w:val="0"/>
              <w:jc w:val="center"/>
              <w:rPr>
                <w:sz w:val="20"/>
                <w:szCs w:val="20"/>
              </w:rPr>
            </w:pPr>
            <w:r w:rsidRPr="00F27C1C">
              <w:rPr>
                <w:sz w:val="20"/>
                <w:szCs w:val="20"/>
              </w:rPr>
              <w:t>Content</w:t>
            </w:r>
          </w:p>
          <w:p w:rsidR="004D4547" w:rsidRPr="00F27C1C" w:rsidRDefault="00524253" w:rsidP="00B80BBD">
            <w:pPr>
              <w:pStyle w:val="Normal1"/>
              <w:tabs>
                <w:tab w:val="left" w:pos="14884"/>
              </w:tabs>
              <w:contextualSpacing w:val="0"/>
              <w:jc w:val="center"/>
              <w:rPr>
                <w:sz w:val="20"/>
                <w:szCs w:val="20"/>
              </w:rPr>
            </w:pPr>
            <w:r w:rsidRPr="00F27C1C">
              <w:rPr>
                <w:sz w:val="20"/>
                <w:szCs w:val="20"/>
              </w:rPr>
              <w:t>descriptor</w:t>
            </w:r>
          </w:p>
        </w:tc>
        <w:tc>
          <w:tcPr>
            <w:tcW w:w="2367" w:type="dxa"/>
            <w:tcMar>
              <w:top w:w="100" w:type="dxa"/>
              <w:left w:w="100" w:type="dxa"/>
              <w:bottom w:w="100" w:type="dxa"/>
              <w:right w:w="100" w:type="dxa"/>
            </w:tcMar>
          </w:tcPr>
          <w:p w:rsidR="004D4547" w:rsidRPr="00F27C1C" w:rsidRDefault="00524253" w:rsidP="00B80BBD">
            <w:pPr>
              <w:pStyle w:val="Normal1"/>
              <w:tabs>
                <w:tab w:val="left" w:pos="14884"/>
              </w:tabs>
              <w:contextualSpacing w:val="0"/>
              <w:jc w:val="center"/>
              <w:rPr>
                <w:sz w:val="20"/>
                <w:szCs w:val="20"/>
              </w:rPr>
            </w:pPr>
            <w:r w:rsidRPr="00F27C1C">
              <w:rPr>
                <w:sz w:val="20"/>
                <w:szCs w:val="20"/>
              </w:rPr>
              <w:t>Limited</w:t>
            </w:r>
          </w:p>
        </w:tc>
        <w:tc>
          <w:tcPr>
            <w:tcW w:w="2367" w:type="dxa"/>
            <w:tcMar>
              <w:top w:w="100" w:type="dxa"/>
              <w:left w:w="100" w:type="dxa"/>
              <w:bottom w:w="100" w:type="dxa"/>
              <w:right w:w="100" w:type="dxa"/>
            </w:tcMar>
          </w:tcPr>
          <w:p w:rsidR="004D4547" w:rsidRPr="00F27C1C" w:rsidRDefault="00524253" w:rsidP="00B80BBD">
            <w:pPr>
              <w:pStyle w:val="Normal1"/>
              <w:tabs>
                <w:tab w:val="left" w:pos="14884"/>
              </w:tabs>
              <w:contextualSpacing w:val="0"/>
              <w:jc w:val="center"/>
              <w:rPr>
                <w:sz w:val="20"/>
                <w:szCs w:val="20"/>
              </w:rPr>
            </w:pPr>
            <w:r w:rsidRPr="00F27C1C">
              <w:rPr>
                <w:sz w:val="20"/>
                <w:szCs w:val="20"/>
              </w:rPr>
              <w:t>Basic</w:t>
            </w:r>
          </w:p>
        </w:tc>
        <w:tc>
          <w:tcPr>
            <w:tcW w:w="2367" w:type="dxa"/>
            <w:tcMar>
              <w:top w:w="100" w:type="dxa"/>
              <w:left w:w="100" w:type="dxa"/>
              <w:bottom w:w="100" w:type="dxa"/>
              <w:right w:w="100" w:type="dxa"/>
            </w:tcMar>
          </w:tcPr>
          <w:p w:rsidR="004D4547" w:rsidRPr="00F27C1C" w:rsidRDefault="00524253" w:rsidP="00B80BBD">
            <w:pPr>
              <w:pStyle w:val="Normal1"/>
              <w:tabs>
                <w:tab w:val="left" w:pos="14884"/>
              </w:tabs>
              <w:contextualSpacing w:val="0"/>
              <w:jc w:val="center"/>
              <w:rPr>
                <w:sz w:val="20"/>
                <w:szCs w:val="20"/>
              </w:rPr>
            </w:pPr>
            <w:r w:rsidRPr="00F27C1C">
              <w:rPr>
                <w:sz w:val="20"/>
                <w:szCs w:val="20"/>
              </w:rPr>
              <w:t>Sound</w:t>
            </w:r>
          </w:p>
        </w:tc>
        <w:tc>
          <w:tcPr>
            <w:tcW w:w="2367" w:type="dxa"/>
            <w:tcMar>
              <w:top w:w="100" w:type="dxa"/>
              <w:left w:w="100" w:type="dxa"/>
              <w:bottom w:w="100" w:type="dxa"/>
              <w:right w:w="100" w:type="dxa"/>
            </w:tcMar>
          </w:tcPr>
          <w:p w:rsidR="004D4547" w:rsidRPr="00F27C1C" w:rsidRDefault="00524253" w:rsidP="00B80BBD">
            <w:pPr>
              <w:pStyle w:val="Normal1"/>
              <w:tabs>
                <w:tab w:val="left" w:pos="14884"/>
              </w:tabs>
              <w:contextualSpacing w:val="0"/>
              <w:jc w:val="center"/>
              <w:rPr>
                <w:sz w:val="20"/>
                <w:szCs w:val="20"/>
              </w:rPr>
            </w:pPr>
            <w:r w:rsidRPr="00F27C1C">
              <w:rPr>
                <w:sz w:val="20"/>
                <w:szCs w:val="20"/>
              </w:rPr>
              <w:t>High</w:t>
            </w:r>
          </w:p>
        </w:tc>
        <w:tc>
          <w:tcPr>
            <w:tcW w:w="2367" w:type="dxa"/>
            <w:tcMar>
              <w:top w:w="100" w:type="dxa"/>
              <w:left w:w="100" w:type="dxa"/>
              <w:bottom w:w="100" w:type="dxa"/>
              <w:right w:w="100" w:type="dxa"/>
            </w:tcMar>
          </w:tcPr>
          <w:p w:rsidR="004D4547" w:rsidRPr="00F27C1C" w:rsidRDefault="00524253" w:rsidP="00B80BBD">
            <w:pPr>
              <w:pStyle w:val="Normal1"/>
              <w:tabs>
                <w:tab w:val="left" w:pos="14884"/>
              </w:tabs>
              <w:contextualSpacing w:val="0"/>
              <w:jc w:val="center"/>
              <w:rPr>
                <w:sz w:val="20"/>
                <w:szCs w:val="20"/>
              </w:rPr>
            </w:pPr>
            <w:r w:rsidRPr="00F27C1C">
              <w:rPr>
                <w:sz w:val="20"/>
                <w:szCs w:val="20"/>
              </w:rPr>
              <w:t>Outstanding</w:t>
            </w:r>
          </w:p>
        </w:tc>
      </w:tr>
      <w:tr w:rsidR="00B80BBD" w:rsidRPr="00F27C1C" w:rsidTr="00B80BBD">
        <w:tc>
          <w:tcPr>
            <w:tcW w:w="1350" w:type="dxa"/>
            <w:vMerge w:val="restart"/>
            <w:shd w:val="clear" w:color="auto" w:fill="FDE9D9" w:themeFill="accent6" w:themeFillTint="33"/>
            <w:tcMar>
              <w:top w:w="100" w:type="dxa"/>
              <w:left w:w="100" w:type="dxa"/>
              <w:bottom w:w="100" w:type="dxa"/>
              <w:right w:w="100" w:type="dxa"/>
            </w:tcMar>
          </w:tcPr>
          <w:p w:rsidR="00B80BBD" w:rsidRPr="00F27C1C" w:rsidRDefault="00B80BBD" w:rsidP="00566F61">
            <w:pPr>
              <w:pStyle w:val="Normal1"/>
              <w:tabs>
                <w:tab w:val="left" w:pos="14884"/>
              </w:tabs>
              <w:ind w:left="-59" w:firstLine="0"/>
              <w:contextualSpacing w:val="0"/>
              <w:rPr>
                <w:sz w:val="20"/>
                <w:szCs w:val="20"/>
              </w:rPr>
            </w:pPr>
            <w:r w:rsidRPr="00F27C1C">
              <w:rPr>
                <w:sz w:val="20"/>
                <w:szCs w:val="20"/>
              </w:rPr>
              <w:t xml:space="preserve">Represents, models and compares commonly used fractions and decimals </w:t>
            </w:r>
            <w:r w:rsidRPr="00F27C1C">
              <w:rPr>
                <w:sz w:val="20"/>
                <w:szCs w:val="20"/>
              </w:rPr>
              <w:lastRenderedPageBreak/>
              <w:t>MA2-7NA</w:t>
            </w:r>
          </w:p>
        </w:tc>
        <w:tc>
          <w:tcPr>
            <w:tcW w:w="1335" w:type="dxa"/>
            <w:shd w:val="clear" w:color="auto" w:fill="FDE9D9" w:themeFill="accent6" w:themeFillTint="33"/>
            <w:tcMar>
              <w:top w:w="100" w:type="dxa"/>
              <w:left w:w="100" w:type="dxa"/>
              <w:bottom w:w="100" w:type="dxa"/>
              <w:right w:w="100" w:type="dxa"/>
            </w:tcMar>
          </w:tcPr>
          <w:p w:rsidR="00B80BBD" w:rsidRPr="00F27C1C" w:rsidRDefault="00B80BBD" w:rsidP="00566F61">
            <w:pPr>
              <w:pStyle w:val="Normal1"/>
              <w:tabs>
                <w:tab w:val="left" w:pos="14884"/>
              </w:tabs>
              <w:ind w:left="-59" w:firstLine="0"/>
              <w:contextualSpacing w:val="0"/>
              <w:rPr>
                <w:sz w:val="20"/>
                <w:szCs w:val="20"/>
              </w:rPr>
            </w:pPr>
            <w:r w:rsidRPr="00F27C1C">
              <w:rPr>
                <w:sz w:val="20"/>
                <w:szCs w:val="20"/>
              </w:rPr>
              <w:lastRenderedPageBreak/>
              <w:t xml:space="preserve">Investigate and record equivalent fractions using diagrams and </w:t>
            </w:r>
            <w:r w:rsidRPr="00F27C1C">
              <w:rPr>
                <w:sz w:val="20"/>
                <w:szCs w:val="20"/>
              </w:rPr>
              <w:lastRenderedPageBreak/>
              <w:t>numerals</w:t>
            </w:r>
          </w:p>
        </w:tc>
        <w:tc>
          <w:tcPr>
            <w:tcW w:w="2367" w:type="dxa"/>
            <w:tcMar>
              <w:top w:w="100" w:type="dxa"/>
              <w:left w:w="100" w:type="dxa"/>
              <w:bottom w:w="100" w:type="dxa"/>
              <w:right w:w="100" w:type="dxa"/>
            </w:tcMar>
          </w:tcPr>
          <w:p w:rsidR="00B80BBD" w:rsidRPr="00F27C1C" w:rsidRDefault="00B80BBD" w:rsidP="00566F61">
            <w:pPr>
              <w:pStyle w:val="Normal1"/>
              <w:tabs>
                <w:tab w:val="left" w:pos="14884"/>
              </w:tabs>
              <w:ind w:left="0" w:firstLine="0"/>
              <w:rPr>
                <w:sz w:val="20"/>
                <w:szCs w:val="20"/>
              </w:rPr>
            </w:pPr>
            <w:r w:rsidRPr="00F27C1C">
              <w:rPr>
                <w:sz w:val="20"/>
                <w:szCs w:val="20"/>
              </w:rPr>
              <w:lastRenderedPageBreak/>
              <w:t xml:space="preserve">Beginning to model, compare and represent some fractions with denominators of 2, 4 and 8; 3 and 6; and 5, 10 </w:t>
            </w:r>
            <w:r>
              <w:rPr>
                <w:sz w:val="20"/>
                <w:szCs w:val="20"/>
              </w:rPr>
              <w:t>and 100 with teacher assistance</w:t>
            </w:r>
          </w:p>
        </w:tc>
        <w:tc>
          <w:tcPr>
            <w:tcW w:w="2367" w:type="dxa"/>
            <w:tcMar>
              <w:top w:w="100" w:type="dxa"/>
              <w:left w:w="100" w:type="dxa"/>
              <w:bottom w:w="100" w:type="dxa"/>
              <w:right w:w="100" w:type="dxa"/>
            </w:tcMar>
          </w:tcPr>
          <w:p w:rsidR="00B80BBD" w:rsidRPr="00F27C1C" w:rsidRDefault="00B80BBD" w:rsidP="00566F61">
            <w:pPr>
              <w:pStyle w:val="Normal1"/>
              <w:tabs>
                <w:tab w:val="left" w:pos="14884"/>
              </w:tabs>
              <w:ind w:left="0" w:firstLine="0"/>
              <w:rPr>
                <w:sz w:val="20"/>
                <w:szCs w:val="20"/>
              </w:rPr>
            </w:pPr>
            <w:r w:rsidRPr="00F27C1C">
              <w:rPr>
                <w:sz w:val="20"/>
                <w:szCs w:val="20"/>
              </w:rPr>
              <w:t xml:space="preserve">Models, compares and represents some fractions with denominators of 2, 4 and 8; 3 and 6; and 5, 10 and </w:t>
            </w:r>
            <w:r>
              <w:rPr>
                <w:sz w:val="20"/>
                <w:szCs w:val="20"/>
              </w:rPr>
              <w:t>100</w:t>
            </w:r>
          </w:p>
        </w:tc>
        <w:tc>
          <w:tcPr>
            <w:tcW w:w="2367" w:type="dxa"/>
            <w:tcMar>
              <w:top w:w="100" w:type="dxa"/>
              <w:left w:w="100" w:type="dxa"/>
              <w:bottom w:w="100" w:type="dxa"/>
              <w:right w:w="100" w:type="dxa"/>
            </w:tcMar>
          </w:tcPr>
          <w:p w:rsidR="00B80BBD" w:rsidRPr="00F27C1C" w:rsidRDefault="00B80BBD" w:rsidP="00566F61">
            <w:pPr>
              <w:pStyle w:val="Normal1"/>
              <w:tabs>
                <w:tab w:val="left" w:pos="14884"/>
              </w:tabs>
              <w:ind w:left="0" w:firstLine="0"/>
              <w:rPr>
                <w:sz w:val="20"/>
                <w:szCs w:val="20"/>
              </w:rPr>
            </w:pPr>
            <w:r w:rsidRPr="00F27C1C">
              <w:rPr>
                <w:sz w:val="20"/>
                <w:szCs w:val="20"/>
              </w:rPr>
              <w:t>Models, compares and represents fractions with denominators of 2, 4 an</w:t>
            </w:r>
            <w:r>
              <w:rPr>
                <w:sz w:val="20"/>
                <w:szCs w:val="20"/>
              </w:rPr>
              <w:t>d 8; 3 and 6; and 5, 10 and 100</w:t>
            </w:r>
          </w:p>
        </w:tc>
        <w:tc>
          <w:tcPr>
            <w:tcW w:w="2367" w:type="dxa"/>
            <w:tcMar>
              <w:top w:w="100" w:type="dxa"/>
              <w:left w:w="100" w:type="dxa"/>
              <w:bottom w:w="100" w:type="dxa"/>
              <w:right w:w="100" w:type="dxa"/>
            </w:tcMar>
          </w:tcPr>
          <w:p w:rsidR="00B80BBD" w:rsidRPr="00F27C1C" w:rsidRDefault="00B80BBD" w:rsidP="00566F61">
            <w:pPr>
              <w:pStyle w:val="Normal1"/>
              <w:tabs>
                <w:tab w:val="left" w:pos="14884"/>
              </w:tabs>
              <w:ind w:left="0" w:firstLine="0"/>
              <w:rPr>
                <w:sz w:val="20"/>
                <w:szCs w:val="20"/>
              </w:rPr>
            </w:pPr>
            <w:r w:rsidRPr="00F27C1C">
              <w:rPr>
                <w:sz w:val="20"/>
                <w:szCs w:val="20"/>
              </w:rPr>
              <w:t>Models, orders, compares</w:t>
            </w:r>
            <w:r>
              <w:rPr>
                <w:sz w:val="20"/>
                <w:szCs w:val="20"/>
              </w:rPr>
              <w:t>, interprets</w:t>
            </w:r>
            <w:r w:rsidRPr="00F27C1C">
              <w:rPr>
                <w:sz w:val="20"/>
                <w:szCs w:val="20"/>
              </w:rPr>
              <w:t xml:space="preserve"> and represents fractions with denominators of 2, 4 and 8; 3 and 6</w:t>
            </w:r>
            <w:r>
              <w:rPr>
                <w:sz w:val="20"/>
                <w:szCs w:val="20"/>
              </w:rPr>
              <w:t>; and 5, 10 and 100</w:t>
            </w:r>
          </w:p>
        </w:tc>
        <w:tc>
          <w:tcPr>
            <w:tcW w:w="2367" w:type="dxa"/>
            <w:tcMar>
              <w:top w:w="100" w:type="dxa"/>
              <w:left w:w="100" w:type="dxa"/>
              <w:bottom w:w="100" w:type="dxa"/>
              <w:right w:w="100" w:type="dxa"/>
            </w:tcMar>
          </w:tcPr>
          <w:p w:rsidR="00B80BBD" w:rsidRPr="00F27C1C" w:rsidRDefault="00B80BBD" w:rsidP="00566F61">
            <w:pPr>
              <w:pStyle w:val="Normal1"/>
              <w:tabs>
                <w:tab w:val="left" w:pos="14884"/>
              </w:tabs>
              <w:ind w:left="0" w:firstLine="0"/>
              <w:rPr>
                <w:sz w:val="20"/>
                <w:szCs w:val="20"/>
              </w:rPr>
            </w:pPr>
            <w:r w:rsidRPr="00F27C1C">
              <w:rPr>
                <w:sz w:val="20"/>
                <w:szCs w:val="20"/>
              </w:rPr>
              <w:t>Models, orders, compares</w:t>
            </w:r>
            <w:r>
              <w:rPr>
                <w:sz w:val="20"/>
                <w:szCs w:val="20"/>
              </w:rPr>
              <w:t>, interprets</w:t>
            </w:r>
            <w:r w:rsidRPr="00F27C1C">
              <w:rPr>
                <w:sz w:val="20"/>
                <w:szCs w:val="20"/>
              </w:rPr>
              <w:t xml:space="preserve"> and represents fractions with denominators of 2, 4 and 8; 3 and 6; and 5, 10 and 100 and begin to make connections </w:t>
            </w:r>
            <w:r w:rsidRPr="00F27C1C">
              <w:rPr>
                <w:sz w:val="20"/>
                <w:szCs w:val="20"/>
              </w:rPr>
              <w:lastRenderedPageBreak/>
              <w:t>between</w:t>
            </w:r>
            <w:r>
              <w:rPr>
                <w:sz w:val="20"/>
                <w:szCs w:val="20"/>
              </w:rPr>
              <w:t xml:space="preserve"> fractions and decimal notation</w:t>
            </w:r>
          </w:p>
        </w:tc>
      </w:tr>
      <w:tr w:rsidR="00B80BBD" w:rsidRPr="00F27C1C" w:rsidTr="00B80BBD">
        <w:tc>
          <w:tcPr>
            <w:tcW w:w="1350" w:type="dxa"/>
            <w:vMerge/>
            <w:shd w:val="clear" w:color="auto" w:fill="FDE9D9" w:themeFill="accent6" w:themeFillTint="33"/>
            <w:tcMar>
              <w:top w:w="100" w:type="dxa"/>
              <w:left w:w="100" w:type="dxa"/>
              <w:bottom w:w="100" w:type="dxa"/>
              <w:right w:w="100" w:type="dxa"/>
            </w:tcMar>
          </w:tcPr>
          <w:p w:rsidR="00B80BBD" w:rsidRPr="00F27C1C" w:rsidRDefault="00B80BBD" w:rsidP="00BD2353">
            <w:pPr>
              <w:pStyle w:val="Normal1"/>
              <w:tabs>
                <w:tab w:val="left" w:pos="14884"/>
              </w:tabs>
              <w:contextualSpacing w:val="0"/>
              <w:rPr>
                <w:sz w:val="20"/>
                <w:szCs w:val="20"/>
              </w:rPr>
            </w:pPr>
          </w:p>
        </w:tc>
        <w:tc>
          <w:tcPr>
            <w:tcW w:w="1335" w:type="dxa"/>
            <w:vMerge w:val="restart"/>
            <w:shd w:val="clear" w:color="auto" w:fill="FDE9D9" w:themeFill="accent6" w:themeFillTint="33"/>
            <w:tcMar>
              <w:top w:w="100" w:type="dxa"/>
              <w:left w:w="100" w:type="dxa"/>
              <w:bottom w:w="100" w:type="dxa"/>
              <w:right w:w="100" w:type="dxa"/>
            </w:tcMar>
          </w:tcPr>
          <w:p w:rsidR="00B80BBD" w:rsidRPr="00F27C1C" w:rsidRDefault="00B80BBD" w:rsidP="00566F61">
            <w:pPr>
              <w:pStyle w:val="Normal1"/>
              <w:tabs>
                <w:tab w:val="left" w:pos="14884"/>
              </w:tabs>
              <w:ind w:left="0" w:firstLine="0"/>
              <w:contextualSpacing w:val="0"/>
              <w:rPr>
                <w:sz w:val="20"/>
                <w:szCs w:val="20"/>
              </w:rPr>
            </w:pPr>
            <w:r w:rsidRPr="00F27C1C">
              <w:rPr>
                <w:sz w:val="20"/>
                <w:szCs w:val="20"/>
              </w:rPr>
              <w:t xml:space="preserve">Recognise that the  place value system can be extended to tenths and hundredths, and make connections between fractions and decimal notation </w:t>
            </w:r>
          </w:p>
        </w:tc>
        <w:tc>
          <w:tcPr>
            <w:tcW w:w="2367" w:type="dxa"/>
            <w:tcMar>
              <w:top w:w="100" w:type="dxa"/>
              <w:left w:w="100" w:type="dxa"/>
              <w:bottom w:w="100" w:type="dxa"/>
              <w:right w:w="100" w:type="dxa"/>
            </w:tcMar>
          </w:tcPr>
          <w:p w:rsidR="00B80BBD" w:rsidRPr="00F27C1C" w:rsidRDefault="00B80BBD" w:rsidP="00566F61">
            <w:pPr>
              <w:pStyle w:val="Normal1"/>
              <w:tabs>
                <w:tab w:val="left" w:pos="14884"/>
              </w:tabs>
              <w:ind w:left="0" w:firstLine="0"/>
              <w:rPr>
                <w:sz w:val="20"/>
                <w:szCs w:val="20"/>
              </w:rPr>
            </w:pPr>
            <w:r w:rsidRPr="00F27C1C">
              <w:rPr>
                <w:sz w:val="20"/>
                <w:szCs w:val="20"/>
              </w:rPr>
              <w:t>Beginning to recognise that the place value system can be extended to tenths and hundr</w:t>
            </w:r>
            <w:r>
              <w:rPr>
                <w:sz w:val="20"/>
                <w:szCs w:val="20"/>
              </w:rPr>
              <w:t>edths with teacher assistance</w:t>
            </w:r>
          </w:p>
          <w:p w:rsidR="00B80BBD" w:rsidRPr="00F27C1C" w:rsidRDefault="00B80BBD" w:rsidP="00566F61">
            <w:pPr>
              <w:pStyle w:val="Normal1"/>
              <w:tabs>
                <w:tab w:val="left" w:pos="14884"/>
              </w:tabs>
              <w:ind w:left="0" w:firstLine="0"/>
              <w:rPr>
                <w:sz w:val="20"/>
                <w:szCs w:val="20"/>
              </w:rPr>
            </w:pPr>
          </w:p>
          <w:p w:rsidR="00B80BBD" w:rsidRPr="00F27C1C" w:rsidRDefault="00B80BBD" w:rsidP="00566F61">
            <w:pPr>
              <w:pStyle w:val="Normal1"/>
              <w:tabs>
                <w:tab w:val="left" w:pos="14884"/>
              </w:tabs>
              <w:ind w:left="0" w:firstLine="0"/>
              <w:rPr>
                <w:sz w:val="20"/>
                <w:szCs w:val="20"/>
              </w:rPr>
            </w:pPr>
          </w:p>
        </w:tc>
        <w:tc>
          <w:tcPr>
            <w:tcW w:w="2367" w:type="dxa"/>
            <w:tcMar>
              <w:top w:w="100" w:type="dxa"/>
              <w:left w:w="100" w:type="dxa"/>
              <w:bottom w:w="100" w:type="dxa"/>
              <w:right w:w="100" w:type="dxa"/>
            </w:tcMar>
          </w:tcPr>
          <w:p w:rsidR="00B80BBD" w:rsidRPr="00F27C1C" w:rsidRDefault="00B80BBD" w:rsidP="00566F61">
            <w:pPr>
              <w:pStyle w:val="Normal1"/>
              <w:tabs>
                <w:tab w:val="left" w:pos="14884"/>
              </w:tabs>
              <w:ind w:left="0" w:firstLine="0"/>
              <w:rPr>
                <w:sz w:val="20"/>
                <w:szCs w:val="20"/>
              </w:rPr>
            </w:pPr>
            <w:r w:rsidRPr="00F27C1C">
              <w:rPr>
                <w:sz w:val="20"/>
                <w:szCs w:val="20"/>
              </w:rPr>
              <w:t>Recognises that the place value system can be extended to tenths and hund</w:t>
            </w:r>
            <w:r>
              <w:rPr>
                <w:sz w:val="20"/>
                <w:szCs w:val="20"/>
              </w:rPr>
              <w:t>redths with teacher assistance</w:t>
            </w:r>
          </w:p>
          <w:p w:rsidR="00B80BBD" w:rsidRPr="00F27C1C" w:rsidRDefault="00B80BBD" w:rsidP="00566F61">
            <w:pPr>
              <w:pStyle w:val="Normal1"/>
              <w:tabs>
                <w:tab w:val="left" w:pos="14884"/>
              </w:tabs>
              <w:ind w:left="0" w:firstLine="0"/>
              <w:rPr>
                <w:sz w:val="20"/>
                <w:szCs w:val="20"/>
              </w:rPr>
            </w:pPr>
          </w:p>
          <w:p w:rsidR="00B80BBD" w:rsidRPr="00F27C1C" w:rsidRDefault="00B80BBD" w:rsidP="00566F61">
            <w:pPr>
              <w:pStyle w:val="Normal1"/>
              <w:tabs>
                <w:tab w:val="left" w:pos="14884"/>
              </w:tabs>
              <w:ind w:left="0" w:firstLine="0"/>
              <w:rPr>
                <w:sz w:val="20"/>
                <w:szCs w:val="20"/>
              </w:rPr>
            </w:pPr>
          </w:p>
        </w:tc>
        <w:tc>
          <w:tcPr>
            <w:tcW w:w="2367" w:type="dxa"/>
            <w:tcMar>
              <w:top w:w="100" w:type="dxa"/>
              <w:left w:w="100" w:type="dxa"/>
              <w:bottom w:w="100" w:type="dxa"/>
              <w:right w:w="100" w:type="dxa"/>
            </w:tcMar>
          </w:tcPr>
          <w:p w:rsidR="00B80BBD" w:rsidRPr="00F27C1C" w:rsidRDefault="00B80BBD" w:rsidP="00566F61">
            <w:pPr>
              <w:pStyle w:val="Normal1"/>
              <w:tabs>
                <w:tab w:val="left" w:pos="14884"/>
              </w:tabs>
              <w:ind w:left="0" w:firstLine="0"/>
              <w:rPr>
                <w:sz w:val="20"/>
                <w:szCs w:val="20"/>
              </w:rPr>
            </w:pPr>
            <w:r w:rsidRPr="00F27C1C">
              <w:rPr>
                <w:sz w:val="20"/>
                <w:szCs w:val="20"/>
              </w:rPr>
              <w:t>Recognises that the place value system can be ex</w:t>
            </w:r>
            <w:r>
              <w:rPr>
                <w:sz w:val="20"/>
                <w:szCs w:val="20"/>
              </w:rPr>
              <w:t>tended to tenths and hundredths</w:t>
            </w:r>
          </w:p>
          <w:p w:rsidR="00B80BBD" w:rsidRPr="00F27C1C" w:rsidRDefault="00B80BBD" w:rsidP="00566F61">
            <w:pPr>
              <w:pStyle w:val="Normal1"/>
              <w:tabs>
                <w:tab w:val="left" w:pos="14884"/>
              </w:tabs>
              <w:ind w:left="0" w:firstLine="0"/>
              <w:rPr>
                <w:sz w:val="20"/>
                <w:szCs w:val="20"/>
              </w:rPr>
            </w:pPr>
          </w:p>
          <w:p w:rsidR="00B80BBD" w:rsidRPr="00F27C1C" w:rsidRDefault="00B80BBD" w:rsidP="00566F61">
            <w:pPr>
              <w:pStyle w:val="Normal1"/>
              <w:tabs>
                <w:tab w:val="left" w:pos="14884"/>
              </w:tabs>
              <w:ind w:left="0" w:firstLine="0"/>
              <w:rPr>
                <w:sz w:val="20"/>
                <w:szCs w:val="20"/>
              </w:rPr>
            </w:pPr>
          </w:p>
          <w:p w:rsidR="00B80BBD" w:rsidRPr="00F27C1C" w:rsidRDefault="00B80BBD" w:rsidP="00566F61">
            <w:pPr>
              <w:pStyle w:val="Normal1"/>
              <w:tabs>
                <w:tab w:val="left" w:pos="14884"/>
              </w:tabs>
              <w:ind w:left="0" w:firstLine="0"/>
              <w:rPr>
                <w:sz w:val="20"/>
                <w:szCs w:val="20"/>
              </w:rPr>
            </w:pPr>
          </w:p>
          <w:p w:rsidR="00B80BBD" w:rsidRPr="00F27C1C" w:rsidRDefault="00B80BBD" w:rsidP="00566F61">
            <w:pPr>
              <w:pStyle w:val="Normal1"/>
              <w:tabs>
                <w:tab w:val="left" w:pos="14884"/>
              </w:tabs>
              <w:ind w:left="0" w:firstLine="0"/>
              <w:rPr>
                <w:sz w:val="20"/>
                <w:szCs w:val="20"/>
              </w:rPr>
            </w:pPr>
          </w:p>
        </w:tc>
        <w:tc>
          <w:tcPr>
            <w:tcW w:w="2367" w:type="dxa"/>
            <w:tcMar>
              <w:top w:w="100" w:type="dxa"/>
              <w:left w:w="100" w:type="dxa"/>
              <w:bottom w:w="100" w:type="dxa"/>
              <w:right w:w="100" w:type="dxa"/>
            </w:tcMar>
          </w:tcPr>
          <w:p w:rsidR="00B80BBD" w:rsidRPr="00F27C1C" w:rsidRDefault="00B80BBD" w:rsidP="00566F61">
            <w:pPr>
              <w:pStyle w:val="Normal1"/>
              <w:tabs>
                <w:tab w:val="left" w:pos="14884"/>
              </w:tabs>
              <w:ind w:left="0" w:firstLine="0"/>
              <w:rPr>
                <w:sz w:val="20"/>
                <w:szCs w:val="20"/>
              </w:rPr>
            </w:pPr>
            <w:r w:rsidRPr="00F27C1C">
              <w:rPr>
                <w:sz w:val="20"/>
                <w:szCs w:val="20"/>
              </w:rPr>
              <w:t xml:space="preserve">Recognises </w:t>
            </w:r>
            <w:r>
              <w:rPr>
                <w:sz w:val="20"/>
                <w:szCs w:val="20"/>
              </w:rPr>
              <w:t xml:space="preserve"> and interprets </w:t>
            </w:r>
            <w:r w:rsidRPr="00F27C1C">
              <w:rPr>
                <w:sz w:val="20"/>
                <w:szCs w:val="20"/>
              </w:rPr>
              <w:t>that the place value system can be extended to ten</w:t>
            </w:r>
            <w:r>
              <w:rPr>
                <w:sz w:val="20"/>
                <w:szCs w:val="20"/>
              </w:rPr>
              <w:t>ths, hundredths and thousandths</w:t>
            </w:r>
          </w:p>
          <w:p w:rsidR="00B80BBD" w:rsidRPr="00F27C1C" w:rsidRDefault="00B80BBD" w:rsidP="00566F61">
            <w:pPr>
              <w:pStyle w:val="Normal1"/>
              <w:tabs>
                <w:tab w:val="left" w:pos="14884"/>
              </w:tabs>
              <w:ind w:left="0" w:firstLine="0"/>
              <w:rPr>
                <w:sz w:val="20"/>
                <w:szCs w:val="20"/>
              </w:rPr>
            </w:pPr>
          </w:p>
          <w:p w:rsidR="00B80BBD" w:rsidRPr="00F27C1C" w:rsidRDefault="00B80BBD" w:rsidP="00566F61">
            <w:pPr>
              <w:pStyle w:val="Normal1"/>
              <w:tabs>
                <w:tab w:val="left" w:pos="14884"/>
              </w:tabs>
              <w:ind w:left="0" w:firstLine="0"/>
              <w:rPr>
                <w:sz w:val="20"/>
                <w:szCs w:val="20"/>
              </w:rPr>
            </w:pPr>
          </w:p>
          <w:p w:rsidR="00B80BBD" w:rsidRPr="00F27C1C" w:rsidRDefault="00B80BBD" w:rsidP="00566F61">
            <w:pPr>
              <w:pStyle w:val="Normal1"/>
              <w:tabs>
                <w:tab w:val="left" w:pos="14884"/>
              </w:tabs>
              <w:ind w:left="0" w:firstLine="0"/>
              <w:rPr>
                <w:sz w:val="20"/>
                <w:szCs w:val="20"/>
              </w:rPr>
            </w:pPr>
          </w:p>
          <w:p w:rsidR="00B80BBD" w:rsidRPr="00F27C1C" w:rsidRDefault="00B80BBD" w:rsidP="00566F61">
            <w:pPr>
              <w:pStyle w:val="Normal1"/>
              <w:tabs>
                <w:tab w:val="left" w:pos="14884"/>
              </w:tabs>
              <w:ind w:left="0" w:firstLine="0"/>
              <w:rPr>
                <w:sz w:val="20"/>
                <w:szCs w:val="20"/>
              </w:rPr>
            </w:pPr>
          </w:p>
          <w:p w:rsidR="00B80BBD" w:rsidRPr="00F27C1C" w:rsidRDefault="00B80BBD" w:rsidP="00566F61">
            <w:pPr>
              <w:pStyle w:val="Normal1"/>
              <w:tabs>
                <w:tab w:val="left" w:pos="14884"/>
              </w:tabs>
              <w:ind w:left="0" w:firstLine="0"/>
              <w:rPr>
                <w:sz w:val="20"/>
                <w:szCs w:val="20"/>
              </w:rPr>
            </w:pPr>
          </w:p>
        </w:tc>
        <w:tc>
          <w:tcPr>
            <w:tcW w:w="2367" w:type="dxa"/>
            <w:tcMar>
              <w:top w:w="100" w:type="dxa"/>
              <w:left w:w="100" w:type="dxa"/>
              <w:bottom w:w="100" w:type="dxa"/>
              <w:right w:w="100" w:type="dxa"/>
            </w:tcMar>
          </w:tcPr>
          <w:p w:rsidR="00B80BBD" w:rsidRPr="00F27C1C" w:rsidRDefault="00B80BBD" w:rsidP="00566F61">
            <w:pPr>
              <w:pStyle w:val="Normal1"/>
              <w:tabs>
                <w:tab w:val="left" w:pos="14884"/>
              </w:tabs>
              <w:ind w:left="0" w:firstLine="0"/>
              <w:rPr>
                <w:sz w:val="20"/>
                <w:szCs w:val="20"/>
              </w:rPr>
            </w:pPr>
            <w:r w:rsidRPr="00F27C1C">
              <w:rPr>
                <w:sz w:val="20"/>
                <w:szCs w:val="20"/>
              </w:rPr>
              <w:t>Recognises</w:t>
            </w:r>
            <w:r>
              <w:rPr>
                <w:sz w:val="20"/>
                <w:szCs w:val="20"/>
              </w:rPr>
              <w:t xml:space="preserve"> and interprets </w:t>
            </w:r>
            <w:r w:rsidRPr="00F27C1C">
              <w:rPr>
                <w:sz w:val="20"/>
                <w:szCs w:val="20"/>
              </w:rPr>
              <w:t xml:space="preserve">that the place value system can be extended in two directions to the left and the right of the decimal point </w:t>
            </w:r>
          </w:p>
          <w:p w:rsidR="00B80BBD" w:rsidRPr="00F27C1C" w:rsidRDefault="00B80BBD" w:rsidP="00566F61">
            <w:pPr>
              <w:pStyle w:val="Normal1"/>
              <w:tabs>
                <w:tab w:val="left" w:pos="14884"/>
              </w:tabs>
              <w:ind w:left="0" w:firstLine="0"/>
              <w:rPr>
                <w:sz w:val="20"/>
                <w:szCs w:val="20"/>
              </w:rPr>
            </w:pPr>
          </w:p>
          <w:p w:rsidR="00B80BBD" w:rsidRPr="00F27C1C" w:rsidRDefault="00B80BBD" w:rsidP="00566F61">
            <w:pPr>
              <w:pStyle w:val="Normal1"/>
              <w:tabs>
                <w:tab w:val="left" w:pos="14884"/>
              </w:tabs>
              <w:ind w:left="0" w:firstLine="0"/>
              <w:rPr>
                <w:sz w:val="20"/>
                <w:szCs w:val="20"/>
              </w:rPr>
            </w:pPr>
          </w:p>
        </w:tc>
      </w:tr>
      <w:tr w:rsidR="00B80BBD" w:rsidRPr="00F27C1C" w:rsidTr="00B80BBD">
        <w:tc>
          <w:tcPr>
            <w:tcW w:w="1350" w:type="dxa"/>
            <w:vMerge/>
            <w:shd w:val="clear" w:color="auto" w:fill="FDE9D9" w:themeFill="accent6" w:themeFillTint="33"/>
            <w:tcMar>
              <w:top w:w="100" w:type="dxa"/>
              <w:left w:w="100" w:type="dxa"/>
              <w:bottom w:w="100" w:type="dxa"/>
              <w:right w:w="100" w:type="dxa"/>
            </w:tcMar>
          </w:tcPr>
          <w:p w:rsidR="00B80BBD" w:rsidRPr="00F27C1C" w:rsidRDefault="00B80BBD" w:rsidP="00BD2353">
            <w:pPr>
              <w:pStyle w:val="Normal1"/>
              <w:tabs>
                <w:tab w:val="left" w:pos="14884"/>
              </w:tabs>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B80BBD" w:rsidRPr="00F27C1C" w:rsidRDefault="00B80BBD" w:rsidP="00566F61">
            <w:pPr>
              <w:pStyle w:val="Normal1"/>
              <w:tabs>
                <w:tab w:val="left" w:pos="14884"/>
              </w:tabs>
              <w:ind w:left="0" w:firstLine="0"/>
              <w:contextualSpacing w:val="0"/>
              <w:rPr>
                <w:sz w:val="20"/>
                <w:szCs w:val="20"/>
              </w:rPr>
            </w:pPr>
          </w:p>
        </w:tc>
        <w:tc>
          <w:tcPr>
            <w:tcW w:w="2367" w:type="dxa"/>
            <w:tcMar>
              <w:top w:w="100" w:type="dxa"/>
              <w:left w:w="100" w:type="dxa"/>
              <w:bottom w:w="100" w:type="dxa"/>
              <w:right w:w="100" w:type="dxa"/>
            </w:tcMar>
          </w:tcPr>
          <w:p w:rsidR="00B80BBD" w:rsidRPr="00F27C1C" w:rsidRDefault="00B80BBD" w:rsidP="00566F61">
            <w:pPr>
              <w:pStyle w:val="Normal1"/>
              <w:tabs>
                <w:tab w:val="left" w:pos="14884"/>
              </w:tabs>
              <w:ind w:left="0" w:firstLine="0"/>
              <w:rPr>
                <w:sz w:val="20"/>
                <w:szCs w:val="20"/>
              </w:rPr>
            </w:pPr>
            <w:r w:rsidRPr="00F27C1C">
              <w:rPr>
                <w:sz w:val="20"/>
                <w:szCs w:val="20"/>
              </w:rPr>
              <w:t>Beginning to makes connections between fractions and decimal n</w:t>
            </w:r>
            <w:r>
              <w:rPr>
                <w:sz w:val="20"/>
                <w:szCs w:val="20"/>
              </w:rPr>
              <w:t>otation with teacher assistance</w:t>
            </w:r>
          </w:p>
        </w:tc>
        <w:tc>
          <w:tcPr>
            <w:tcW w:w="2367" w:type="dxa"/>
            <w:tcMar>
              <w:top w:w="100" w:type="dxa"/>
              <w:left w:w="100" w:type="dxa"/>
              <w:bottom w:w="100" w:type="dxa"/>
              <w:right w:w="100" w:type="dxa"/>
            </w:tcMar>
          </w:tcPr>
          <w:p w:rsidR="00B80BBD" w:rsidRPr="00F27C1C" w:rsidRDefault="00B80BBD" w:rsidP="00566F61">
            <w:pPr>
              <w:pStyle w:val="Normal1"/>
              <w:tabs>
                <w:tab w:val="left" w:pos="14884"/>
              </w:tabs>
              <w:ind w:left="0" w:firstLine="0"/>
              <w:rPr>
                <w:sz w:val="20"/>
                <w:szCs w:val="20"/>
              </w:rPr>
            </w:pPr>
            <w:r w:rsidRPr="00F27C1C">
              <w:rPr>
                <w:sz w:val="20"/>
                <w:szCs w:val="20"/>
              </w:rPr>
              <w:t>Makes some connections between</w:t>
            </w:r>
            <w:r>
              <w:rPr>
                <w:sz w:val="20"/>
                <w:szCs w:val="20"/>
              </w:rPr>
              <w:t xml:space="preserve"> fractions and decimal notation</w:t>
            </w:r>
          </w:p>
        </w:tc>
        <w:tc>
          <w:tcPr>
            <w:tcW w:w="2367" w:type="dxa"/>
            <w:tcMar>
              <w:top w:w="100" w:type="dxa"/>
              <w:left w:w="100" w:type="dxa"/>
              <w:bottom w:w="100" w:type="dxa"/>
              <w:right w:w="100" w:type="dxa"/>
            </w:tcMar>
          </w:tcPr>
          <w:p w:rsidR="00B80BBD" w:rsidRPr="00F27C1C" w:rsidRDefault="00B80BBD" w:rsidP="00566F61">
            <w:pPr>
              <w:pStyle w:val="Normal1"/>
              <w:tabs>
                <w:tab w:val="left" w:pos="14884"/>
              </w:tabs>
              <w:ind w:left="0" w:firstLine="0"/>
              <w:rPr>
                <w:sz w:val="20"/>
                <w:szCs w:val="20"/>
              </w:rPr>
            </w:pPr>
            <w:r w:rsidRPr="00F27C1C">
              <w:rPr>
                <w:sz w:val="20"/>
                <w:szCs w:val="20"/>
              </w:rPr>
              <w:t xml:space="preserve">Makes </w:t>
            </w:r>
            <w:r>
              <w:rPr>
                <w:sz w:val="20"/>
                <w:szCs w:val="20"/>
              </w:rPr>
              <w:t xml:space="preserve">and recognises </w:t>
            </w:r>
            <w:r w:rsidRPr="00F27C1C">
              <w:rPr>
                <w:sz w:val="20"/>
                <w:szCs w:val="20"/>
              </w:rPr>
              <w:t>connections between fractions and decimal notation</w:t>
            </w:r>
          </w:p>
        </w:tc>
        <w:tc>
          <w:tcPr>
            <w:tcW w:w="2367" w:type="dxa"/>
            <w:tcMar>
              <w:top w:w="100" w:type="dxa"/>
              <w:left w:w="100" w:type="dxa"/>
              <w:bottom w:w="100" w:type="dxa"/>
              <w:right w:w="100" w:type="dxa"/>
            </w:tcMar>
          </w:tcPr>
          <w:p w:rsidR="00B80BBD" w:rsidRPr="00F27C1C" w:rsidRDefault="00B80BBD" w:rsidP="00566F61">
            <w:pPr>
              <w:pStyle w:val="Normal1"/>
              <w:tabs>
                <w:tab w:val="left" w:pos="14884"/>
              </w:tabs>
              <w:ind w:left="0" w:firstLine="0"/>
              <w:rPr>
                <w:sz w:val="20"/>
                <w:szCs w:val="20"/>
              </w:rPr>
            </w:pPr>
            <w:r w:rsidRPr="00F27C1C">
              <w:rPr>
                <w:sz w:val="20"/>
                <w:szCs w:val="20"/>
              </w:rPr>
              <w:t xml:space="preserve">Makes </w:t>
            </w:r>
            <w:r>
              <w:rPr>
                <w:sz w:val="20"/>
                <w:szCs w:val="20"/>
              </w:rPr>
              <w:t xml:space="preserve">and recognises </w:t>
            </w:r>
            <w:r w:rsidRPr="00F27C1C">
              <w:rPr>
                <w:sz w:val="20"/>
                <w:szCs w:val="20"/>
              </w:rPr>
              <w:t>connections between fractions and decimal notat</w:t>
            </w:r>
            <w:r>
              <w:rPr>
                <w:sz w:val="20"/>
                <w:szCs w:val="20"/>
              </w:rPr>
              <w:t xml:space="preserve">ion and non-standard forms </w:t>
            </w:r>
          </w:p>
        </w:tc>
        <w:tc>
          <w:tcPr>
            <w:tcW w:w="2367" w:type="dxa"/>
            <w:tcMar>
              <w:top w:w="100" w:type="dxa"/>
              <w:left w:w="100" w:type="dxa"/>
              <w:bottom w:w="100" w:type="dxa"/>
              <w:right w:w="100" w:type="dxa"/>
            </w:tcMar>
          </w:tcPr>
          <w:p w:rsidR="00B80BBD" w:rsidRPr="00F27C1C" w:rsidRDefault="00B80BBD" w:rsidP="00B80BBD">
            <w:pPr>
              <w:pStyle w:val="Normal1"/>
              <w:tabs>
                <w:tab w:val="left" w:pos="14884"/>
              </w:tabs>
              <w:ind w:left="0" w:firstLine="0"/>
              <w:rPr>
                <w:sz w:val="20"/>
                <w:szCs w:val="20"/>
              </w:rPr>
            </w:pPr>
            <w:r w:rsidRPr="00F27C1C">
              <w:rPr>
                <w:sz w:val="20"/>
                <w:szCs w:val="20"/>
              </w:rPr>
              <w:t xml:space="preserve">Makes </w:t>
            </w:r>
            <w:r>
              <w:rPr>
                <w:sz w:val="20"/>
                <w:szCs w:val="20"/>
              </w:rPr>
              <w:t xml:space="preserve">and recognises </w:t>
            </w:r>
            <w:r w:rsidRPr="00F27C1C">
              <w:rPr>
                <w:sz w:val="20"/>
                <w:szCs w:val="20"/>
              </w:rPr>
              <w:t>connections between fractions and decimal notation</w:t>
            </w:r>
            <w:r>
              <w:rPr>
                <w:sz w:val="20"/>
                <w:szCs w:val="20"/>
              </w:rPr>
              <w:t xml:space="preserve"> and non-standard form</w:t>
            </w:r>
            <w:r w:rsidRPr="00F27C1C">
              <w:rPr>
                <w:sz w:val="20"/>
                <w:szCs w:val="20"/>
              </w:rPr>
              <w:t xml:space="preserve"> and us</w:t>
            </w:r>
            <w:r>
              <w:rPr>
                <w:sz w:val="20"/>
                <w:szCs w:val="20"/>
              </w:rPr>
              <w:t>es it to solve problems</w:t>
            </w:r>
          </w:p>
        </w:tc>
      </w:tr>
    </w:tbl>
    <w:p w:rsidR="004D4547" w:rsidRPr="00F27C1C" w:rsidRDefault="004D4547" w:rsidP="00BD2353">
      <w:pPr>
        <w:pStyle w:val="Normal1"/>
        <w:tabs>
          <w:tab w:val="left" w:pos="14884"/>
        </w:tabs>
        <w:contextualSpacing w:val="0"/>
        <w:rPr>
          <w:sz w:val="20"/>
          <w:szCs w:val="20"/>
        </w:rPr>
      </w:pPr>
    </w:p>
    <w:tbl>
      <w:tblPr>
        <w:tblW w:w="146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85"/>
        <w:gridCol w:w="2385"/>
        <w:gridCol w:w="2385"/>
        <w:gridCol w:w="2385"/>
        <w:gridCol w:w="2385"/>
      </w:tblGrid>
      <w:tr w:rsidR="005B4C67" w:rsidRPr="00F27C1C" w:rsidTr="005B4C67">
        <w:trPr>
          <w:trHeight w:val="480"/>
        </w:trPr>
        <w:tc>
          <w:tcPr>
            <w:tcW w:w="14610" w:type="dxa"/>
            <w:gridSpan w:val="7"/>
            <w:shd w:val="clear" w:color="auto" w:fill="FDE9D9" w:themeFill="accent6" w:themeFillTint="33"/>
            <w:tcMar>
              <w:top w:w="100" w:type="dxa"/>
              <w:left w:w="100" w:type="dxa"/>
              <w:bottom w:w="100" w:type="dxa"/>
              <w:right w:w="100" w:type="dxa"/>
            </w:tcMar>
          </w:tcPr>
          <w:p w:rsidR="005B4C67" w:rsidRPr="00F27C1C" w:rsidRDefault="005B4C67" w:rsidP="005B4C67">
            <w:pPr>
              <w:pStyle w:val="Normal1"/>
              <w:tabs>
                <w:tab w:val="left" w:pos="14884"/>
              </w:tabs>
              <w:contextualSpacing w:val="0"/>
              <w:jc w:val="center"/>
              <w:rPr>
                <w:sz w:val="20"/>
                <w:szCs w:val="20"/>
              </w:rPr>
            </w:pPr>
            <w:r w:rsidRPr="00F27C1C">
              <w:rPr>
                <w:sz w:val="20"/>
                <w:szCs w:val="20"/>
              </w:rPr>
              <w:t>Patterns and Algebra</w:t>
            </w:r>
            <w:r w:rsidR="00F1319D" w:rsidRPr="00F27C1C">
              <w:rPr>
                <w:sz w:val="20"/>
                <w:szCs w:val="20"/>
              </w:rPr>
              <w:t xml:space="preserve"> 2</w:t>
            </w:r>
          </w:p>
        </w:tc>
      </w:tr>
      <w:tr w:rsidR="004D4547" w:rsidRPr="00F27C1C" w:rsidTr="003C0174">
        <w:trPr>
          <w:trHeight w:val="480"/>
        </w:trPr>
        <w:tc>
          <w:tcPr>
            <w:tcW w:w="1350" w:type="dxa"/>
            <w:shd w:val="clear" w:color="auto" w:fill="FDE9D9" w:themeFill="accent6" w:themeFillTint="33"/>
            <w:tcMar>
              <w:top w:w="100" w:type="dxa"/>
              <w:left w:w="100" w:type="dxa"/>
              <w:bottom w:w="100" w:type="dxa"/>
              <w:right w:w="100" w:type="dxa"/>
            </w:tcMar>
          </w:tcPr>
          <w:p w:rsidR="004D4547" w:rsidRPr="00F27C1C" w:rsidRDefault="00524253" w:rsidP="003C0174">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3C0174">
            <w:pPr>
              <w:pStyle w:val="Normal1"/>
              <w:tabs>
                <w:tab w:val="left" w:pos="14884"/>
              </w:tabs>
              <w:contextualSpacing w:val="0"/>
              <w:jc w:val="center"/>
              <w:rPr>
                <w:sz w:val="20"/>
                <w:szCs w:val="20"/>
              </w:rPr>
            </w:pPr>
            <w:r w:rsidRPr="00F27C1C">
              <w:rPr>
                <w:sz w:val="20"/>
                <w:szCs w:val="20"/>
              </w:rPr>
              <w:t>Content</w:t>
            </w:r>
          </w:p>
          <w:p w:rsidR="004D4547" w:rsidRPr="00F27C1C" w:rsidRDefault="00524253" w:rsidP="003C0174">
            <w:pPr>
              <w:pStyle w:val="Normal1"/>
              <w:tabs>
                <w:tab w:val="left" w:pos="14884"/>
              </w:tabs>
              <w:contextualSpacing w:val="0"/>
              <w:jc w:val="center"/>
              <w:rPr>
                <w:sz w:val="20"/>
                <w:szCs w:val="20"/>
              </w:rPr>
            </w:pPr>
            <w:r w:rsidRPr="00F27C1C">
              <w:rPr>
                <w:sz w:val="20"/>
                <w:szCs w:val="20"/>
              </w:rPr>
              <w:t>descriptor</w:t>
            </w:r>
          </w:p>
        </w:tc>
        <w:tc>
          <w:tcPr>
            <w:tcW w:w="2385" w:type="dxa"/>
            <w:tcMar>
              <w:top w:w="100" w:type="dxa"/>
              <w:left w:w="100" w:type="dxa"/>
              <w:bottom w:w="100" w:type="dxa"/>
              <w:right w:w="100" w:type="dxa"/>
            </w:tcMar>
          </w:tcPr>
          <w:p w:rsidR="004D4547" w:rsidRPr="00F27C1C" w:rsidRDefault="00524253" w:rsidP="003C0174">
            <w:pPr>
              <w:pStyle w:val="Normal1"/>
              <w:tabs>
                <w:tab w:val="left" w:pos="14884"/>
              </w:tabs>
              <w:contextualSpacing w:val="0"/>
              <w:jc w:val="center"/>
              <w:rPr>
                <w:sz w:val="20"/>
                <w:szCs w:val="20"/>
              </w:rPr>
            </w:pPr>
            <w:r w:rsidRPr="00F27C1C">
              <w:rPr>
                <w:sz w:val="20"/>
                <w:szCs w:val="20"/>
              </w:rPr>
              <w:t>Limited</w:t>
            </w:r>
          </w:p>
        </w:tc>
        <w:tc>
          <w:tcPr>
            <w:tcW w:w="2385" w:type="dxa"/>
            <w:tcMar>
              <w:top w:w="100" w:type="dxa"/>
              <w:left w:w="100" w:type="dxa"/>
              <w:bottom w:w="100" w:type="dxa"/>
              <w:right w:w="100" w:type="dxa"/>
            </w:tcMar>
          </w:tcPr>
          <w:p w:rsidR="004D4547" w:rsidRPr="00F27C1C" w:rsidRDefault="00524253" w:rsidP="003C0174">
            <w:pPr>
              <w:pStyle w:val="Normal1"/>
              <w:tabs>
                <w:tab w:val="left" w:pos="14884"/>
              </w:tabs>
              <w:contextualSpacing w:val="0"/>
              <w:jc w:val="center"/>
              <w:rPr>
                <w:sz w:val="20"/>
                <w:szCs w:val="20"/>
              </w:rPr>
            </w:pPr>
            <w:r w:rsidRPr="00F27C1C">
              <w:rPr>
                <w:sz w:val="20"/>
                <w:szCs w:val="20"/>
              </w:rPr>
              <w:t>Basic</w:t>
            </w:r>
          </w:p>
        </w:tc>
        <w:tc>
          <w:tcPr>
            <w:tcW w:w="2385" w:type="dxa"/>
            <w:tcMar>
              <w:top w:w="100" w:type="dxa"/>
              <w:left w:w="100" w:type="dxa"/>
              <w:bottom w:w="100" w:type="dxa"/>
              <w:right w:w="100" w:type="dxa"/>
            </w:tcMar>
          </w:tcPr>
          <w:p w:rsidR="004D4547" w:rsidRPr="00F27C1C" w:rsidRDefault="00524253" w:rsidP="003C0174">
            <w:pPr>
              <w:pStyle w:val="Normal1"/>
              <w:tabs>
                <w:tab w:val="left" w:pos="14884"/>
              </w:tabs>
              <w:contextualSpacing w:val="0"/>
              <w:jc w:val="center"/>
              <w:rPr>
                <w:sz w:val="20"/>
                <w:szCs w:val="20"/>
              </w:rPr>
            </w:pPr>
            <w:r w:rsidRPr="00F27C1C">
              <w:rPr>
                <w:sz w:val="20"/>
                <w:szCs w:val="20"/>
              </w:rPr>
              <w:t>Sound</w:t>
            </w:r>
          </w:p>
        </w:tc>
        <w:tc>
          <w:tcPr>
            <w:tcW w:w="2385" w:type="dxa"/>
            <w:tcMar>
              <w:top w:w="100" w:type="dxa"/>
              <w:left w:w="100" w:type="dxa"/>
              <w:bottom w:w="100" w:type="dxa"/>
              <w:right w:w="100" w:type="dxa"/>
            </w:tcMar>
          </w:tcPr>
          <w:p w:rsidR="004D4547" w:rsidRPr="00F27C1C" w:rsidRDefault="00524253" w:rsidP="003C0174">
            <w:pPr>
              <w:pStyle w:val="Normal1"/>
              <w:tabs>
                <w:tab w:val="left" w:pos="14884"/>
              </w:tabs>
              <w:contextualSpacing w:val="0"/>
              <w:jc w:val="center"/>
              <w:rPr>
                <w:sz w:val="20"/>
                <w:szCs w:val="20"/>
              </w:rPr>
            </w:pPr>
            <w:r w:rsidRPr="00F27C1C">
              <w:rPr>
                <w:sz w:val="20"/>
                <w:szCs w:val="20"/>
              </w:rPr>
              <w:t>High</w:t>
            </w:r>
          </w:p>
        </w:tc>
        <w:tc>
          <w:tcPr>
            <w:tcW w:w="2385" w:type="dxa"/>
            <w:tcMar>
              <w:top w:w="100" w:type="dxa"/>
              <w:left w:w="100" w:type="dxa"/>
              <w:bottom w:w="100" w:type="dxa"/>
              <w:right w:w="100" w:type="dxa"/>
            </w:tcMar>
          </w:tcPr>
          <w:p w:rsidR="004D4547" w:rsidRPr="00F27C1C" w:rsidRDefault="00524253" w:rsidP="003C0174">
            <w:pPr>
              <w:pStyle w:val="Normal1"/>
              <w:tabs>
                <w:tab w:val="left" w:pos="14884"/>
              </w:tabs>
              <w:contextualSpacing w:val="0"/>
              <w:jc w:val="center"/>
              <w:rPr>
                <w:sz w:val="20"/>
                <w:szCs w:val="20"/>
              </w:rPr>
            </w:pPr>
            <w:r w:rsidRPr="00F27C1C">
              <w:rPr>
                <w:sz w:val="20"/>
                <w:szCs w:val="20"/>
              </w:rPr>
              <w:t>Outstanding</w:t>
            </w:r>
          </w:p>
        </w:tc>
      </w:tr>
      <w:tr w:rsidR="004D4547" w:rsidRPr="00F27C1C" w:rsidTr="003C0174">
        <w:tc>
          <w:tcPr>
            <w:tcW w:w="1350" w:type="dxa"/>
            <w:shd w:val="clear" w:color="auto" w:fill="FDE9D9" w:themeFill="accent6" w:themeFillTint="33"/>
            <w:tcMar>
              <w:top w:w="100" w:type="dxa"/>
              <w:left w:w="100" w:type="dxa"/>
              <w:bottom w:w="100" w:type="dxa"/>
              <w:right w:w="100" w:type="dxa"/>
            </w:tcMar>
          </w:tcPr>
          <w:p w:rsidR="004D4547" w:rsidRPr="00F27C1C" w:rsidRDefault="00524253" w:rsidP="005B4C67">
            <w:pPr>
              <w:pStyle w:val="Normal1"/>
              <w:tabs>
                <w:tab w:val="left" w:pos="14884"/>
              </w:tabs>
              <w:ind w:left="-59" w:firstLine="0"/>
              <w:contextualSpacing w:val="0"/>
              <w:rPr>
                <w:sz w:val="20"/>
                <w:szCs w:val="20"/>
              </w:rPr>
            </w:pPr>
            <w:r w:rsidRPr="00F27C1C">
              <w:rPr>
                <w:sz w:val="20"/>
                <w:szCs w:val="20"/>
              </w:rPr>
              <w:t>Generalises properties of odd and even numbers, generates number patterns, and completes simple number sentences by calculating missing values MA2-8NA</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5B4C67">
            <w:pPr>
              <w:pStyle w:val="Normal1"/>
              <w:tabs>
                <w:tab w:val="left" w:pos="14884"/>
              </w:tabs>
              <w:ind w:left="-59" w:firstLine="0"/>
              <w:contextualSpacing w:val="0"/>
              <w:rPr>
                <w:sz w:val="20"/>
                <w:szCs w:val="20"/>
              </w:rPr>
            </w:pPr>
            <w:r w:rsidRPr="00F27C1C">
              <w:rPr>
                <w:sz w:val="20"/>
                <w:szCs w:val="20"/>
              </w:rPr>
              <w:t>Use equivalent number sentences involving addition and subtraction to find unknown quantities</w:t>
            </w: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r>
      <w:tr w:rsidR="004D4547" w:rsidRPr="00F27C1C" w:rsidTr="003C0174">
        <w:tc>
          <w:tcPr>
            <w:tcW w:w="1350" w:type="dxa"/>
            <w:shd w:val="clear" w:color="auto" w:fill="FDE9D9" w:themeFill="accent6" w:themeFillTint="33"/>
            <w:tcMar>
              <w:top w:w="100" w:type="dxa"/>
              <w:left w:w="100" w:type="dxa"/>
              <w:bottom w:w="100" w:type="dxa"/>
              <w:right w:w="100" w:type="dxa"/>
            </w:tcMar>
          </w:tcPr>
          <w:p w:rsidR="004D4547" w:rsidRPr="00F27C1C" w:rsidRDefault="004D4547" w:rsidP="00BD2353">
            <w:pPr>
              <w:pStyle w:val="Normal1"/>
              <w:tabs>
                <w:tab w:val="left" w:pos="14884"/>
              </w:tabs>
              <w:contextualSpacing w:val="0"/>
              <w:rPr>
                <w:sz w:val="20"/>
                <w:szCs w:val="20"/>
              </w:rPr>
            </w:pP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5B4C67">
            <w:pPr>
              <w:pStyle w:val="Normal1"/>
              <w:tabs>
                <w:tab w:val="left" w:pos="14884"/>
              </w:tabs>
              <w:ind w:left="-59" w:firstLine="0"/>
              <w:contextualSpacing w:val="0"/>
              <w:rPr>
                <w:sz w:val="20"/>
                <w:szCs w:val="20"/>
              </w:rPr>
            </w:pPr>
            <w:r w:rsidRPr="00F27C1C">
              <w:rPr>
                <w:sz w:val="20"/>
                <w:szCs w:val="20"/>
              </w:rPr>
              <w:t>Investigate and use the properties of odd and even numbers (ACMNA071)</w:t>
            </w: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720"/>
              <w:contextualSpacing w:val="0"/>
              <w:rPr>
                <w:sz w:val="20"/>
                <w:szCs w:val="20"/>
              </w:rPr>
            </w:pP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720"/>
              <w:contextualSpacing w:val="0"/>
              <w:rPr>
                <w:sz w:val="20"/>
                <w:szCs w:val="20"/>
              </w:rPr>
            </w:pP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720"/>
              <w:contextualSpacing w:val="0"/>
              <w:rPr>
                <w:sz w:val="20"/>
                <w:szCs w:val="20"/>
              </w:rPr>
            </w:pP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720"/>
              <w:contextualSpacing w:val="0"/>
              <w:rPr>
                <w:sz w:val="20"/>
                <w:szCs w:val="20"/>
              </w:rPr>
            </w:pP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720"/>
              <w:contextualSpacing w:val="0"/>
              <w:rPr>
                <w:sz w:val="20"/>
                <w:szCs w:val="20"/>
              </w:rPr>
            </w:pPr>
          </w:p>
        </w:tc>
      </w:tr>
      <w:tr w:rsidR="004D4547" w:rsidRPr="00F27C1C" w:rsidTr="003C0174">
        <w:tc>
          <w:tcPr>
            <w:tcW w:w="1350" w:type="dxa"/>
            <w:shd w:val="clear" w:color="auto" w:fill="FDE9D9" w:themeFill="accent6" w:themeFillTint="33"/>
            <w:tcMar>
              <w:top w:w="100" w:type="dxa"/>
              <w:left w:w="100" w:type="dxa"/>
              <w:bottom w:w="100" w:type="dxa"/>
              <w:right w:w="100" w:type="dxa"/>
            </w:tcMar>
          </w:tcPr>
          <w:p w:rsidR="004D4547" w:rsidRPr="00F27C1C" w:rsidRDefault="004D4547" w:rsidP="00BD2353">
            <w:pPr>
              <w:pStyle w:val="Normal1"/>
              <w:tabs>
                <w:tab w:val="left" w:pos="14884"/>
              </w:tabs>
              <w:contextualSpacing w:val="0"/>
              <w:rPr>
                <w:sz w:val="20"/>
                <w:szCs w:val="20"/>
              </w:rPr>
            </w:pP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5B4C67">
            <w:pPr>
              <w:pStyle w:val="Normal1"/>
              <w:tabs>
                <w:tab w:val="left" w:pos="14884"/>
              </w:tabs>
              <w:ind w:left="-59" w:firstLine="0"/>
              <w:contextualSpacing w:val="0"/>
              <w:rPr>
                <w:sz w:val="20"/>
                <w:szCs w:val="20"/>
              </w:rPr>
            </w:pPr>
            <w:r w:rsidRPr="00F27C1C">
              <w:rPr>
                <w:sz w:val="20"/>
                <w:szCs w:val="20"/>
              </w:rPr>
              <w:t>Investigate number sequences involving multiples of 3,4,6,7,8 and 9 (ACMNA074)</w:t>
            </w: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720"/>
              <w:contextualSpacing w:val="0"/>
              <w:rPr>
                <w:sz w:val="20"/>
                <w:szCs w:val="20"/>
              </w:rPr>
            </w:pP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720"/>
              <w:contextualSpacing w:val="0"/>
              <w:rPr>
                <w:sz w:val="20"/>
                <w:szCs w:val="20"/>
              </w:rPr>
            </w:pP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720"/>
              <w:contextualSpacing w:val="0"/>
              <w:rPr>
                <w:sz w:val="20"/>
                <w:szCs w:val="20"/>
              </w:rPr>
            </w:pP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720"/>
              <w:contextualSpacing w:val="0"/>
              <w:rPr>
                <w:sz w:val="20"/>
                <w:szCs w:val="20"/>
              </w:rPr>
            </w:pP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720"/>
              <w:contextualSpacing w:val="0"/>
              <w:rPr>
                <w:sz w:val="20"/>
                <w:szCs w:val="20"/>
              </w:rPr>
            </w:pPr>
          </w:p>
        </w:tc>
      </w:tr>
      <w:tr w:rsidR="004D4547" w:rsidRPr="00F27C1C" w:rsidTr="003C0174">
        <w:tc>
          <w:tcPr>
            <w:tcW w:w="1350" w:type="dxa"/>
            <w:shd w:val="clear" w:color="auto" w:fill="FDE9D9" w:themeFill="accent6" w:themeFillTint="33"/>
            <w:tcMar>
              <w:top w:w="100" w:type="dxa"/>
              <w:left w:w="100" w:type="dxa"/>
              <w:bottom w:w="100" w:type="dxa"/>
              <w:right w:w="100" w:type="dxa"/>
            </w:tcMar>
          </w:tcPr>
          <w:p w:rsidR="004D4547" w:rsidRPr="00F27C1C" w:rsidRDefault="004D4547" w:rsidP="00BD2353">
            <w:pPr>
              <w:pStyle w:val="Normal1"/>
              <w:tabs>
                <w:tab w:val="left" w:pos="14884"/>
              </w:tabs>
              <w:contextualSpacing w:val="0"/>
              <w:rPr>
                <w:sz w:val="20"/>
                <w:szCs w:val="20"/>
              </w:rPr>
            </w:pP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5B4C67">
            <w:pPr>
              <w:pStyle w:val="Normal1"/>
              <w:tabs>
                <w:tab w:val="left" w:pos="14884"/>
              </w:tabs>
              <w:ind w:left="-59" w:firstLine="0"/>
              <w:contextualSpacing w:val="0"/>
              <w:rPr>
                <w:sz w:val="20"/>
                <w:szCs w:val="20"/>
              </w:rPr>
            </w:pPr>
            <w:r w:rsidRPr="00F27C1C">
              <w:rPr>
                <w:sz w:val="20"/>
                <w:szCs w:val="20"/>
              </w:rPr>
              <w:t>Explore and describe number patterns resulting from performing multiplication(ACMNA081)</w:t>
            </w: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720"/>
              <w:contextualSpacing w:val="0"/>
              <w:rPr>
                <w:sz w:val="20"/>
                <w:szCs w:val="20"/>
              </w:rPr>
            </w:pP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720"/>
              <w:contextualSpacing w:val="0"/>
              <w:rPr>
                <w:sz w:val="20"/>
                <w:szCs w:val="20"/>
              </w:rPr>
            </w:pP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720"/>
              <w:contextualSpacing w:val="0"/>
              <w:rPr>
                <w:sz w:val="20"/>
                <w:szCs w:val="20"/>
              </w:rPr>
            </w:pP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720"/>
              <w:contextualSpacing w:val="0"/>
              <w:rPr>
                <w:sz w:val="20"/>
                <w:szCs w:val="20"/>
              </w:rPr>
            </w:pP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720"/>
              <w:contextualSpacing w:val="0"/>
              <w:rPr>
                <w:sz w:val="20"/>
                <w:szCs w:val="20"/>
              </w:rPr>
            </w:pPr>
          </w:p>
        </w:tc>
      </w:tr>
      <w:tr w:rsidR="004D4547" w:rsidRPr="00F27C1C" w:rsidTr="003C0174">
        <w:tc>
          <w:tcPr>
            <w:tcW w:w="1350" w:type="dxa"/>
            <w:shd w:val="clear" w:color="auto" w:fill="FDE9D9" w:themeFill="accent6" w:themeFillTint="33"/>
            <w:tcMar>
              <w:top w:w="100" w:type="dxa"/>
              <w:left w:w="100" w:type="dxa"/>
              <w:bottom w:w="100" w:type="dxa"/>
              <w:right w:w="100" w:type="dxa"/>
            </w:tcMar>
          </w:tcPr>
          <w:p w:rsidR="004D4547" w:rsidRPr="00F27C1C" w:rsidRDefault="004D4547" w:rsidP="00BD2353">
            <w:pPr>
              <w:pStyle w:val="Normal1"/>
              <w:tabs>
                <w:tab w:val="left" w:pos="14884"/>
              </w:tabs>
              <w:contextualSpacing w:val="0"/>
              <w:rPr>
                <w:sz w:val="20"/>
                <w:szCs w:val="20"/>
              </w:rPr>
            </w:pP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5B4C67">
            <w:pPr>
              <w:pStyle w:val="Normal1"/>
              <w:tabs>
                <w:tab w:val="left" w:pos="14884"/>
              </w:tabs>
              <w:ind w:left="-59" w:firstLine="0"/>
              <w:contextualSpacing w:val="0"/>
              <w:rPr>
                <w:sz w:val="20"/>
                <w:szCs w:val="20"/>
              </w:rPr>
            </w:pPr>
            <w:r w:rsidRPr="00F27C1C">
              <w:rPr>
                <w:sz w:val="20"/>
                <w:szCs w:val="20"/>
              </w:rPr>
              <w:t>Solve word problems by using number sentences involving multiplication or division where there is no remainders (ACMNA082)</w:t>
            </w: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720"/>
              <w:contextualSpacing w:val="0"/>
              <w:rPr>
                <w:sz w:val="20"/>
                <w:szCs w:val="20"/>
              </w:rPr>
            </w:pP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720"/>
              <w:contextualSpacing w:val="0"/>
              <w:rPr>
                <w:sz w:val="20"/>
                <w:szCs w:val="20"/>
              </w:rPr>
            </w:pP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720"/>
              <w:contextualSpacing w:val="0"/>
              <w:rPr>
                <w:sz w:val="20"/>
                <w:szCs w:val="20"/>
              </w:rPr>
            </w:pP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720"/>
              <w:contextualSpacing w:val="0"/>
              <w:rPr>
                <w:sz w:val="20"/>
                <w:szCs w:val="20"/>
              </w:rPr>
            </w:pPr>
          </w:p>
        </w:tc>
        <w:tc>
          <w:tcPr>
            <w:tcW w:w="2385" w:type="dxa"/>
            <w:tcMar>
              <w:top w:w="100" w:type="dxa"/>
              <w:left w:w="100" w:type="dxa"/>
              <w:bottom w:w="100" w:type="dxa"/>
              <w:right w:w="100" w:type="dxa"/>
            </w:tcMar>
          </w:tcPr>
          <w:p w:rsidR="004D4547" w:rsidRPr="00F27C1C" w:rsidRDefault="004D4547" w:rsidP="00BD2353">
            <w:pPr>
              <w:pStyle w:val="Normal1"/>
              <w:tabs>
                <w:tab w:val="left" w:pos="14884"/>
              </w:tabs>
              <w:ind w:left="720"/>
              <w:contextualSpacing w:val="0"/>
              <w:rPr>
                <w:sz w:val="20"/>
                <w:szCs w:val="20"/>
              </w:rPr>
            </w:pPr>
          </w:p>
        </w:tc>
      </w:tr>
    </w:tbl>
    <w:p w:rsidR="00F1319D" w:rsidRPr="00F27C1C" w:rsidRDefault="00F1319D" w:rsidP="00906A85">
      <w:pPr>
        <w:spacing w:after="0" w:line="240" w:lineRule="auto"/>
        <w:ind w:left="300" w:hanging="360"/>
        <w:rPr>
          <w:rFonts w:ascii="Trebuchet MS" w:eastAsia="Times New Roman" w:hAnsi="Trebuchet MS" w:cs="Times New Roman"/>
          <w:i/>
          <w:iCs/>
          <w:color w:val="999999"/>
          <w:sz w:val="20"/>
          <w:szCs w:val="20"/>
        </w:rPr>
      </w:pPr>
      <w:bookmarkStart w:id="35" w:name="h.19ddmkl95lrl" w:colFirst="0" w:colLast="0"/>
      <w:bookmarkStart w:id="36" w:name="h.tqs1geqngbmg" w:colFirst="0" w:colLast="0"/>
      <w:bookmarkEnd w:id="35"/>
      <w:bookmarkEnd w:id="36"/>
    </w:p>
    <w:p w:rsidR="00906A85" w:rsidRPr="00F27C1C" w:rsidRDefault="00906A85" w:rsidP="00906A85">
      <w:pPr>
        <w:spacing w:after="0" w:line="240" w:lineRule="auto"/>
        <w:ind w:left="300" w:hanging="360"/>
        <w:rPr>
          <w:rFonts w:ascii="Times New Roman" w:eastAsia="Times New Roman" w:hAnsi="Times New Roman" w:cs="Times New Roman"/>
          <w:sz w:val="20"/>
          <w:szCs w:val="20"/>
        </w:rPr>
      </w:pPr>
      <w:r w:rsidRPr="00F27C1C">
        <w:rPr>
          <w:rFonts w:ascii="Trebuchet MS" w:eastAsia="Times New Roman" w:hAnsi="Trebuchet MS" w:cs="Times New Roman"/>
          <w:i/>
          <w:iCs/>
          <w:color w:val="999999"/>
          <w:sz w:val="20"/>
          <w:szCs w:val="20"/>
        </w:rPr>
        <w:t xml:space="preserve">Measurement and Geometry </w:t>
      </w:r>
      <w:r w:rsidRPr="00F27C1C">
        <w:rPr>
          <w:rFonts w:ascii="Trebuchet MS" w:eastAsia="Times New Roman" w:hAnsi="Trebuchet MS" w:cs="Times New Roman"/>
          <w:color w:val="000000"/>
          <w:sz w:val="20"/>
          <w:szCs w:val="20"/>
        </w:rPr>
        <w:t xml:space="preserve"> </w:t>
      </w:r>
    </w:p>
    <w:p w:rsidR="00906A85" w:rsidRPr="00F27C1C" w:rsidRDefault="00906A85" w:rsidP="00906A85">
      <w:pPr>
        <w:spacing w:after="0" w:line="240" w:lineRule="auto"/>
        <w:rPr>
          <w:rFonts w:ascii="Times New Roman" w:eastAsia="Times New Roman" w:hAnsi="Times New Roman" w:cs="Times New Roman"/>
          <w:sz w:val="20"/>
          <w:szCs w:val="20"/>
        </w:rPr>
      </w:pPr>
    </w:p>
    <w:tbl>
      <w:tblPr>
        <w:tblW w:w="14824" w:type="dxa"/>
        <w:jc w:val="center"/>
        <w:tblInd w:w="-1257" w:type="dxa"/>
        <w:tblLayout w:type="fixed"/>
        <w:tblCellMar>
          <w:top w:w="15" w:type="dxa"/>
          <w:left w:w="15" w:type="dxa"/>
          <w:bottom w:w="15" w:type="dxa"/>
          <w:right w:w="15" w:type="dxa"/>
        </w:tblCellMar>
        <w:tblLook w:val="04A0" w:firstRow="1" w:lastRow="0" w:firstColumn="1" w:lastColumn="0" w:noHBand="0" w:noVBand="1"/>
      </w:tblPr>
      <w:tblGrid>
        <w:gridCol w:w="1937"/>
        <w:gridCol w:w="1592"/>
        <w:gridCol w:w="2256"/>
        <w:gridCol w:w="2257"/>
        <w:gridCol w:w="2257"/>
        <w:gridCol w:w="2257"/>
        <w:gridCol w:w="2254"/>
        <w:gridCol w:w="14"/>
      </w:tblGrid>
      <w:tr w:rsidR="005B4C67" w:rsidRPr="00F27C1C" w:rsidTr="00F1319D">
        <w:trPr>
          <w:gridAfter w:val="1"/>
          <w:wAfter w:w="14" w:type="dxa"/>
          <w:trHeight w:val="560"/>
          <w:jc w:val="center"/>
        </w:trPr>
        <w:tc>
          <w:tcPr>
            <w:tcW w:w="14810"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5B4C67" w:rsidRPr="00F27C1C" w:rsidRDefault="005B4C67" w:rsidP="005B4C67">
            <w:pPr>
              <w:spacing w:after="0" w:line="240" w:lineRule="auto"/>
              <w:ind w:left="300" w:hanging="360"/>
              <w:jc w:val="center"/>
              <w:rPr>
                <w:rFonts w:ascii="Arial" w:eastAsia="Times New Roman" w:hAnsi="Arial" w:cs="Arial"/>
                <w:color w:val="000000"/>
                <w:sz w:val="20"/>
                <w:szCs w:val="20"/>
              </w:rPr>
            </w:pPr>
            <w:r w:rsidRPr="00F27C1C">
              <w:rPr>
                <w:rFonts w:ascii="Arial" w:eastAsia="Times New Roman" w:hAnsi="Arial" w:cs="Arial"/>
                <w:color w:val="000000"/>
                <w:sz w:val="20"/>
                <w:szCs w:val="20"/>
              </w:rPr>
              <w:t>Length</w:t>
            </w:r>
            <w:r w:rsidR="00F1319D" w:rsidRPr="00F27C1C">
              <w:rPr>
                <w:rFonts w:ascii="Arial" w:eastAsia="Times New Roman" w:hAnsi="Arial" w:cs="Arial"/>
                <w:color w:val="000000"/>
                <w:sz w:val="20"/>
                <w:szCs w:val="20"/>
              </w:rPr>
              <w:t xml:space="preserve"> 2</w:t>
            </w:r>
          </w:p>
        </w:tc>
      </w:tr>
      <w:tr w:rsidR="005B4C67" w:rsidRPr="00F27C1C" w:rsidTr="003C0174">
        <w:trPr>
          <w:trHeight w:val="850"/>
          <w:jc w:val="center"/>
        </w:trPr>
        <w:tc>
          <w:tcPr>
            <w:tcW w:w="1937"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906A85" w:rsidRPr="00F27C1C" w:rsidRDefault="00906A85" w:rsidP="003C0174">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lastRenderedPageBreak/>
              <w:t>Outcomes</w:t>
            </w:r>
          </w:p>
        </w:tc>
        <w:tc>
          <w:tcPr>
            <w:tcW w:w="159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906A85" w:rsidRPr="00F27C1C" w:rsidRDefault="00906A85" w:rsidP="003C0174">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Content</w:t>
            </w:r>
          </w:p>
          <w:p w:rsidR="00906A85" w:rsidRPr="00F27C1C" w:rsidRDefault="00906A85" w:rsidP="003C0174">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descriptor</w:t>
            </w:r>
          </w:p>
        </w:tc>
        <w:tc>
          <w:tcPr>
            <w:tcW w:w="22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3C0174">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Limited</w:t>
            </w:r>
          </w:p>
        </w:tc>
        <w:tc>
          <w:tcPr>
            <w:tcW w:w="22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3C0174">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Basic</w:t>
            </w:r>
          </w:p>
        </w:tc>
        <w:tc>
          <w:tcPr>
            <w:tcW w:w="22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3C0174">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Sound</w:t>
            </w:r>
          </w:p>
        </w:tc>
        <w:tc>
          <w:tcPr>
            <w:tcW w:w="22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3C0174">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High</w:t>
            </w:r>
          </w:p>
        </w:tc>
        <w:tc>
          <w:tcPr>
            <w:tcW w:w="225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3C0174">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Outstanding</w:t>
            </w:r>
          </w:p>
        </w:tc>
      </w:tr>
      <w:tr w:rsidR="003C0174" w:rsidRPr="00F27C1C" w:rsidTr="003C0174">
        <w:trPr>
          <w:trHeight w:val="850"/>
          <w:jc w:val="center"/>
        </w:trPr>
        <w:tc>
          <w:tcPr>
            <w:tcW w:w="1937" w:type="dxa"/>
            <w:vMerge w:val="restart"/>
            <w:tcBorders>
              <w:top w:val="single" w:sz="6" w:space="0" w:color="000000"/>
              <w:left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3C0174" w:rsidRPr="00F27C1C" w:rsidRDefault="003C0174" w:rsidP="0061506D">
            <w:pPr>
              <w:spacing w:after="0" w:line="0" w:lineRule="atLeast"/>
              <w:ind w:left="45"/>
              <w:rPr>
                <w:rFonts w:ascii="Arial" w:hAnsi="Arial" w:cs="Arial"/>
                <w:color w:val="000000"/>
                <w:sz w:val="20"/>
                <w:szCs w:val="20"/>
              </w:rPr>
            </w:pPr>
            <w:r w:rsidRPr="00F27C1C">
              <w:rPr>
                <w:rFonts w:ascii="Arial" w:hAnsi="Arial" w:cs="Arial"/>
                <w:color w:val="767676"/>
                <w:sz w:val="20"/>
                <w:szCs w:val="20"/>
              </w:rPr>
              <w:t>MA2-9MG</w:t>
            </w:r>
          </w:p>
          <w:p w:rsidR="003C0174" w:rsidRPr="00F27C1C" w:rsidRDefault="003C0174" w:rsidP="0061506D">
            <w:pPr>
              <w:spacing w:after="0" w:line="240" w:lineRule="auto"/>
              <w:ind w:left="300" w:hanging="360"/>
              <w:rPr>
                <w:rFonts w:ascii="Arial" w:eastAsia="Times New Roman" w:hAnsi="Arial" w:cs="Arial"/>
                <w:color w:val="000000"/>
                <w:sz w:val="20"/>
                <w:szCs w:val="20"/>
              </w:rPr>
            </w:pPr>
            <w:r w:rsidRPr="00F27C1C">
              <w:rPr>
                <w:rFonts w:ascii="Arial" w:hAnsi="Arial" w:cs="Arial"/>
                <w:color w:val="000000"/>
                <w:sz w:val="20"/>
                <w:szCs w:val="20"/>
              </w:rPr>
              <w:t>measures, records, compares and estimates lengths, distances and perimeters in metres, centimetres and millimetres, and measures, compares and records temperatures</w:t>
            </w:r>
          </w:p>
        </w:tc>
        <w:tc>
          <w:tcPr>
            <w:tcW w:w="159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3C0174" w:rsidRPr="00F27C1C" w:rsidRDefault="003C0174" w:rsidP="0061506D">
            <w:pPr>
              <w:spacing w:after="0" w:line="0" w:lineRule="atLeast"/>
              <w:ind w:left="45"/>
              <w:rPr>
                <w:rStyle w:val="ref1"/>
                <w:rFonts w:ascii="Arial" w:hAnsi="Arial" w:cs="Arial"/>
                <w:sz w:val="20"/>
                <w:szCs w:val="20"/>
              </w:rPr>
            </w:pPr>
            <w:r w:rsidRPr="00F27C1C">
              <w:rPr>
                <w:rFonts w:ascii="Arial" w:hAnsi="Arial" w:cs="Arial"/>
                <w:color w:val="000000"/>
                <w:sz w:val="20"/>
                <w:szCs w:val="20"/>
              </w:rPr>
              <w:t xml:space="preserve">Use scaled instruments to measure and compare lengths </w:t>
            </w:r>
            <w:r w:rsidRPr="00F27C1C">
              <w:rPr>
                <w:rStyle w:val="ref1"/>
                <w:rFonts w:ascii="Arial" w:hAnsi="Arial" w:cs="Arial"/>
                <w:sz w:val="20"/>
                <w:szCs w:val="20"/>
              </w:rPr>
              <w:t>(ACMMG084)</w:t>
            </w:r>
          </w:p>
          <w:p w:rsidR="003C0174" w:rsidRPr="00F27C1C" w:rsidRDefault="003C0174" w:rsidP="0061506D">
            <w:pPr>
              <w:spacing w:after="0" w:line="240" w:lineRule="auto"/>
              <w:ind w:left="300" w:hanging="360"/>
              <w:rPr>
                <w:rFonts w:ascii="Arial" w:eastAsia="Times New Roman" w:hAnsi="Arial" w:cs="Arial"/>
                <w:color w:val="000000"/>
                <w:sz w:val="20"/>
                <w:szCs w:val="20"/>
              </w:rPr>
            </w:pPr>
          </w:p>
        </w:tc>
        <w:tc>
          <w:tcPr>
            <w:tcW w:w="22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174" w:rsidRPr="00F27C1C" w:rsidRDefault="003C0174" w:rsidP="005B4C67">
            <w:pPr>
              <w:spacing w:after="0" w:line="240" w:lineRule="auto"/>
              <w:rPr>
                <w:rFonts w:ascii="Arial" w:eastAsia="Times New Roman" w:hAnsi="Arial" w:cs="Arial"/>
                <w:color w:val="000000"/>
                <w:sz w:val="20"/>
                <w:szCs w:val="20"/>
              </w:rPr>
            </w:pPr>
            <w:r w:rsidRPr="00F27C1C">
              <w:rPr>
                <w:rFonts w:ascii="Arial" w:hAnsi="Arial" w:cs="Arial"/>
                <w:color w:val="000000"/>
                <w:sz w:val="20"/>
                <w:szCs w:val="20"/>
              </w:rPr>
              <w:t>Selects and uses some appropriate devices to measure lengths and dis</w:t>
            </w:r>
            <w:r>
              <w:rPr>
                <w:rFonts w:ascii="Arial" w:hAnsi="Arial" w:cs="Arial"/>
                <w:color w:val="000000"/>
                <w:sz w:val="20"/>
                <w:szCs w:val="20"/>
              </w:rPr>
              <w:t>tances, with teacher assistance</w:t>
            </w:r>
          </w:p>
        </w:tc>
        <w:tc>
          <w:tcPr>
            <w:tcW w:w="22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174" w:rsidRPr="00F27C1C" w:rsidRDefault="003C0174" w:rsidP="0061506D">
            <w:pPr>
              <w:spacing w:after="0" w:line="240" w:lineRule="auto"/>
              <w:ind w:left="-60"/>
              <w:rPr>
                <w:rFonts w:ascii="Arial" w:eastAsia="Times New Roman" w:hAnsi="Arial" w:cs="Arial"/>
                <w:color w:val="000000"/>
                <w:sz w:val="20"/>
                <w:szCs w:val="20"/>
              </w:rPr>
            </w:pPr>
            <w:r w:rsidRPr="00F27C1C">
              <w:rPr>
                <w:rFonts w:ascii="Arial" w:hAnsi="Arial" w:cs="Arial"/>
                <w:color w:val="000000"/>
                <w:sz w:val="20"/>
                <w:szCs w:val="20"/>
              </w:rPr>
              <w:t>Selects and uses some appropriate devices t</w:t>
            </w:r>
            <w:r>
              <w:rPr>
                <w:rFonts w:ascii="Arial" w:hAnsi="Arial" w:cs="Arial"/>
                <w:color w:val="000000"/>
                <w:sz w:val="20"/>
                <w:szCs w:val="20"/>
              </w:rPr>
              <w:t>o measure lengths and distances</w:t>
            </w:r>
          </w:p>
        </w:tc>
        <w:tc>
          <w:tcPr>
            <w:tcW w:w="22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174" w:rsidRPr="00F27C1C" w:rsidRDefault="003C0174" w:rsidP="005B4C67">
            <w:pPr>
              <w:spacing w:after="0" w:line="240" w:lineRule="auto"/>
              <w:ind w:left="-60"/>
              <w:rPr>
                <w:rFonts w:ascii="Arial" w:eastAsia="Times New Roman" w:hAnsi="Arial" w:cs="Arial"/>
                <w:color w:val="000000"/>
                <w:sz w:val="20"/>
                <w:szCs w:val="20"/>
              </w:rPr>
            </w:pPr>
            <w:r w:rsidRPr="00F27C1C">
              <w:rPr>
                <w:rFonts w:ascii="Arial" w:hAnsi="Arial" w:cs="Arial"/>
                <w:color w:val="000000"/>
                <w:sz w:val="20"/>
                <w:szCs w:val="20"/>
              </w:rPr>
              <w:t>Selects and uses an appropriate device to measure length</w:t>
            </w:r>
            <w:r>
              <w:rPr>
                <w:rFonts w:ascii="Arial" w:hAnsi="Arial" w:cs="Arial"/>
                <w:color w:val="000000"/>
                <w:sz w:val="20"/>
                <w:szCs w:val="20"/>
              </w:rPr>
              <w:t>s and distances</w:t>
            </w:r>
          </w:p>
        </w:tc>
        <w:tc>
          <w:tcPr>
            <w:tcW w:w="22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174" w:rsidRPr="00F27C1C" w:rsidRDefault="003C0174" w:rsidP="005B4C67">
            <w:pPr>
              <w:spacing w:after="0" w:line="240" w:lineRule="auto"/>
              <w:ind w:left="-60"/>
              <w:rPr>
                <w:rFonts w:ascii="Arial" w:eastAsia="Times New Roman" w:hAnsi="Arial" w:cs="Arial"/>
                <w:color w:val="000000"/>
                <w:sz w:val="20"/>
                <w:szCs w:val="20"/>
              </w:rPr>
            </w:pPr>
            <w:r w:rsidRPr="00F27C1C">
              <w:rPr>
                <w:rFonts w:ascii="Arial" w:hAnsi="Arial" w:cs="Arial"/>
                <w:color w:val="000000"/>
                <w:sz w:val="20"/>
                <w:szCs w:val="20"/>
              </w:rPr>
              <w:t>Selects, uses and applies an appropriate device to estimate, measure and compare lengths and distances in familiar</w:t>
            </w:r>
            <w:r>
              <w:rPr>
                <w:rFonts w:ascii="Arial" w:hAnsi="Arial" w:cs="Arial"/>
                <w:color w:val="000000"/>
                <w:sz w:val="20"/>
                <w:szCs w:val="20"/>
              </w:rPr>
              <w:t xml:space="preserve"> contexts</w:t>
            </w:r>
          </w:p>
        </w:tc>
        <w:tc>
          <w:tcPr>
            <w:tcW w:w="225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174" w:rsidRPr="00F27C1C" w:rsidRDefault="003C0174" w:rsidP="005B4C67">
            <w:pPr>
              <w:spacing w:after="0" w:line="240" w:lineRule="auto"/>
              <w:ind w:left="-60"/>
              <w:rPr>
                <w:rFonts w:ascii="Arial" w:eastAsia="Times New Roman" w:hAnsi="Arial" w:cs="Arial"/>
                <w:color w:val="000000"/>
                <w:sz w:val="20"/>
                <w:szCs w:val="20"/>
              </w:rPr>
            </w:pPr>
            <w:r w:rsidRPr="00F27C1C">
              <w:rPr>
                <w:rFonts w:ascii="Arial" w:eastAsia="Times New Roman" w:hAnsi="Arial" w:cs="Arial"/>
                <w:color w:val="000000"/>
                <w:sz w:val="20"/>
                <w:szCs w:val="20"/>
              </w:rPr>
              <w:t>Selects uses and applies an appropriate device to estimate measure and compare lengths and distances in unfamiliar</w:t>
            </w:r>
            <w:r>
              <w:rPr>
                <w:rFonts w:ascii="Arial" w:eastAsia="Times New Roman" w:hAnsi="Arial" w:cs="Arial"/>
                <w:color w:val="000000"/>
                <w:sz w:val="20"/>
                <w:szCs w:val="20"/>
              </w:rPr>
              <w:t xml:space="preserve"> contexts</w:t>
            </w:r>
          </w:p>
        </w:tc>
      </w:tr>
      <w:tr w:rsidR="003C0174" w:rsidRPr="00F27C1C" w:rsidTr="003C0174">
        <w:trPr>
          <w:gridAfter w:val="1"/>
          <w:wAfter w:w="14" w:type="dxa"/>
          <w:trHeight w:val="794"/>
          <w:jc w:val="center"/>
        </w:trPr>
        <w:tc>
          <w:tcPr>
            <w:tcW w:w="1937" w:type="dxa"/>
            <w:vMerge/>
            <w:tcBorders>
              <w:left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3C0174" w:rsidRPr="00F27C1C" w:rsidRDefault="003C0174" w:rsidP="0061506D">
            <w:pPr>
              <w:spacing w:after="0" w:line="0" w:lineRule="atLeast"/>
              <w:ind w:left="45"/>
              <w:rPr>
                <w:rFonts w:ascii="Arial" w:hAnsi="Arial" w:cs="Arial"/>
                <w:color w:val="767676"/>
                <w:sz w:val="20"/>
                <w:szCs w:val="20"/>
              </w:rPr>
            </w:pPr>
          </w:p>
        </w:tc>
        <w:tc>
          <w:tcPr>
            <w:tcW w:w="159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3C0174" w:rsidRPr="00F27C1C" w:rsidRDefault="003C0174" w:rsidP="0061506D">
            <w:pPr>
              <w:spacing w:after="0" w:line="0" w:lineRule="atLeast"/>
              <w:ind w:left="45"/>
              <w:rPr>
                <w:rFonts w:ascii="Arial" w:hAnsi="Arial" w:cs="Arial"/>
                <w:color w:val="000000"/>
                <w:sz w:val="20"/>
                <w:szCs w:val="20"/>
              </w:rPr>
            </w:pPr>
            <w:r>
              <w:rPr>
                <w:rFonts w:ascii="Arial" w:hAnsi="Arial" w:cs="Arial"/>
                <w:color w:val="000000"/>
                <w:sz w:val="20"/>
                <w:szCs w:val="20"/>
              </w:rPr>
              <w:t>E</w:t>
            </w:r>
            <w:r w:rsidRPr="00F27C1C">
              <w:rPr>
                <w:rFonts w:ascii="Arial" w:hAnsi="Arial" w:cs="Arial"/>
                <w:color w:val="000000"/>
                <w:sz w:val="20"/>
                <w:szCs w:val="20"/>
              </w:rPr>
              <w:t>stimate and measure the perimeters of two-dimensional shapes.</w:t>
            </w:r>
          </w:p>
        </w:tc>
        <w:tc>
          <w:tcPr>
            <w:tcW w:w="2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174" w:rsidRPr="00F27C1C" w:rsidRDefault="003C0174" w:rsidP="003C0174">
            <w:pPr>
              <w:spacing w:after="0" w:line="240" w:lineRule="auto"/>
              <w:ind w:left="-60"/>
              <w:rPr>
                <w:rFonts w:ascii="Arial" w:hAnsi="Arial" w:cs="Arial"/>
                <w:color w:val="000000"/>
                <w:sz w:val="20"/>
                <w:szCs w:val="20"/>
              </w:rPr>
            </w:pPr>
            <w:r w:rsidRPr="00F27C1C">
              <w:rPr>
                <w:rFonts w:ascii="Arial" w:hAnsi="Arial" w:cs="Arial"/>
                <w:color w:val="000000"/>
                <w:sz w:val="20"/>
                <w:szCs w:val="20"/>
              </w:rPr>
              <w:t>Begin</w:t>
            </w:r>
            <w:r>
              <w:rPr>
                <w:rFonts w:ascii="Arial" w:hAnsi="Arial" w:cs="Arial"/>
                <w:color w:val="000000"/>
                <w:sz w:val="20"/>
                <w:szCs w:val="20"/>
              </w:rPr>
              <w:t xml:space="preserve">ning </w:t>
            </w:r>
            <w:r w:rsidRPr="00F27C1C">
              <w:rPr>
                <w:rFonts w:ascii="Arial" w:hAnsi="Arial" w:cs="Arial"/>
                <w:color w:val="000000"/>
                <w:sz w:val="20"/>
                <w:szCs w:val="20"/>
              </w:rPr>
              <w:t>to estimate and measure the perimeter of 2D shapes with</w:t>
            </w:r>
            <w:r>
              <w:rPr>
                <w:rFonts w:ascii="Arial" w:hAnsi="Arial" w:cs="Arial"/>
                <w:color w:val="000000"/>
                <w:sz w:val="20"/>
                <w:szCs w:val="20"/>
              </w:rPr>
              <w:t xml:space="preserve"> teacher assistance</w:t>
            </w:r>
          </w:p>
        </w:tc>
        <w:tc>
          <w:tcPr>
            <w:tcW w:w="2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174" w:rsidRPr="00F27C1C" w:rsidRDefault="003C0174" w:rsidP="003C0174">
            <w:pPr>
              <w:spacing w:after="0" w:line="240" w:lineRule="auto"/>
              <w:ind w:left="-60"/>
              <w:rPr>
                <w:rFonts w:ascii="Arial" w:hAnsi="Arial" w:cs="Arial"/>
                <w:color w:val="000000"/>
                <w:sz w:val="20"/>
                <w:szCs w:val="20"/>
              </w:rPr>
            </w:pPr>
            <w:r w:rsidRPr="00F27C1C">
              <w:rPr>
                <w:rFonts w:ascii="Arial" w:hAnsi="Arial" w:cs="Arial"/>
                <w:color w:val="000000"/>
                <w:sz w:val="20"/>
                <w:szCs w:val="20"/>
              </w:rPr>
              <w:t>Estimate</w:t>
            </w:r>
            <w:r>
              <w:rPr>
                <w:rFonts w:ascii="Arial" w:hAnsi="Arial" w:cs="Arial"/>
                <w:color w:val="000000"/>
                <w:sz w:val="20"/>
                <w:szCs w:val="20"/>
              </w:rPr>
              <w:t>s</w:t>
            </w:r>
            <w:r w:rsidRPr="00F27C1C">
              <w:rPr>
                <w:rFonts w:ascii="Arial" w:hAnsi="Arial" w:cs="Arial"/>
                <w:color w:val="000000"/>
                <w:sz w:val="20"/>
                <w:szCs w:val="20"/>
              </w:rPr>
              <w:t xml:space="preserve"> and measure</w:t>
            </w:r>
            <w:r>
              <w:rPr>
                <w:rFonts w:ascii="Arial" w:hAnsi="Arial" w:cs="Arial"/>
                <w:color w:val="000000"/>
                <w:sz w:val="20"/>
                <w:szCs w:val="20"/>
              </w:rPr>
              <w:t>s</w:t>
            </w:r>
            <w:r w:rsidRPr="00F27C1C">
              <w:rPr>
                <w:rFonts w:ascii="Arial" w:hAnsi="Arial" w:cs="Arial"/>
                <w:color w:val="000000"/>
                <w:sz w:val="20"/>
                <w:szCs w:val="20"/>
              </w:rPr>
              <w:t xml:space="preserve"> the perimeter of 2D shap</w:t>
            </w:r>
            <w:r>
              <w:rPr>
                <w:rFonts w:ascii="Arial" w:hAnsi="Arial" w:cs="Arial"/>
                <w:color w:val="000000"/>
                <w:sz w:val="20"/>
                <w:szCs w:val="20"/>
              </w:rPr>
              <w:t xml:space="preserve">es </w:t>
            </w:r>
          </w:p>
        </w:tc>
        <w:tc>
          <w:tcPr>
            <w:tcW w:w="2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174" w:rsidRPr="00F27C1C" w:rsidRDefault="003C0174" w:rsidP="005B4C67">
            <w:pPr>
              <w:spacing w:after="0" w:line="240" w:lineRule="auto"/>
              <w:ind w:left="-60"/>
              <w:rPr>
                <w:rFonts w:ascii="Arial" w:hAnsi="Arial" w:cs="Arial"/>
                <w:color w:val="000000"/>
                <w:sz w:val="20"/>
                <w:szCs w:val="20"/>
              </w:rPr>
            </w:pPr>
            <w:r w:rsidRPr="00F27C1C">
              <w:rPr>
                <w:rFonts w:ascii="Arial" w:hAnsi="Arial" w:cs="Arial"/>
                <w:color w:val="000000"/>
                <w:sz w:val="20"/>
                <w:szCs w:val="20"/>
              </w:rPr>
              <w:t>Estimate</w:t>
            </w:r>
            <w:r>
              <w:rPr>
                <w:rFonts w:ascii="Arial" w:hAnsi="Arial" w:cs="Arial"/>
                <w:color w:val="000000"/>
                <w:sz w:val="20"/>
                <w:szCs w:val="20"/>
              </w:rPr>
              <w:t>s</w:t>
            </w:r>
            <w:r w:rsidRPr="00F27C1C">
              <w:rPr>
                <w:rFonts w:ascii="Arial" w:hAnsi="Arial" w:cs="Arial"/>
                <w:color w:val="000000"/>
                <w:sz w:val="20"/>
                <w:szCs w:val="20"/>
              </w:rPr>
              <w:t xml:space="preserve"> and measure</w:t>
            </w:r>
            <w:r>
              <w:rPr>
                <w:rFonts w:ascii="Arial" w:hAnsi="Arial" w:cs="Arial"/>
                <w:color w:val="000000"/>
                <w:sz w:val="20"/>
                <w:szCs w:val="20"/>
              </w:rPr>
              <w:t>s</w:t>
            </w:r>
            <w:r w:rsidRPr="00F27C1C">
              <w:rPr>
                <w:rFonts w:ascii="Arial" w:hAnsi="Arial" w:cs="Arial"/>
                <w:color w:val="000000"/>
                <w:sz w:val="20"/>
                <w:szCs w:val="20"/>
              </w:rPr>
              <w:t xml:space="preserve"> the perim</w:t>
            </w:r>
            <w:r>
              <w:rPr>
                <w:rFonts w:ascii="Arial" w:hAnsi="Arial" w:cs="Arial"/>
                <w:color w:val="000000"/>
                <w:sz w:val="20"/>
                <w:szCs w:val="20"/>
              </w:rPr>
              <w:t>eters of two-dimensional shapes</w:t>
            </w:r>
          </w:p>
        </w:tc>
        <w:tc>
          <w:tcPr>
            <w:tcW w:w="2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174" w:rsidRPr="00F27C1C" w:rsidRDefault="003C0174" w:rsidP="005B4C67">
            <w:pPr>
              <w:spacing w:after="0" w:line="240" w:lineRule="auto"/>
              <w:ind w:left="-60"/>
              <w:rPr>
                <w:rFonts w:ascii="Arial" w:hAnsi="Arial" w:cs="Arial"/>
                <w:color w:val="000000"/>
                <w:sz w:val="20"/>
                <w:szCs w:val="20"/>
              </w:rPr>
            </w:pPr>
            <w:r w:rsidRPr="00F27C1C">
              <w:rPr>
                <w:rFonts w:ascii="Arial" w:hAnsi="Arial" w:cs="Arial"/>
                <w:color w:val="000000"/>
                <w:sz w:val="20"/>
                <w:szCs w:val="20"/>
              </w:rPr>
              <w:t>Estimate</w:t>
            </w:r>
            <w:r>
              <w:rPr>
                <w:rFonts w:ascii="Arial" w:hAnsi="Arial" w:cs="Arial"/>
                <w:color w:val="000000"/>
                <w:sz w:val="20"/>
                <w:szCs w:val="20"/>
              </w:rPr>
              <w:t>s</w:t>
            </w:r>
            <w:r w:rsidRPr="00F27C1C">
              <w:rPr>
                <w:rFonts w:ascii="Arial" w:hAnsi="Arial" w:cs="Arial"/>
                <w:color w:val="000000"/>
                <w:sz w:val="20"/>
                <w:szCs w:val="20"/>
              </w:rPr>
              <w:t xml:space="preserve"> and measure</w:t>
            </w:r>
            <w:r>
              <w:rPr>
                <w:rFonts w:ascii="Arial" w:hAnsi="Arial" w:cs="Arial"/>
                <w:color w:val="000000"/>
                <w:sz w:val="20"/>
                <w:szCs w:val="20"/>
              </w:rPr>
              <w:t>s</w:t>
            </w:r>
            <w:r w:rsidRPr="00F27C1C">
              <w:rPr>
                <w:rFonts w:ascii="Arial" w:hAnsi="Arial" w:cs="Arial"/>
                <w:color w:val="000000"/>
                <w:sz w:val="20"/>
                <w:szCs w:val="20"/>
              </w:rPr>
              <w:t xml:space="preserve"> the perimeters of two-dimensional shapes and begins to measure l</w:t>
            </w:r>
            <w:r>
              <w:rPr>
                <w:rFonts w:ascii="Arial" w:hAnsi="Arial" w:cs="Arial"/>
                <w:color w:val="000000"/>
                <w:sz w:val="20"/>
                <w:szCs w:val="20"/>
              </w:rPr>
              <w:t xml:space="preserve">arger areas </w:t>
            </w:r>
          </w:p>
        </w:tc>
        <w:tc>
          <w:tcPr>
            <w:tcW w:w="2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174" w:rsidRPr="00F27C1C" w:rsidRDefault="003C0174" w:rsidP="003C0174">
            <w:pPr>
              <w:spacing w:after="0" w:line="240" w:lineRule="auto"/>
              <w:ind w:left="-60"/>
              <w:rPr>
                <w:rFonts w:ascii="Arial" w:eastAsia="Times New Roman" w:hAnsi="Arial" w:cs="Arial"/>
                <w:color w:val="000000"/>
                <w:sz w:val="20"/>
                <w:szCs w:val="20"/>
              </w:rPr>
            </w:pPr>
            <w:r w:rsidRPr="00F27C1C">
              <w:rPr>
                <w:rFonts w:ascii="Arial" w:hAnsi="Arial" w:cs="Arial"/>
                <w:color w:val="000000"/>
                <w:sz w:val="20"/>
                <w:szCs w:val="20"/>
              </w:rPr>
              <w:t>Estimate</w:t>
            </w:r>
            <w:r>
              <w:rPr>
                <w:rFonts w:ascii="Arial" w:hAnsi="Arial" w:cs="Arial"/>
                <w:color w:val="000000"/>
                <w:sz w:val="20"/>
                <w:szCs w:val="20"/>
              </w:rPr>
              <w:t>s</w:t>
            </w:r>
            <w:r w:rsidRPr="00F27C1C">
              <w:rPr>
                <w:rFonts w:ascii="Arial" w:hAnsi="Arial" w:cs="Arial"/>
                <w:color w:val="000000"/>
                <w:sz w:val="20"/>
                <w:szCs w:val="20"/>
              </w:rPr>
              <w:t xml:space="preserve"> and measure</w:t>
            </w:r>
            <w:r>
              <w:rPr>
                <w:rFonts w:ascii="Arial" w:hAnsi="Arial" w:cs="Arial"/>
                <w:color w:val="000000"/>
                <w:sz w:val="20"/>
                <w:szCs w:val="20"/>
              </w:rPr>
              <w:t>s</w:t>
            </w:r>
            <w:r w:rsidRPr="00F27C1C">
              <w:rPr>
                <w:rFonts w:ascii="Arial" w:hAnsi="Arial" w:cs="Arial"/>
                <w:color w:val="000000"/>
                <w:sz w:val="20"/>
                <w:szCs w:val="20"/>
              </w:rPr>
              <w:t xml:space="preserve"> the perimeters of two-dimensional shapes and begins to measure larger areas </w:t>
            </w:r>
            <w:r>
              <w:rPr>
                <w:rFonts w:ascii="Arial" w:hAnsi="Arial" w:cs="Arial"/>
                <w:color w:val="000000"/>
                <w:sz w:val="20"/>
                <w:szCs w:val="20"/>
              </w:rPr>
              <w:t>and compares perimeters</w:t>
            </w:r>
            <w:r w:rsidRPr="00F27C1C">
              <w:rPr>
                <w:rFonts w:ascii="Arial" w:hAnsi="Arial" w:cs="Arial"/>
                <w:color w:val="000000"/>
                <w:sz w:val="20"/>
                <w:szCs w:val="20"/>
              </w:rPr>
              <w:t xml:space="preserve"> </w:t>
            </w:r>
          </w:p>
        </w:tc>
      </w:tr>
      <w:tr w:rsidR="003C0174" w:rsidRPr="00F27C1C" w:rsidTr="003C0174">
        <w:trPr>
          <w:gridAfter w:val="1"/>
          <w:wAfter w:w="14" w:type="dxa"/>
          <w:trHeight w:val="794"/>
          <w:jc w:val="center"/>
        </w:trPr>
        <w:tc>
          <w:tcPr>
            <w:tcW w:w="1937" w:type="dxa"/>
            <w:vMerge/>
            <w:tcBorders>
              <w:left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3C0174" w:rsidRPr="00F27C1C" w:rsidRDefault="003C0174" w:rsidP="0061506D">
            <w:pPr>
              <w:spacing w:after="0" w:line="0" w:lineRule="atLeast"/>
              <w:ind w:left="45"/>
              <w:rPr>
                <w:rFonts w:ascii="Arial" w:hAnsi="Arial" w:cs="Arial"/>
                <w:color w:val="767676"/>
                <w:sz w:val="20"/>
                <w:szCs w:val="20"/>
              </w:rPr>
            </w:pPr>
          </w:p>
        </w:tc>
        <w:tc>
          <w:tcPr>
            <w:tcW w:w="159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3C0174" w:rsidRPr="00F27C1C" w:rsidRDefault="003C0174" w:rsidP="0061506D">
            <w:pPr>
              <w:spacing w:after="0" w:line="0" w:lineRule="atLeast"/>
              <w:ind w:left="45"/>
              <w:rPr>
                <w:rFonts w:ascii="Arial" w:hAnsi="Arial" w:cs="Arial"/>
                <w:color w:val="000000"/>
                <w:sz w:val="20"/>
                <w:szCs w:val="20"/>
              </w:rPr>
            </w:pPr>
            <w:r>
              <w:rPr>
                <w:rFonts w:ascii="Arial" w:hAnsi="Arial" w:cs="Arial"/>
                <w:color w:val="000000"/>
                <w:sz w:val="20"/>
                <w:szCs w:val="20"/>
              </w:rPr>
              <w:t>C</w:t>
            </w:r>
            <w:r w:rsidRPr="00F27C1C">
              <w:rPr>
                <w:rFonts w:ascii="Arial" w:hAnsi="Arial" w:cs="Arial"/>
                <w:color w:val="000000"/>
                <w:sz w:val="20"/>
                <w:szCs w:val="20"/>
              </w:rPr>
              <w:t>onvert between metres and centimetres, and between centimetres and millimetres</w:t>
            </w:r>
          </w:p>
        </w:tc>
        <w:tc>
          <w:tcPr>
            <w:tcW w:w="2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174" w:rsidRPr="00F27C1C" w:rsidRDefault="003C0174" w:rsidP="003C0174">
            <w:pPr>
              <w:spacing w:after="0" w:line="240" w:lineRule="auto"/>
              <w:ind w:left="-60"/>
              <w:rPr>
                <w:rFonts w:ascii="Arial" w:hAnsi="Arial" w:cs="Arial"/>
                <w:color w:val="000000"/>
                <w:sz w:val="20"/>
                <w:szCs w:val="20"/>
              </w:rPr>
            </w:pPr>
            <w:r w:rsidRPr="00F27C1C">
              <w:rPr>
                <w:rFonts w:ascii="Arial" w:hAnsi="Arial" w:cs="Arial"/>
                <w:color w:val="000000"/>
                <w:sz w:val="20"/>
                <w:szCs w:val="20"/>
              </w:rPr>
              <w:t>Begin</w:t>
            </w:r>
            <w:r>
              <w:rPr>
                <w:rFonts w:ascii="Arial" w:hAnsi="Arial" w:cs="Arial"/>
                <w:color w:val="000000"/>
                <w:sz w:val="20"/>
                <w:szCs w:val="20"/>
              </w:rPr>
              <w:t>ning to convert between metres</w:t>
            </w:r>
            <w:r w:rsidRPr="00F27C1C">
              <w:rPr>
                <w:rFonts w:ascii="Arial" w:hAnsi="Arial" w:cs="Arial"/>
                <w:color w:val="000000"/>
                <w:sz w:val="20"/>
                <w:szCs w:val="20"/>
              </w:rPr>
              <w:t xml:space="preserve"> and centimet</w:t>
            </w:r>
            <w:r>
              <w:rPr>
                <w:rFonts w:ascii="Arial" w:hAnsi="Arial" w:cs="Arial"/>
                <w:color w:val="000000"/>
                <w:sz w:val="20"/>
                <w:szCs w:val="20"/>
              </w:rPr>
              <w:t>re</w:t>
            </w:r>
            <w:r w:rsidRPr="00F27C1C">
              <w:rPr>
                <w:rFonts w:ascii="Arial" w:hAnsi="Arial" w:cs="Arial"/>
                <w:color w:val="000000"/>
                <w:sz w:val="20"/>
                <w:szCs w:val="20"/>
              </w:rPr>
              <w:t>s and between centimet</w:t>
            </w:r>
            <w:r>
              <w:rPr>
                <w:rFonts w:ascii="Arial" w:hAnsi="Arial" w:cs="Arial"/>
                <w:color w:val="000000"/>
                <w:sz w:val="20"/>
                <w:szCs w:val="20"/>
              </w:rPr>
              <w:t>re</w:t>
            </w:r>
            <w:r w:rsidRPr="00F27C1C">
              <w:rPr>
                <w:rFonts w:ascii="Arial" w:hAnsi="Arial" w:cs="Arial"/>
                <w:color w:val="000000"/>
                <w:sz w:val="20"/>
                <w:szCs w:val="20"/>
              </w:rPr>
              <w:t>s and millimet</w:t>
            </w:r>
            <w:r>
              <w:rPr>
                <w:rFonts w:ascii="Arial" w:hAnsi="Arial" w:cs="Arial"/>
                <w:color w:val="000000"/>
                <w:sz w:val="20"/>
                <w:szCs w:val="20"/>
              </w:rPr>
              <w:t>res</w:t>
            </w:r>
            <w:r w:rsidRPr="00F27C1C">
              <w:rPr>
                <w:rFonts w:ascii="Arial" w:hAnsi="Arial" w:cs="Arial"/>
                <w:color w:val="000000"/>
                <w:sz w:val="20"/>
                <w:szCs w:val="20"/>
              </w:rPr>
              <w:t xml:space="preserve"> with teacher assistanc</w:t>
            </w:r>
            <w:r>
              <w:rPr>
                <w:rFonts w:ascii="Arial" w:hAnsi="Arial" w:cs="Arial"/>
                <w:color w:val="000000"/>
                <w:sz w:val="20"/>
                <w:szCs w:val="20"/>
              </w:rPr>
              <w:t>e</w:t>
            </w:r>
          </w:p>
        </w:tc>
        <w:tc>
          <w:tcPr>
            <w:tcW w:w="2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174" w:rsidRPr="00F27C1C" w:rsidRDefault="003C0174" w:rsidP="003C0174">
            <w:pPr>
              <w:spacing w:after="0" w:line="240" w:lineRule="auto"/>
              <w:ind w:left="-60"/>
              <w:rPr>
                <w:rFonts w:ascii="Arial" w:hAnsi="Arial" w:cs="Arial"/>
                <w:color w:val="000000"/>
                <w:sz w:val="20"/>
                <w:szCs w:val="20"/>
              </w:rPr>
            </w:pPr>
            <w:r w:rsidRPr="00F27C1C">
              <w:rPr>
                <w:rFonts w:ascii="Arial" w:hAnsi="Arial" w:cs="Arial"/>
                <w:color w:val="000000"/>
                <w:sz w:val="20"/>
                <w:szCs w:val="20"/>
              </w:rPr>
              <w:t>Conve</w:t>
            </w:r>
            <w:r>
              <w:rPr>
                <w:rFonts w:ascii="Arial" w:hAnsi="Arial" w:cs="Arial"/>
                <w:color w:val="000000"/>
                <w:sz w:val="20"/>
                <w:szCs w:val="20"/>
              </w:rPr>
              <w:t>rts between some metres and centimetre</w:t>
            </w:r>
            <w:r w:rsidRPr="00F27C1C">
              <w:rPr>
                <w:rFonts w:ascii="Arial" w:hAnsi="Arial" w:cs="Arial"/>
                <w:color w:val="000000"/>
                <w:sz w:val="20"/>
                <w:szCs w:val="20"/>
              </w:rPr>
              <w:t>s and between centimet</w:t>
            </w:r>
            <w:r>
              <w:rPr>
                <w:rFonts w:ascii="Arial" w:hAnsi="Arial" w:cs="Arial"/>
                <w:color w:val="000000"/>
                <w:sz w:val="20"/>
                <w:szCs w:val="20"/>
              </w:rPr>
              <w:t xml:space="preserve">res and millimetres </w:t>
            </w:r>
          </w:p>
        </w:tc>
        <w:tc>
          <w:tcPr>
            <w:tcW w:w="2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174" w:rsidRPr="00F27C1C" w:rsidRDefault="003C0174" w:rsidP="003C0174">
            <w:pPr>
              <w:spacing w:after="0" w:line="240" w:lineRule="auto"/>
              <w:ind w:left="-60"/>
              <w:rPr>
                <w:rFonts w:ascii="Arial" w:hAnsi="Arial" w:cs="Arial"/>
                <w:color w:val="000000"/>
                <w:sz w:val="20"/>
                <w:szCs w:val="20"/>
              </w:rPr>
            </w:pPr>
            <w:r w:rsidRPr="00F27C1C">
              <w:rPr>
                <w:rFonts w:ascii="Arial" w:hAnsi="Arial" w:cs="Arial"/>
                <w:color w:val="000000"/>
                <w:sz w:val="20"/>
                <w:szCs w:val="20"/>
              </w:rPr>
              <w:t xml:space="preserve">Converts </w:t>
            </w:r>
            <w:r>
              <w:rPr>
                <w:rFonts w:ascii="Arial" w:hAnsi="Arial" w:cs="Arial"/>
                <w:color w:val="000000"/>
                <w:sz w:val="20"/>
                <w:szCs w:val="20"/>
              </w:rPr>
              <w:t xml:space="preserve">and describes </w:t>
            </w:r>
            <w:r w:rsidRPr="00F27C1C">
              <w:rPr>
                <w:rFonts w:ascii="Arial" w:hAnsi="Arial" w:cs="Arial"/>
                <w:color w:val="000000"/>
                <w:sz w:val="20"/>
                <w:szCs w:val="20"/>
              </w:rPr>
              <w:t>between met</w:t>
            </w:r>
            <w:r>
              <w:rPr>
                <w:rFonts w:ascii="Arial" w:hAnsi="Arial" w:cs="Arial"/>
                <w:color w:val="000000"/>
                <w:sz w:val="20"/>
                <w:szCs w:val="20"/>
              </w:rPr>
              <w:t>res</w:t>
            </w:r>
            <w:r w:rsidRPr="00F27C1C">
              <w:rPr>
                <w:rFonts w:ascii="Arial" w:hAnsi="Arial" w:cs="Arial"/>
                <w:color w:val="000000"/>
                <w:sz w:val="20"/>
                <w:szCs w:val="20"/>
              </w:rPr>
              <w:t xml:space="preserve"> and centimet</w:t>
            </w:r>
            <w:r>
              <w:rPr>
                <w:rFonts w:ascii="Arial" w:hAnsi="Arial" w:cs="Arial"/>
                <w:color w:val="000000"/>
                <w:sz w:val="20"/>
                <w:szCs w:val="20"/>
              </w:rPr>
              <w:t>res</w:t>
            </w:r>
            <w:r w:rsidRPr="00F27C1C">
              <w:rPr>
                <w:rFonts w:ascii="Arial" w:hAnsi="Arial" w:cs="Arial"/>
                <w:color w:val="000000"/>
                <w:sz w:val="20"/>
                <w:szCs w:val="20"/>
              </w:rPr>
              <w:t>, and between centimet</w:t>
            </w:r>
            <w:r>
              <w:rPr>
                <w:rFonts w:ascii="Arial" w:hAnsi="Arial" w:cs="Arial"/>
                <w:color w:val="000000"/>
                <w:sz w:val="20"/>
                <w:szCs w:val="20"/>
              </w:rPr>
              <w:t>res and millimetres</w:t>
            </w:r>
          </w:p>
        </w:tc>
        <w:tc>
          <w:tcPr>
            <w:tcW w:w="2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174" w:rsidRPr="00F27C1C" w:rsidRDefault="003C0174" w:rsidP="003C0174">
            <w:pPr>
              <w:spacing w:after="0" w:line="240" w:lineRule="auto"/>
              <w:ind w:left="-60"/>
              <w:rPr>
                <w:rFonts w:ascii="Arial" w:hAnsi="Arial" w:cs="Arial"/>
                <w:color w:val="000000"/>
                <w:sz w:val="20"/>
                <w:szCs w:val="20"/>
              </w:rPr>
            </w:pPr>
            <w:r w:rsidRPr="00F27C1C">
              <w:rPr>
                <w:rFonts w:ascii="Arial" w:hAnsi="Arial" w:cs="Arial"/>
                <w:color w:val="000000"/>
                <w:sz w:val="20"/>
                <w:szCs w:val="20"/>
              </w:rPr>
              <w:t>Converts</w:t>
            </w:r>
            <w:r>
              <w:rPr>
                <w:rFonts w:ascii="Arial" w:hAnsi="Arial" w:cs="Arial"/>
                <w:color w:val="000000"/>
                <w:sz w:val="20"/>
                <w:szCs w:val="20"/>
              </w:rPr>
              <w:t xml:space="preserve">, describes and explains </w:t>
            </w:r>
            <w:r w:rsidRPr="00F27C1C">
              <w:rPr>
                <w:rFonts w:ascii="Arial" w:hAnsi="Arial" w:cs="Arial"/>
                <w:color w:val="000000"/>
                <w:sz w:val="20"/>
                <w:szCs w:val="20"/>
              </w:rPr>
              <w:t>between met</w:t>
            </w:r>
            <w:r>
              <w:rPr>
                <w:rFonts w:ascii="Arial" w:hAnsi="Arial" w:cs="Arial"/>
                <w:color w:val="000000"/>
                <w:sz w:val="20"/>
                <w:szCs w:val="20"/>
              </w:rPr>
              <w:t>res</w:t>
            </w:r>
            <w:r w:rsidRPr="00F27C1C">
              <w:rPr>
                <w:rFonts w:ascii="Arial" w:hAnsi="Arial" w:cs="Arial"/>
                <w:color w:val="000000"/>
                <w:sz w:val="20"/>
                <w:szCs w:val="20"/>
              </w:rPr>
              <w:t xml:space="preserve"> and centimet</w:t>
            </w:r>
            <w:r>
              <w:rPr>
                <w:rFonts w:ascii="Arial" w:hAnsi="Arial" w:cs="Arial"/>
                <w:color w:val="000000"/>
                <w:sz w:val="20"/>
                <w:szCs w:val="20"/>
              </w:rPr>
              <w:t>res</w:t>
            </w:r>
            <w:r w:rsidRPr="00F27C1C">
              <w:rPr>
                <w:rFonts w:ascii="Arial" w:hAnsi="Arial" w:cs="Arial"/>
                <w:color w:val="000000"/>
                <w:sz w:val="20"/>
                <w:szCs w:val="20"/>
              </w:rPr>
              <w:t>, and between centimet</w:t>
            </w:r>
            <w:r>
              <w:rPr>
                <w:rFonts w:ascii="Arial" w:hAnsi="Arial" w:cs="Arial"/>
                <w:color w:val="000000"/>
                <w:sz w:val="20"/>
                <w:szCs w:val="20"/>
              </w:rPr>
              <w:t>res</w:t>
            </w:r>
            <w:r w:rsidRPr="00F27C1C">
              <w:rPr>
                <w:rFonts w:ascii="Arial" w:hAnsi="Arial" w:cs="Arial"/>
                <w:color w:val="000000"/>
                <w:sz w:val="20"/>
                <w:szCs w:val="20"/>
              </w:rPr>
              <w:t xml:space="preserve"> and millimet</w:t>
            </w:r>
            <w:r>
              <w:rPr>
                <w:rFonts w:ascii="Arial" w:hAnsi="Arial" w:cs="Arial"/>
                <w:color w:val="000000"/>
                <w:sz w:val="20"/>
                <w:szCs w:val="20"/>
              </w:rPr>
              <w:t>res</w:t>
            </w:r>
            <w:r w:rsidRPr="00F27C1C">
              <w:rPr>
                <w:rFonts w:ascii="Arial" w:hAnsi="Arial" w:cs="Arial"/>
                <w:color w:val="000000"/>
                <w:sz w:val="20"/>
                <w:szCs w:val="20"/>
              </w:rPr>
              <w:t xml:space="preserve"> and beginning to convert between met</w:t>
            </w:r>
            <w:r>
              <w:rPr>
                <w:rFonts w:ascii="Arial" w:hAnsi="Arial" w:cs="Arial"/>
                <w:color w:val="000000"/>
                <w:sz w:val="20"/>
                <w:szCs w:val="20"/>
              </w:rPr>
              <w:t>res and kilometres</w:t>
            </w:r>
          </w:p>
        </w:tc>
        <w:tc>
          <w:tcPr>
            <w:tcW w:w="2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174" w:rsidRPr="00F27C1C" w:rsidRDefault="003C0174" w:rsidP="003C0174">
            <w:pPr>
              <w:spacing w:after="0" w:line="240" w:lineRule="auto"/>
              <w:ind w:left="-60"/>
              <w:rPr>
                <w:rFonts w:ascii="Arial" w:eastAsia="Times New Roman" w:hAnsi="Arial" w:cs="Arial"/>
                <w:color w:val="000000"/>
                <w:sz w:val="20"/>
                <w:szCs w:val="20"/>
              </w:rPr>
            </w:pPr>
            <w:r w:rsidRPr="00F27C1C">
              <w:rPr>
                <w:rFonts w:ascii="Arial" w:hAnsi="Arial" w:cs="Arial"/>
                <w:color w:val="000000"/>
                <w:sz w:val="20"/>
                <w:szCs w:val="20"/>
              </w:rPr>
              <w:t>Conve</w:t>
            </w:r>
            <w:r>
              <w:rPr>
                <w:rFonts w:ascii="Arial" w:hAnsi="Arial" w:cs="Arial"/>
                <w:color w:val="000000"/>
                <w:sz w:val="20"/>
                <w:szCs w:val="20"/>
              </w:rPr>
              <w:t>rts, describes and explains between metres and centimetres</w:t>
            </w:r>
            <w:r w:rsidRPr="00F27C1C">
              <w:rPr>
                <w:rFonts w:ascii="Arial" w:hAnsi="Arial" w:cs="Arial"/>
                <w:color w:val="000000"/>
                <w:sz w:val="20"/>
                <w:szCs w:val="20"/>
              </w:rPr>
              <w:t>, and between centimet</w:t>
            </w:r>
            <w:r>
              <w:rPr>
                <w:rFonts w:ascii="Arial" w:hAnsi="Arial" w:cs="Arial"/>
                <w:color w:val="000000"/>
                <w:sz w:val="20"/>
                <w:szCs w:val="20"/>
              </w:rPr>
              <w:t>res</w:t>
            </w:r>
            <w:r w:rsidRPr="00F27C1C">
              <w:rPr>
                <w:rFonts w:ascii="Arial" w:hAnsi="Arial" w:cs="Arial"/>
                <w:color w:val="000000"/>
                <w:sz w:val="20"/>
                <w:szCs w:val="20"/>
              </w:rPr>
              <w:t xml:space="preserve">, </w:t>
            </w:r>
            <w:r>
              <w:rPr>
                <w:rFonts w:ascii="Arial" w:hAnsi="Arial" w:cs="Arial"/>
                <w:color w:val="000000"/>
                <w:sz w:val="20"/>
                <w:szCs w:val="20"/>
              </w:rPr>
              <w:t>millimetres, metres and kilometres</w:t>
            </w:r>
          </w:p>
        </w:tc>
      </w:tr>
      <w:tr w:rsidR="003C0174" w:rsidRPr="00F27C1C" w:rsidTr="003C0174">
        <w:trPr>
          <w:gridAfter w:val="1"/>
          <w:wAfter w:w="14" w:type="dxa"/>
          <w:trHeight w:val="787"/>
          <w:jc w:val="center"/>
        </w:trPr>
        <w:tc>
          <w:tcPr>
            <w:tcW w:w="1937" w:type="dxa"/>
            <w:vMerge/>
            <w:tcBorders>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3C0174" w:rsidRPr="00F27C1C" w:rsidRDefault="003C0174" w:rsidP="0061506D">
            <w:pPr>
              <w:spacing w:after="0" w:line="0" w:lineRule="atLeast"/>
              <w:ind w:left="45"/>
              <w:rPr>
                <w:rFonts w:ascii="Arial" w:hAnsi="Arial" w:cs="Arial"/>
                <w:color w:val="767676"/>
                <w:sz w:val="20"/>
                <w:szCs w:val="20"/>
              </w:rPr>
            </w:pPr>
          </w:p>
        </w:tc>
        <w:tc>
          <w:tcPr>
            <w:tcW w:w="159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3C0174" w:rsidRPr="00F27C1C" w:rsidRDefault="003C0174" w:rsidP="0061506D">
            <w:pPr>
              <w:spacing w:after="0" w:line="0" w:lineRule="atLeast"/>
              <w:ind w:left="45"/>
              <w:rPr>
                <w:rFonts w:ascii="Arial" w:hAnsi="Arial" w:cs="Arial"/>
                <w:color w:val="000000"/>
                <w:sz w:val="20"/>
                <w:szCs w:val="20"/>
              </w:rPr>
            </w:pPr>
            <w:r w:rsidRPr="00F27C1C">
              <w:rPr>
                <w:rFonts w:ascii="Arial" w:hAnsi="Arial" w:cs="Arial"/>
                <w:color w:val="000000"/>
                <w:sz w:val="20"/>
                <w:szCs w:val="20"/>
              </w:rPr>
              <w:t xml:space="preserve">Use scaled instruments to measure and compare temperatures </w:t>
            </w:r>
            <w:r w:rsidRPr="00F27C1C">
              <w:rPr>
                <w:rStyle w:val="ref1"/>
                <w:rFonts w:ascii="Arial" w:hAnsi="Arial" w:cs="Arial"/>
                <w:sz w:val="20"/>
                <w:szCs w:val="20"/>
              </w:rPr>
              <w:t>(ACMMG084)</w:t>
            </w:r>
          </w:p>
        </w:tc>
        <w:tc>
          <w:tcPr>
            <w:tcW w:w="2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174" w:rsidRPr="00F27C1C" w:rsidRDefault="003C0174" w:rsidP="003C0174">
            <w:pPr>
              <w:spacing w:after="0" w:line="240" w:lineRule="auto"/>
              <w:ind w:left="-60"/>
              <w:rPr>
                <w:rFonts w:ascii="Arial" w:hAnsi="Arial" w:cs="Arial"/>
                <w:color w:val="000000"/>
                <w:sz w:val="20"/>
                <w:szCs w:val="20"/>
              </w:rPr>
            </w:pPr>
            <w:r w:rsidRPr="00F27C1C">
              <w:rPr>
                <w:rFonts w:ascii="Arial" w:hAnsi="Arial" w:cs="Arial"/>
                <w:color w:val="000000"/>
                <w:sz w:val="20"/>
                <w:szCs w:val="20"/>
              </w:rPr>
              <w:t>Begin</w:t>
            </w:r>
            <w:r>
              <w:rPr>
                <w:rFonts w:ascii="Arial" w:hAnsi="Arial" w:cs="Arial"/>
                <w:color w:val="000000"/>
                <w:sz w:val="20"/>
                <w:szCs w:val="20"/>
              </w:rPr>
              <w:t>ning</w:t>
            </w:r>
            <w:r w:rsidRPr="00F27C1C">
              <w:rPr>
                <w:rFonts w:ascii="Arial" w:hAnsi="Arial" w:cs="Arial"/>
                <w:color w:val="000000"/>
                <w:sz w:val="20"/>
                <w:szCs w:val="20"/>
              </w:rPr>
              <w:t xml:space="preserve"> to recognise the need for a scaled instrument to </w:t>
            </w:r>
            <w:r>
              <w:rPr>
                <w:rFonts w:ascii="Arial" w:hAnsi="Arial" w:cs="Arial"/>
                <w:color w:val="000000"/>
                <w:sz w:val="20"/>
                <w:szCs w:val="20"/>
              </w:rPr>
              <w:t>measure and compare temperature</w:t>
            </w:r>
          </w:p>
        </w:tc>
        <w:tc>
          <w:tcPr>
            <w:tcW w:w="2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174" w:rsidRPr="00F27C1C" w:rsidRDefault="003C0174" w:rsidP="003C0174">
            <w:pPr>
              <w:spacing w:after="0" w:line="240" w:lineRule="auto"/>
              <w:rPr>
                <w:rFonts w:ascii="Arial" w:hAnsi="Arial" w:cs="Arial"/>
                <w:color w:val="000000"/>
                <w:sz w:val="20"/>
                <w:szCs w:val="20"/>
              </w:rPr>
            </w:pPr>
            <w:r w:rsidRPr="00F27C1C">
              <w:rPr>
                <w:rFonts w:ascii="Arial" w:hAnsi="Arial" w:cs="Arial"/>
                <w:color w:val="000000"/>
                <w:sz w:val="20"/>
                <w:szCs w:val="20"/>
              </w:rPr>
              <w:t>Begin</w:t>
            </w:r>
            <w:r>
              <w:rPr>
                <w:rFonts w:ascii="Arial" w:hAnsi="Arial" w:cs="Arial"/>
                <w:color w:val="000000"/>
                <w:sz w:val="20"/>
                <w:szCs w:val="20"/>
              </w:rPr>
              <w:t>ning</w:t>
            </w:r>
            <w:r w:rsidRPr="00F27C1C">
              <w:rPr>
                <w:rFonts w:ascii="Arial" w:hAnsi="Arial" w:cs="Arial"/>
                <w:color w:val="000000"/>
                <w:sz w:val="20"/>
                <w:szCs w:val="20"/>
              </w:rPr>
              <w:t xml:space="preserve"> to use a scaled instrument to measure and compare tem</w:t>
            </w:r>
            <w:r>
              <w:rPr>
                <w:rFonts w:ascii="Arial" w:hAnsi="Arial" w:cs="Arial"/>
                <w:color w:val="000000"/>
                <w:sz w:val="20"/>
                <w:szCs w:val="20"/>
              </w:rPr>
              <w:t>perature to the nearest degree C</w:t>
            </w:r>
            <w:r w:rsidRPr="00F27C1C">
              <w:rPr>
                <w:rFonts w:ascii="Arial" w:hAnsi="Arial" w:cs="Arial"/>
                <w:color w:val="000000"/>
                <w:sz w:val="20"/>
                <w:szCs w:val="20"/>
              </w:rPr>
              <w:t>e</w:t>
            </w:r>
            <w:r>
              <w:rPr>
                <w:rFonts w:ascii="Arial" w:hAnsi="Arial" w:cs="Arial"/>
                <w:color w:val="000000"/>
                <w:sz w:val="20"/>
                <w:szCs w:val="20"/>
              </w:rPr>
              <w:t>lsius</w:t>
            </w:r>
          </w:p>
        </w:tc>
        <w:tc>
          <w:tcPr>
            <w:tcW w:w="2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174" w:rsidRPr="00F27C1C" w:rsidRDefault="003C0174" w:rsidP="003C0174">
            <w:pPr>
              <w:spacing w:after="0" w:line="240" w:lineRule="auto"/>
              <w:rPr>
                <w:rFonts w:ascii="Arial" w:hAnsi="Arial" w:cs="Arial"/>
                <w:color w:val="000000"/>
                <w:sz w:val="20"/>
                <w:szCs w:val="20"/>
              </w:rPr>
            </w:pPr>
            <w:r w:rsidRPr="00F27C1C">
              <w:rPr>
                <w:rFonts w:ascii="Arial" w:hAnsi="Arial" w:cs="Arial"/>
                <w:color w:val="000000"/>
                <w:sz w:val="20"/>
                <w:szCs w:val="20"/>
              </w:rPr>
              <w:t xml:space="preserve">Uses scaled instruments to measure and compare temperatures to the nearest degree </w:t>
            </w:r>
            <w:r>
              <w:rPr>
                <w:rFonts w:ascii="Arial" w:hAnsi="Arial" w:cs="Arial"/>
                <w:color w:val="000000"/>
                <w:sz w:val="20"/>
                <w:szCs w:val="20"/>
              </w:rPr>
              <w:t>C</w:t>
            </w:r>
            <w:r w:rsidRPr="00F27C1C">
              <w:rPr>
                <w:rFonts w:ascii="Arial" w:hAnsi="Arial" w:cs="Arial"/>
                <w:color w:val="000000"/>
                <w:sz w:val="20"/>
                <w:szCs w:val="20"/>
              </w:rPr>
              <w:t xml:space="preserve">elsius. </w:t>
            </w:r>
          </w:p>
        </w:tc>
        <w:tc>
          <w:tcPr>
            <w:tcW w:w="2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174" w:rsidRPr="00F27C1C" w:rsidRDefault="003C0174" w:rsidP="005B4C67">
            <w:pPr>
              <w:spacing w:after="0" w:line="240" w:lineRule="auto"/>
              <w:ind w:left="-60"/>
              <w:rPr>
                <w:rFonts w:ascii="Arial" w:eastAsia="Times New Roman" w:hAnsi="Arial" w:cs="Arial"/>
                <w:color w:val="000000"/>
                <w:sz w:val="20"/>
                <w:szCs w:val="20"/>
              </w:rPr>
            </w:pPr>
            <w:r w:rsidRPr="00F27C1C">
              <w:rPr>
                <w:rFonts w:ascii="Arial" w:hAnsi="Arial" w:cs="Arial"/>
                <w:color w:val="000000"/>
                <w:sz w:val="20"/>
                <w:szCs w:val="20"/>
              </w:rPr>
              <w:t>Uses scaled instruments to measure and compare temperatures to the nearest degree Cel</w:t>
            </w:r>
            <w:r>
              <w:rPr>
                <w:rFonts w:ascii="Arial" w:hAnsi="Arial" w:cs="Arial"/>
                <w:color w:val="000000"/>
                <w:sz w:val="20"/>
                <w:szCs w:val="20"/>
              </w:rPr>
              <w:t>sius within a familiar context</w:t>
            </w:r>
          </w:p>
        </w:tc>
        <w:tc>
          <w:tcPr>
            <w:tcW w:w="2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C0174" w:rsidRPr="00F27C1C" w:rsidRDefault="003C0174" w:rsidP="005B4C67">
            <w:pPr>
              <w:spacing w:after="0" w:line="240" w:lineRule="auto"/>
              <w:ind w:left="-60"/>
              <w:rPr>
                <w:rFonts w:ascii="Arial" w:eastAsia="Times New Roman" w:hAnsi="Arial" w:cs="Arial"/>
                <w:color w:val="000000"/>
                <w:sz w:val="20"/>
                <w:szCs w:val="20"/>
              </w:rPr>
            </w:pPr>
            <w:r w:rsidRPr="00F27C1C">
              <w:rPr>
                <w:rFonts w:ascii="Arial" w:hAnsi="Arial" w:cs="Arial"/>
                <w:color w:val="000000"/>
                <w:sz w:val="20"/>
                <w:szCs w:val="20"/>
              </w:rPr>
              <w:t>Uses scaled instruments to measure and compare temperatures to the nearest degree Celsius within</w:t>
            </w:r>
            <w:r>
              <w:rPr>
                <w:rFonts w:ascii="Arial" w:hAnsi="Arial" w:cs="Arial"/>
                <w:color w:val="000000"/>
                <w:sz w:val="20"/>
                <w:szCs w:val="20"/>
              </w:rPr>
              <w:t xml:space="preserve"> an unfamiliar context</w:t>
            </w:r>
          </w:p>
        </w:tc>
      </w:tr>
    </w:tbl>
    <w:p w:rsidR="00906A85" w:rsidRDefault="00906A85" w:rsidP="00906A85">
      <w:pPr>
        <w:spacing w:after="0" w:line="240" w:lineRule="auto"/>
        <w:rPr>
          <w:rFonts w:ascii="Times New Roman" w:eastAsia="Times New Roman" w:hAnsi="Times New Roman" w:cs="Times New Roman"/>
          <w:sz w:val="20"/>
          <w:szCs w:val="20"/>
        </w:rPr>
      </w:pPr>
    </w:p>
    <w:p w:rsidR="00D46357" w:rsidRDefault="00D46357" w:rsidP="00906A85">
      <w:pPr>
        <w:spacing w:after="0" w:line="240" w:lineRule="auto"/>
        <w:rPr>
          <w:rFonts w:ascii="Times New Roman" w:eastAsia="Times New Roman" w:hAnsi="Times New Roman" w:cs="Times New Roman"/>
          <w:sz w:val="20"/>
          <w:szCs w:val="20"/>
        </w:rPr>
      </w:pPr>
    </w:p>
    <w:p w:rsidR="00D46357" w:rsidRDefault="00D46357" w:rsidP="00906A85">
      <w:pPr>
        <w:spacing w:after="0" w:line="240" w:lineRule="auto"/>
        <w:rPr>
          <w:rFonts w:ascii="Times New Roman" w:eastAsia="Times New Roman" w:hAnsi="Times New Roman" w:cs="Times New Roman"/>
          <w:sz w:val="20"/>
          <w:szCs w:val="20"/>
        </w:rPr>
      </w:pPr>
    </w:p>
    <w:p w:rsidR="00D46357" w:rsidRDefault="00D46357" w:rsidP="00906A85">
      <w:pPr>
        <w:spacing w:after="0" w:line="240" w:lineRule="auto"/>
        <w:rPr>
          <w:rFonts w:ascii="Times New Roman" w:eastAsia="Times New Roman" w:hAnsi="Times New Roman" w:cs="Times New Roman"/>
          <w:sz w:val="20"/>
          <w:szCs w:val="20"/>
        </w:rPr>
      </w:pPr>
    </w:p>
    <w:p w:rsidR="00D46357" w:rsidRDefault="00D46357" w:rsidP="00906A85">
      <w:pPr>
        <w:spacing w:after="0" w:line="240" w:lineRule="auto"/>
        <w:rPr>
          <w:rFonts w:ascii="Times New Roman" w:eastAsia="Times New Roman" w:hAnsi="Times New Roman" w:cs="Times New Roman"/>
          <w:sz w:val="20"/>
          <w:szCs w:val="20"/>
        </w:rPr>
      </w:pPr>
    </w:p>
    <w:p w:rsidR="00D46357" w:rsidRDefault="00D46357" w:rsidP="00906A85">
      <w:pPr>
        <w:spacing w:after="0" w:line="240" w:lineRule="auto"/>
        <w:rPr>
          <w:rFonts w:ascii="Times New Roman" w:eastAsia="Times New Roman" w:hAnsi="Times New Roman" w:cs="Times New Roman"/>
          <w:sz w:val="20"/>
          <w:szCs w:val="20"/>
        </w:rPr>
      </w:pPr>
    </w:p>
    <w:p w:rsidR="00D46357" w:rsidRPr="00F27C1C" w:rsidRDefault="00D46357" w:rsidP="00906A85">
      <w:pPr>
        <w:spacing w:after="0" w:line="240" w:lineRule="auto"/>
        <w:rPr>
          <w:rFonts w:ascii="Times New Roman" w:eastAsia="Times New Roman" w:hAnsi="Times New Roman" w:cs="Times New Roman"/>
          <w:sz w:val="20"/>
          <w:szCs w:val="20"/>
        </w:rPr>
      </w:pPr>
    </w:p>
    <w:tbl>
      <w:tblPr>
        <w:tblW w:w="14803" w:type="dxa"/>
        <w:jc w:val="center"/>
        <w:tblInd w:w="-888" w:type="dxa"/>
        <w:tblLayout w:type="fixed"/>
        <w:tblCellMar>
          <w:top w:w="15" w:type="dxa"/>
          <w:left w:w="15" w:type="dxa"/>
          <w:bottom w:w="15" w:type="dxa"/>
          <w:right w:w="15" w:type="dxa"/>
        </w:tblCellMar>
        <w:tblLook w:val="04A0" w:firstRow="1" w:lastRow="0" w:firstColumn="1" w:lastColumn="0" w:noHBand="0" w:noVBand="1"/>
      </w:tblPr>
      <w:tblGrid>
        <w:gridCol w:w="2104"/>
        <w:gridCol w:w="2106"/>
        <w:gridCol w:w="2118"/>
        <w:gridCol w:w="2119"/>
        <w:gridCol w:w="2118"/>
        <w:gridCol w:w="2119"/>
        <w:gridCol w:w="2119"/>
      </w:tblGrid>
      <w:tr w:rsidR="005B4C67" w:rsidRPr="00F27C1C" w:rsidTr="00F1319D">
        <w:trPr>
          <w:trHeight w:val="419"/>
          <w:jc w:val="center"/>
        </w:trPr>
        <w:tc>
          <w:tcPr>
            <w:tcW w:w="14803"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5B4C67" w:rsidRPr="00F27C1C" w:rsidRDefault="005B4C67" w:rsidP="00E26A4F">
            <w:pPr>
              <w:spacing w:after="0" w:line="240" w:lineRule="auto"/>
              <w:ind w:left="300" w:hanging="360"/>
              <w:jc w:val="center"/>
              <w:rPr>
                <w:rFonts w:ascii="Arial" w:eastAsia="Times New Roman" w:hAnsi="Arial" w:cs="Arial"/>
                <w:color w:val="000000"/>
                <w:sz w:val="20"/>
                <w:szCs w:val="20"/>
              </w:rPr>
            </w:pPr>
            <w:r w:rsidRPr="00F27C1C">
              <w:rPr>
                <w:rFonts w:ascii="Arial" w:eastAsia="Times New Roman" w:hAnsi="Arial" w:cs="Arial"/>
                <w:color w:val="000000"/>
                <w:sz w:val="20"/>
                <w:szCs w:val="20"/>
              </w:rPr>
              <w:lastRenderedPageBreak/>
              <w:t>Area</w:t>
            </w:r>
            <w:r w:rsidR="00F1319D" w:rsidRPr="00F27C1C">
              <w:rPr>
                <w:rFonts w:ascii="Arial" w:eastAsia="Times New Roman" w:hAnsi="Arial" w:cs="Arial"/>
                <w:color w:val="000000"/>
                <w:sz w:val="20"/>
                <w:szCs w:val="20"/>
              </w:rPr>
              <w:t xml:space="preserve"> 2</w:t>
            </w:r>
          </w:p>
        </w:tc>
      </w:tr>
      <w:tr w:rsidR="00906A85" w:rsidRPr="00F27C1C" w:rsidTr="00C37F12">
        <w:trPr>
          <w:trHeight w:val="904"/>
          <w:jc w:val="center"/>
        </w:trPr>
        <w:tc>
          <w:tcPr>
            <w:tcW w:w="2104"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906A85" w:rsidRPr="00F27C1C" w:rsidRDefault="00906A85" w:rsidP="003C0174">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Outcomes</w:t>
            </w:r>
          </w:p>
        </w:tc>
        <w:tc>
          <w:tcPr>
            <w:tcW w:w="210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906A85" w:rsidRPr="00F27C1C" w:rsidRDefault="00906A85" w:rsidP="003C0174">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Content</w:t>
            </w:r>
          </w:p>
          <w:p w:rsidR="00906A85" w:rsidRPr="00F27C1C" w:rsidRDefault="00906A85" w:rsidP="003C0174">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descriptor</w:t>
            </w:r>
          </w:p>
        </w:tc>
        <w:tc>
          <w:tcPr>
            <w:tcW w:w="2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7F12" w:rsidRDefault="00906A85" w:rsidP="003C0174">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Limited</w:t>
            </w:r>
          </w:p>
          <w:p w:rsidR="00906A85" w:rsidRPr="00C37F12" w:rsidRDefault="00906A85" w:rsidP="00C37F12">
            <w:pPr>
              <w:ind w:firstLine="720"/>
              <w:rPr>
                <w:rFonts w:ascii="Arial" w:eastAsia="Times New Roman" w:hAnsi="Arial" w:cs="Arial"/>
                <w:sz w:val="20"/>
                <w:szCs w:val="20"/>
              </w:rPr>
            </w:pP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3C0174">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Basic</w:t>
            </w:r>
          </w:p>
        </w:tc>
        <w:tc>
          <w:tcPr>
            <w:tcW w:w="2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3C0174">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Sound</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3C0174">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High</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3C0174">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Outstanding</w:t>
            </w:r>
          </w:p>
        </w:tc>
      </w:tr>
      <w:tr w:rsidR="00906A85" w:rsidRPr="00F27C1C" w:rsidTr="00C37F12">
        <w:trPr>
          <w:trHeight w:val="904"/>
          <w:jc w:val="center"/>
        </w:trPr>
        <w:tc>
          <w:tcPr>
            <w:tcW w:w="2104"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906A85" w:rsidRPr="00F27C1C" w:rsidRDefault="00906A85" w:rsidP="00E26A4F">
            <w:pPr>
              <w:spacing w:after="0" w:line="240" w:lineRule="auto"/>
              <w:ind w:left="-60"/>
              <w:rPr>
                <w:rFonts w:ascii="Arial" w:eastAsia="Times New Roman" w:hAnsi="Arial" w:cs="Arial"/>
                <w:color w:val="000000"/>
                <w:sz w:val="20"/>
                <w:szCs w:val="20"/>
              </w:rPr>
            </w:pPr>
            <w:r w:rsidRPr="00F27C1C">
              <w:rPr>
                <w:rFonts w:ascii="Arial" w:hAnsi="Arial" w:cs="Arial"/>
                <w:color w:val="767676"/>
                <w:sz w:val="20"/>
                <w:szCs w:val="20"/>
              </w:rPr>
              <w:t>MA210MG</w:t>
            </w:r>
            <w:r w:rsidR="00E26A4F" w:rsidRPr="00F27C1C">
              <w:rPr>
                <w:rFonts w:ascii="Arial" w:hAnsi="Arial" w:cs="Arial"/>
                <w:color w:val="767676"/>
                <w:sz w:val="20"/>
                <w:szCs w:val="20"/>
              </w:rPr>
              <w:t>M</w:t>
            </w:r>
            <w:r w:rsidRPr="00F27C1C">
              <w:rPr>
                <w:rFonts w:ascii="Arial" w:hAnsi="Arial" w:cs="Arial"/>
                <w:color w:val="000000"/>
                <w:sz w:val="20"/>
                <w:szCs w:val="20"/>
              </w:rPr>
              <w:t>easures, records, compares and estimates areas using square centimetres and square metres</w:t>
            </w:r>
          </w:p>
        </w:tc>
        <w:tc>
          <w:tcPr>
            <w:tcW w:w="210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906A85" w:rsidRPr="00F27C1C" w:rsidRDefault="00906A85" w:rsidP="00E26A4F">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t xml:space="preserve">Compare the areas of regular and </w:t>
            </w:r>
            <w:hyperlink r:id="rId64" w:tgtFrame="_blank" w:tooltip="Click for more information about 'irregular shapes'" w:history="1">
              <w:r w:rsidRPr="00F27C1C">
                <w:rPr>
                  <w:rStyle w:val="Hyperlink"/>
                  <w:rFonts w:ascii="Arial" w:hAnsi="Arial" w:cs="Arial"/>
                  <w:color w:val="000000"/>
                  <w:sz w:val="20"/>
                  <w:szCs w:val="20"/>
                </w:rPr>
                <w:t>irregular shapes</w:t>
              </w:r>
            </w:hyperlink>
            <w:r w:rsidRPr="00F27C1C">
              <w:rPr>
                <w:rFonts w:ascii="Arial" w:hAnsi="Arial" w:cs="Arial"/>
                <w:color w:val="000000"/>
                <w:sz w:val="20"/>
                <w:szCs w:val="20"/>
              </w:rPr>
              <w:t xml:space="preserve"> by informal means </w:t>
            </w:r>
            <w:r w:rsidRPr="00F27C1C">
              <w:rPr>
                <w:rStyle w:val="ref1"/>
                <w:rFonts w:ascii="Arial" w:hAnsi="Arial" w:cs="Arial"/>
                <w:sz w:val="20"/>
                <w:szCs w:val="20"/>
              </w:rPr>
              <w:t>(ACMMG087)</w:t>
            </w:r>
          </w:p>
        </w:tc>
        <w:tc>
          <w:tcPr>
            <w:tcW w:w="2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3C0174">
            <w:pPr>
              <w:spacing w:after="0" w:line="240" w:lineRule="auto"/>
              <w:ind w:left="-60"/>
              <w:rPr>
                <w:rFonts w:ascii="Arial" w:eastAsia="Times New Roman" w:hAnsi="Arial" w:cs="Arial"/>
                <w:color w:val="000000"/>
                <w:sz w:val="20"/>
                <w:szCs w:val="20"/>
              </w:rPr>
            </w:pPr>
            <w:r w:rsidRPr="00F27C1C">
              <w:rPr>
                <w:rFonts w:ascii="Arial" w:hAnsi="Arial" w:cs="Arial"/>
                <w:color w:val="000000"/>
                <w:sz w:val="20"/>
                <w:szCs w:val="20"/>
              </w:rPr>
              <w:t xml:space="preserve">Estimates and measures </w:t>
            </w:r>
            <w:r w:rsidR="003C0174">
              <w:rPr>
                <w:rFonts w:ascii="Arial" w:hAnsi="Arial" w:cs="Arial"/>
                <w:color w:val="000000"/>
                <w:sz w:val="20"/>
                <w:szCs w:val="20"/>
              </w:rPr>
              <w:t>some</w:t>
            </w:r>
            <w:r w:rsidRPr="00F27C1C">
              <w:rPr>
                <w:rFonts w:ascii="Arial" w:hAnsi="Arial" w:cs="Arial"/>
                <w:color w:val="000000"/>
                <w:sz w:val="20"/>
                <w:szCs w:val="20"/>
              </w:rPr>
              <w:t xml:space="preserve"> areas of regular and irregular shapes using informal u</w:t>
            </w:r>
            <w:r w:rsidR="003C0174">
              <w:rPr>
                <w:rFonts w:ascii="Arial" w:hAnsi="Arial" w:cs="Arial"/>
                <w:color w:val="000000"/>
                <w:sz w:val="20"/>
                <w:szCs w:val="20"/>
              </w:rPr>
              <w:t>nits with teacher assistance</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E26A4F">
            <w:pPr>
              <w:spacing w:after="0" w:line="240" w:lineRule="auto"/>
              <w:rPr>
                <w:rFonts w:ascii="Arial" w:eastAsia="Times New Roman" w:hAnsi="Arial" w:cs="Arial"/>
                <w:color w:val="000000"/>
                <w:sz w:val="20"/>
                <w:szCs w:val="20"/>
              </w:rPr>
            </w:pPr>
            <w:r w:rsidRPr="00F27C1C">
              <w:rPr>
                <w:rFonts w:ascii="Arial" w:eastAsia="Times New Roman" w:hAnsi="Arial" w:cs="Arial"/>
                <w:color w:val="000000"/>
                <w:sz w:val="20"/>
                <w:szCs w:val="20"/>
              </w:rPr>
              <w:t>Estimates, measures and compares some of the areas of regular and irre</w:t>
            </w:r>
            <w:r w:rsidR="003C0174">
              <w:rPr>
                <w:rFonts w:ascii="Arial" w:eastAsia="Times New Roman" w:hAnsi="Arial" w:cs="Arial"/>
                <w:color w:val="000000"/>
                <w:sz w:val="20"/>
                <w:szCs w:val="20"/>
              </w:rPr>
              <w:t>gular shapes by informal means</w:t>
            </w:r>
          </w:p>
        </w:tc>
        <w:tc>
          <w:tcPr>
            <w:tcW w:w="2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3C0174" w:rsidP="00E26A4F">
            <w:pPr>
              <w:spacing w:after="0" w:line="240" w:lineRule="auto"/>
              <w:ind w:left="-60"/>
              <w:rPr>
                <w:rFonts w:ascii="Arial" w:eastAsia="Times New Roman" w:hAnsi="Arial" w:cs="Arial"/>
                <w:color w:val="000000"/>
                <w:sz w:val="20"/>
                <w:szCs w:val="20"/>
              </w:rPr>
            </w:pPr>
            <w:r w:rsidRPr="00F27C1C">
              <w:rPr>
                <w:rFonts w:ascii="Arial" w:hAnsi="Arial" w:cs="Arial"/>
                <w:color w:val="000000"/>
                <w:sz w:val="20"/>
                <w:szCs w:val="20"/>
              </w:rPr>
              <w:t>Estimates, measures, compare</w:t>
            </w:r>
            <w:r>
              <w:rPr>
                <w:rFonts w:ascii="Arial" w:hAnsi="Arial" w:cs="Arial"/>
                <w:color w:val="000000"/>
                <w:sz w:val="20"/>
                <w:szCs w:val="20"/>
              </w:rPr>
              <w:t>s</w:t>
            </w:r>
            <w:r w:rsidR="00906A85" w:rsidRPr="00F27C1C">
              <w:rPr>
                <w:rFonts w:ascii="Arial" w:hAnsi="Arial" w:cs="Arial"/>
                <w:color w:val="000000"/>
                <w:sz w:val="20"/>
                <w:szCs w:val="20"/>
              </w:rPr>
              <w:t xml:space="preserve"> the areas of regular and </w:t>
            </w:r>
            <w:hyperlink r:id="rId65" w:tgtFrame="_blank" w:tooltip="Click for more information about 'irregular shapes'" w:history="1">
              <w:r w:rsidR="00906A85" w:rsidRPr="00F27C1C">
                <w:rPr>
                  <w:rStyle w:val="Hyperlink"/>
                  <w:rFonts w:ascii="Arial" w:hAnsi="Arial" w:cs="Arial"/>
                  <w:color w:val="000000"/>
                  <w:sz w:val="20"/>
                  <w:szCs w:val="20"/>
                </w:rPr>
                <w:t>irregular shapes</w:t>
              </w:r>
            </w:hyperlink>
            <w:r>
              <w:rPr>
                <w:rFonts w:ascii="Arial" w:hAnsi="Arial" w:cs="Arial"/>
                <w:color w:val="000000"/>
                <w:sz w:val="20"/>
                <w:szCs w:val="20"/>
              </w:rPr>
              <w:t xml:space="preserve"> by informal means</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3C0174" w:rsidP="00E26A4F">
            <w:pPr>
              <w:spacing w:after="0" w:line="240" w:lineRule="auto"/>
              <w:ind w:left="-60"/>
              <w:rPr>
                <w:rFonts w:ascii="Arial" w:eastAsia="Times New Roman" w:hAnsi="Arial" w:cs="Arial"/>
                <w:color w:val="000000"/>
                <w:sz w:val="20"/>
                <w:szCs w:val="20"/>
              </w:rPr>
            </w:pPr>
            <w:r w:rsidRPr="00F27C1C">
              <w:rPr>
                <w:rFonts w:ascii="Arial" w:hAnsi="Arial" w:cs="Arial"/>
                <w:color w:val="000000"/>
                <w:sz w:val="20"/>
                <w:szCs w:val="20"/>
              </w:rPr>
              <w:t>Estimates, measures, explain</w:t>
            </w:r>
            <w:r>
              <w:rPr>
                <w:rFonts w:ascii="Arial" w:hAnsi="Arial" w:cs="Arial"/>
                <w:color w:val="000000"/>
                <w:sz w:val="20"/>
                <w:szCs w:val="20"/>
              </w:rPr>
              <w:t>s</w:t>
            </w:r>
            <w:r w:rsidR="00906A85" w:rsidRPr="00F27C1C">
              <w:rPr>
                <w:rFonts w:ascii="Arial" w:hAnsi="Arial" w:cs="Arial"/>
                <w:color w:val="000000"/>
                <w:sz w:val="20"/>
                <w:szCs w:val="20"/>
              </w:rPr>
              <w:t xml:space="preserve"> and compares the areas of regular and </w:t>
            </w:r>
            <w:hyperlink r:id="rId66" w:tgtFrame="_blank" w:tooltip="Click for more information about 'irregular shapes'" w:history="1">
              <w:r w:rsidR="00906A85" w:rsidRPr="00F27C1C">
                <w:rPr>
                  <w:rStyle w:val="Hyperlink"/>
                  <w:rFonts w:ascii="Arial" w:hAnsi="Arial" w:cs="Arial"/>
                  <w:color w:val="000000"/>
                  <w:sz w:val="20"/>
                  <w:szCs w:val="20"/>
                </w:rPr>
                <w:t>irregular shapes</w:t>
              </w:r>
            </w:hyperlink>
            <w:r>
              <w:rPr>
                <w:rFonts w:ascii="Arial" w:hAnsi="Arial" w:cs="Arial"/>
                <w:color w:val="000000"/>
                <w:sz w:val="20"/>
                <w:szCs w:val="20"/>
              </w:rPr>
              <w:t xml:space="preserve"> by informal means</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E26A4F">
            <w:pPr>
              <w:spacing w:after="0" w:line="240" w:lineRule="auto"/>
              <w:ind w:left="-60"/>
              <w:rPr>
                <w:rFonts w:ascii="Arial" w:eastAsia="Times New Roman" w:hAnsi="Arial" w:cs="Arial"/>
                <w:color w:val="000000"/>
                <w:sz w:val="20"/>
                <w:szCs w:val="20"/>
              </w:rPr>
            </w:pPr>
            <w:r w:rsidRPr="00F27C1C">
              <w:rPr>
                <w:rFonts w:ascii="Arial" w:hAnsi="Arial" w:cs="Arial"/>
                <w:color w:val="000000"/>
                <w:sz w:val="20"/>
                <w:szCs w:val="20"/>
              </w:rPr>
              <w:t xml:space="preserve">Estimates, measures, explains and compares the areas of regular and </w:t>
            </w:r>
            <w:hyperlink r:id="rId67" w:tgtFrame="_blank" w:tooltip="Click for more information about 'irregular shapes'" w:history="1">
              <w:r w:rsidRPr="00F27C1C">
                <w:rPr>
                  <w:rStyle w:val="Hyperlink"/>
                  <w:rFonts w:ascii="Arial" w:hAnsi="Arial" w:cs="Arial"/>
                  <w:color w:val="000000"/>
                  <w:sz w:val="20"/>
                  <w:szCs w:val="20"/>
                </w:rPr>
                <w:t>irregular shapes</w:t>
              </w:r>
            </w:hyperlink>
            <w:r w:rsidRPr="00F27C1C">
              <w:rPr>
                <w:rFonts w:ascii="Arial" w:hAnsi="Arial" w:cs="Arial"/>
                <w:color w:val="000000"/>
                <w:sz w:val="20"/>
                <w:szCs w:val="20"/>
              </w:rPr>
              <w:t xml:space="preserve"> by informal me</w:t>
            </w:r>
            <w:r w:rsidR="003C0174">
              <w:rPr>
                <w:rFonts w:ascii="Arial" w:hAnsi="Arial" w:cs="Arial"/>
                <w:color w:val="000000"/>
                <w:sz w:val="20"/>
                <w:szCs w:val="20"/>
              </w:rPr>
              <w:t>ans, within unfamiliar contexts</w:t>
            </w:r>
          </w:p>
        </w:tc>
      </w:tr>
      <w:tr w:rsidR="00906A85" w:rsidRPr="00F27C1C" w:rsidTr="00C37F12">
        <w:trPr>
          <w:trHeight w:val="904"/>
          <w:jc w:val="center"/>
        </w:trPr>
        <w:tc>
          <w:tcPr>
            <w:tcW w:w="2104"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906A85" w:rsidRPr="00F27C1C" w:rsidRDefault="00906A85" w:rsidP="0061506D">
            <w:pPr>
              <w:spacing w:after="0" w:line="0" w:lineRule="atLeast"/>
              <w:ind w:left="45"/>
              <w:rPr>
                <w:rFonts w:ascii="Arial" w:hAnsi="Arial" w:cs="Arial"/>
                <w:color w:val="767676"/>
                <w:sz w:val="20"/>
                <w:szCs w:val="20"/>
              </w:rPr>
            </w:pPr>
          </w:p>
        </w:tc>
        <w:tc>
          <w:tcPr>
            <w:tcW w:w="210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906A85" w:rsidRPr="00F27C1C" w:rsidRDefault="00906A85" w:rsidP="00E26A4F">
            <w:pPr>
              <w:spacing w:after="0" w:line="0" w:lineRule="atLeast"/>
              <w:rPr>
                <w:rFonts w:ascii="Arial" w:hAnsi="Arial" w:cs="Arial"/>
                <w:color w:val="000000"/>
                <w:sz w:val="20"/>
                <w:szCs w:val="20"/>
              </w:rPr>
            </w:pPr>
            <w:r w:rsidRPr="00F27C1C">
              <w:rPr>
                <w:rFonts w:ascii="Arial" w:hAnsi="Arial" w:cs="Arial"/>
                <w:color w:val="000000"/>
                <w:sz w:val="20"/>
                <w:szCs w:val="20"/>
              </w:rPr>
              <w:t xml:space="preserve">Compare objects using familiar metric units of area </w:t>
            </w:r>
            <w:r w:rsidRPr="00F27C1C">
              <w:rPr>
                <w:rStyle w:val="ref1"/>
                <w:rFonts w:ascii="Arial" w:hAnsi="Arial" w:cs="Arial"/>
                <w:sz w:val="20"/>
                <w:szCs w:val="20"/>
              </w:rPr>
              <w:t>(ACMMG290)</w:t>
            </w:r>
          </w:p>
        </w:tc>
        <w:tc>
          <w:tcPr>
            <w:tcW w:w="2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3C0174">
            <w:pPr>
              <w:spacing w:after="0" w:line="240" w:lineRule="auto"/>
              <w:ind w:left="-60"/>
              <w:rPr>
                <w:rFonts w:ascii="Arial" w:hAnsi="Arial" w:cs="Arial"/>
                <w:color w:val="000000"/>
                <w:sz w:val="20"/>
                <w:szCs w:val="20"/>
              </w:rPr>
            </w:pPr>
            <w:r w:rsidRPr="00F27C1C">
              <w:rPr>
                <w:rFonts w:ascii="Arial" w:hAnsi="Arial" w:cs="Arial"/>
                <w:color w:val="000000"/>
                <w:sz w:val="20"/>
                <w:szCs w:val="20"/>
              </w:rPr>
              <w:t>Compare</w:t>
            </w:r>
            <w:r w:rsidR="003C0174">
              <w:rPr>
                <w:rFonts w:ascii="Arial" w:hAnsi="Arial" w:cs="Arial"/>
                <w:color w:val="000000"/>
                <w:sz w:val="20"/>
                <w:szCs w:val="20"/>
              </w:rPr>
              <w:t>s some areas using square centimetres</w:t>
            </w:r>
            <w:r w:rsidRPr="00F27C1C">
              <w:rPr>
                <w:rFonts w:ascii="Arial" w:hAnsi="Arial" w:cs="Arial"/>
                <w:color w:val="000000"/>
                <w:sz w:val="20"/>
                <w:szCs w:val="20"/>
              </w:rPr>
              <w:t xml:space="preserve"> with</w:t>
            </w:r>
            <w:r w:rsidR="003C0174">
              <w:rPr>
                <w:rFonts w:ascii="Arial" w:hAnsi="Arial" w:cs="Arial"/>
                <w:color w:val="000000"/>
                <w:sz w:val="20"/>
                <w:szCs w:val="20"/>
              </w:rPr>
              <w:t xml:space="preserve"> teacher assistance</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3C0174">
            <w:pPr>
              <w:spacing w:after="0" w:line="240" w:lineRule="auto"/>
              <w:rPr>
                <w:rFonts w:ascii="Arial" w:hAnsi="Arial" w:cs="Arial"/>
                <w:color w:val="000000"/>
                <w:sz w:val="20"/>
                <w:szCs w:val="20"/>
              </w:rPr>
            </w:pPr>
            <w:r w:rsidRPr="00F27C1C">
              <w:rPr>
                <w:rFonts w:ascii="Arial" w:hAnsi="Arial" w:cs="Arial"/>
                <w:color w:val="000000"/>
                <w:sz w:val="20"/>
                <w:szCs w:val="20"/>
              </w:rPr>
              <w:t>Compares</w:t>
            </w:r>
            <w:r w:rsidR="003C0174">
              <w:rPr>
                <w:rFonts w:ascii="Arial" w:hAnsi="Arial" w:cs="Arial"/>
                <w:color w:val="000000"/>
                <w:sz w:val="20"/>
                <w:szCs w:val="20"/>
              </w:rPr>
              <w:t xml:space="preserve"> some</w:t>
            </w:r>
            <w:r w:rsidRPr="00F27C1C">
              <w:rPr>
                <w:rFonts w:ascii="Arial" w:hAnsi="Arial" w:cs="Arial"/>
                <w:color w:val="000000"/>
                <w:sz w:val="20"/>
                <w:szCs w:val="20"/>
              </w:rPr>
              <w:t xml:space="preserve"> areas using square centimet</w:t>
            </w:r>
            <w:r w:rsidR="003C0174">
              <w:rPr>
                <w:rFonts w:ascii="Arial" w:hAnsi="Arial" w:cs="Arial"/>
                <w:color w:val="000000"/>
                <w:sz w:val="20"/>
                <w:szCs w:val="20"/>
              </w:rPr>
              <w:t>res</w:t>
            </w:r>
            <w:r w:rsidRPr="00F27C1C">
              <w:rPr>
                <w:rFonts w:ascii="Arial" w:hAnsi="Arial" w:cs="Arial"/>
                <w:color w:val="000000"/>
                <w:sz w:val="20"/>
                <w:szCs w:val="20"/>
              </w:rPr>
              <w:t xml:space="preserve"> and square</w:t>
            </w:r>
            <w:r w:rsidR="003C0174">
              <w:rPr>
                <w:rFonts w:ascii="Arial" w:hAnsi="Arial" w:cs="Arial"/>
                <w:color w:val="000000"/>
                <w:sz w:val="20"/>
                <w:szCs w:val="20"/>
              </w:rPr>
              <w:t xml:space="preserve"> metres with teacher assistance</w:t>
            </w:r>
          </w:p>
        </w:tc>
        <w:tc>
          <w:tcPr>
            <w:tcW w:w="2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3C0174">
            <w:pPr>
              <w:spacing w:after="0" w:line="240" w:lineRule="auto"/>
              <w:ind w:left="-60"/>
              <w:rPr>
                <w:rFonts w:ascii="Arial" w:hAnsi="Arial" w:cs="Arial"/>
                <w:color w:val="000000"/>
                <w:sz w:val="20"/>
                <w:szCs w:val="20"/>
              </w:rPr>
            </w:pPr>
            <w:r w:rsidRPr="00F27C1C">
              <w:rPr>
                <w:rFonts w:ascii="Arial" w:hAnsi="Arial" w:cs="Arial"/>
                <w:color w:val="000000"/>
                <w:sz w:val="20"/>
                <w:szCs w:val="20"/>
              </w:rPr>
              <w:t>Compares, measures and records areas using squar</w:t>
            </w:r>
            <w:r w:rsidR="003C0174">
              <w:rPr>
                <w:rFonts w:ascii="Arial" w:hAnsi="Arial" w:cs="Arial"/>
                <w:color w:val="000000"/>
                <w:sz w:val="20"/>
                <w:szCs w:val="20"/>
              </w:rPr>
              <w:t>e centimetres and square metres</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3C0174" w:rsidP="00E26A4F">
            <w:pPr>
              <w:spacing w:after="0" w:line="240" w:lineRule="auto"/>
              <w:ind w:left="-60"/>
              <w:rPr>
                <w:rFonts w:ascii="Arial" w:hAnsi="Arial" w:cs="Arial"/>
                <w:color w:val="000000"/>
                <w:sz w:val="20"/>
                <w:szCs w:val="20"/>
              </w:rPr>
            </w:pPr>
            <w:r w:rsidRPr="00F27C1C">
              <w:rPr>
                <w:rFonts w:ascii="Arial" w:hAnsi="Arial" w:cs="Arial"/>
                <w:color w:val="000000"/>
                <w:sz w:val="20"/>
                <w:szCs w:val="20"/>
              </w:rPr>
              <w:t>Compares</w:t>
            </w:r>
            <w:r>
              <w:rPr>
                <w:rFonts w:ascii="Arial" w:hAnsi="Arial" w:cs="Arial"/>
                <w:color w:val="000000"/>
                <w:sz w:val="20"/>
                <w:szCs w:val="20"/>
              </w:rPr>
              <w:t>, estimates</w:t>
            </w:r>
            <w:r w:rsidRPr="00F27C1C">
              <w:rPr>
                <w:rFonts w:ascii="Arial" w:hAnsi="Arial" w:cs="Arial"/>
                <w:color w:val="000000"/>
                <w:sz w:val="20"/>
                <w:szCs w:val="20"/>
              </w:rPr>
              <w:t>, measures and records areas using squar</w:t>
            </w:r>
            <w:r>
              <w:rPr>
                <w:rFonts w:ascii="Arial" w:hAnsi="Arial" w:cs="Arial"/>
                <w:color w:val="000000"/>
                <w:sz w:val="20"/>
                <w:szCs w:val="20"/>
              </w:rPr>
              <w:t>e centimetres and square metres</w:t>
            </w:r>
            <w:r w:rsidRPr="00F27C1C">
              <w:rPr>
                <w:rFonts w:ascii="Arial" w:hAnsi="Arial" w:cs="Arial"/>
                <w:color w:val="000000"/>
                <w:sz w:val="20"/>
                <w:szCs w:val="20"/>
              </w:rPr>
              <w:t xml:space="preserve"> </w:t>
            </w:r>
            <w:r w:rsidR="00906A85" w:rsidRPr="00F27C1C">
              <w:rPr>
                <w:rFonts w:ascii="Arial" w:hAnsi="Arial" w:cs="Arial"/>
                <w:color w:val="000000"/>
                <w:sz w:val="20"/>
                <w:szCs w:val="20"/>
              </w:rPr>
              <w:t>Beginning to show an understanding of decimal notation in recording famili</w:t>
            </w:r>
            <w:r>
              <w:rPr>
                <w:rFonts w:ascii="Arial" w:hAnsi="Arial" w:cs="Arial"/>
                <w:color w:val="000000"/>
                <w:sz w:val="20"/>
                <w:szCs w:val="20"/>
              </w:rPr>
              <w:t>ar areas. Uses kilometre units</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3C0174" w:rsidP="00E26A4F">
            <w:pPr>
              <w:spacing w:after="0" w:line="240" w:lineRule="auto"/>
              <w:ind w:left="-60"/>
              <w:rPr>
                <w:rFonts w:ascii="Arial" w:eastAsia="Times New Roman" w:hAnsi="Arial" w:cs="Arial"/>
                <w:color w:val="000000"/>
                <w:sz w:val="20"/>
                <w:szCs w:val="20"/>
              </w:rPr>
            </w:pPr>
            <w:r w:rsidRPr="00F27C1C">
              <w:rPr>
                <w:rFonts w:ascii="Arial" w:hAnsi="Arial" w:cs="Arial"/>
                <w:color w:val="000000"/>
                <w:sz w:val="20"/>
                <w:szCs w:val="20"/>
              </w:rPr>
              <w:t>Compares</w:t>
            </w:r>
            <w:r>
              <w:rPr>
                <w:rFonts w:ascii="Arial" w:hAnsi="Arial" w:cs="Arial"/>
                <w:color w:val="000000"/>
                <w:sz w:val="20"/>
                <w:szCs w:val="20"/>
              </w:rPr>
              <w:t>, estimates</w:t>
            </w:r>
            <w:r w:rsidRPr="00F27C1C">
              <w:rPr>
                <w:rFonts w:ascii="Arial" w:hAnsi="Arial" w:cs="Arial"/>
                <w:color w:val="000000"/>
                <w:sz w:val="20"/>
                <w:szCs w:val="20"/>
              </w:rPr>
              <w:t>, measures and records areas using squar</w:t>
            </w:r>
            <w:r>
              <w:rPr>
                <w:rFonts w:ascii="Arial" w:hAnsi="Arial" w:cs="Arial"/>
                <w:color w:val="000000"/>
                <w:sz w:val="20"/>
                <w:szCs w:val="20"/>
              </w:rPr>
              <w:t>e centimetres and square metres</w:t>
            </w:r>
            <w:r w:rsidRPr="00F27C1C">
              <w:rPr>
                <w:rFonts w:ascii="Arial" w:hAnsi="Arial" w:cs="Arial"/>
                <w:color w:val="000000"/>
                <w:sz w:val="20"/>
                <w:szCs w:val="20"/>
              </w:rPr>
              <w:t xml:space="preserve"> </w:t>
            </w:r>
            <w:r w:rsidR="00906A85" w:rsidRPr="00F27C1C">
              <w:rPr>
                <w:rFonts w:ascii="Arial" w:hAnsi="Arial" w:cs="Arial"/>
                <w:color w:val="000000"/>
                <w:sz w:val="20"/>
                <w:szCs w:val="20"/>
              </w:rPr>
              <w:t xml:space="preserve">Beginning to show an understanding of decimal notation in recording familiar areas. Uses </w:t>
            </w:r>
            <w:r>
              <w:rPr>
                <w:rFonts w:ascii="Arial" w:hAnsi="Arial" w:cs="Arial"/>
                <w:color w:val="000000"/>
                <w:sz w:val="20"/>
                <w:szCs w:val="20"/>
              </w:rPr>
              <w:t>kilometre and hectare units</w:t>
            </w:r>
          </w:p>
        </w:tc>
      </w:tr>
    </w:tbl>
    <w:p w:rsidR="00906A85" w:rsidRPr="00F27C1C" w:rsidRDefault="00906A85" w:rsidP="00062AE1">
      <w:pPr>
        <w:spacing w:after="0" w:line="240" w:lineRule="auto"/>
        <w:rPr>
          <w:rFonts w:ascii="Trebuchet MS" w:eastAsia="Times New Roman" w:hAnsi="Trebuchet MS" w:cs="Times New Roman"/>
          <w:color w:val="000000"/>
          <w:sz w:val="20"/>
          <w:szCs w:val="20"/>
        </w:rPr>
      </w:pPr>
    </w:p>
    <w:tbl>
      <w:tblPr>
        <w:tblW w:w="14829" w:type="dxa"/>
        <w:jc w:val="center"/>
        <w:tblInd w:w="-888" w:type="dxa"/>
        <w:tblLayout w:type="fixed"/>
        <w:tblCellMar>
          <w:top w:w="15" w:type="dxa"/>
          <w:left w:w="15" w:type="dxa"/>
          <w:bottom w:w="15" w:type="dxa"/>
          <w:right w:w="15" w:type="dxa"/>
        </w:tblCellMar>
        <w:tblLook w:val="04A0" w:firstRow="1" w:lastRow="0" w:firstColumn="1" w:lastColumn="0" w:noHBand="0" w:noVBand="1"/>
      </w:tblPr>
      <w:tblGrid>
        <w:gridCol w:w="2108"/>
        <w:gridCol w:w="2109"/>
        <w:gridCol w:w="2122"/>
        <w:gridCol w:w="2122"/>
        <w:gridCol w:w="2123"/>
        <w:gridCol w:w="2122"/>
        <w:gridCol w:w="2123"/>
      </w:tblGrid>
      <w:tr w:rsidR="00062AE1" w:rsidRPr="00F27C1C" w:rsidTr="00062AE1">
        <w:trPr>
          <w:trHeight w:val="511"/>
          <w:jc w:val="center"/>
        </w:trPr>
        <w:tc>
          <w:tcPr>
            <w:tcW w:w="14829"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062AE1" w:rsidRPr="00F27C1C" w:rsidRDefault="00062AE1" w:rsidP="00062AE1">
            <w:pPr>
              <w:spacing w:after="0" w:line="240" w:lineRule="auto"/>
              <w:ind w:left="300" w:hanging="360"/>
              <w:jc w:val="center"/>
              <w:rPr>
                <w:rFonts w:ascii="Arial" w:eastAsia="Times New Roman" w:hAnsi="Arial" w:cs="Arial"/>
                <w:color w:val="000000"/>
                <w:sz w:val="20"/>
                <w:szCs w:val="20"/>
              </w:rPr>
            </w:pPr>
            <w:r w:rsidRPr="00F27C1C">
              <w:rPr>
                <w:rFonts w:ascii="Arial" w:eastAsia="Times New Roman" w:hAnsi="Arial" w:cs="Arial"/>
                <w:color w:val="000000"/>
                <w:sz w:val="20"/>
                <w:szCs w:val="20"/>
              </w:rPr>
              <w:t>Volume and Capacity</w:t>
            </w:r>
            <w:r w:rsidR="00F1319D" w:rsidRPr="00F27C1C">
              <w:rPr>
                <w:rFonts w:ascii="Arial" w:eastAsia="Times New Roman" w:hAnsi="Arial" w:cs="Arial"/>
                <w:color w:val="000000"/>
                <w:sz w:val="20"/>
                <w:szCs w:val="20"/>
              </w:rPr>
              <w:t xml:space="preserve"> 2</w:t>
            </w:r>
          </w:p>
        </w:tc>
      </w:tr>
      <w:tr w:rsidR="00906A85" w:rsidRPr="00F27C1C" w:rsidTr="00C37F12">
        <w:trPr>
          <w:trHeight w:val="789"/>
          <w:jc w:val="center"/>
        </w:trPr>
        <w:tc>
          <w:tcPr>
            <w:tcW w:w="210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906A85" w:rsidRPr="00F27C1C" w:rsidRDefault="00906A85" w:rsidP="00C37F12">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Outcomes</w:t>
            </w:r>
          </w:p>
        </w:tc>
        <w:tc>
          <w:tcPr>
            <w:tcW w:w="2109"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906A85" w:rsidRPr="00F27C1C" w:rsidRDefault="00906A85" w:rsidP="00C37F12">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Content</w:t>
            </w:r>
          </w:p>
          <w:p w:rsidR="00906A85" w:rsidRPr="00F27C1C" w:rsidRDefault="00906A85" w:rsidP="00C37F12">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descriptor</w:t>
            </w:r>
          </w:p>
        </w:tc>
        <w:tc>
          <w:tcPr>
            <w:tcW w:w="2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7F12" w:rsidRDefault="00906A85" w:rsidP="00C37F12">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Limited</w:t>
            </w:r>
          </w:p>
          <w:p w:rsidR="00906A85" w:rsidRPr="00C37F12" w:rsidRDefault="00906A85" w:rsidP="00C37F12">
            <w:pPr>
              <w:jc w:val="center"/>
              <w:rPr>
                <w:rFonts w:ascii="Arial" w:eastAsia="Times New Roman" w:hAnsi="Arial" w:cs="Arial"/>
                <w:sz w:val="20"/>
                <w:szCs w:val="20"/>
              </w:rPr>
            </w:pPr>
          </w:p>
        </w:tc>
        <w:tc>
          <w:tcPr>
            <w:tcW w:w="2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C37F12">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Basic</w:t>
            </w:r>
          </w:p>
        </w:tc>
        <w:tc>
          <w:tcPr>
            <w:tcW w:w="21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C37F12">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Sound</w:t>
            </w:r>
          </w:p>
        </w:tc>
        <w:tc>
          <w:tcPr>
            <w:tcW w:w="2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C37F12">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High</w:t>
            </w:r>
          </w:p>
        </w:tc>
        <w:tc>
          <w:tcPr>
            <w:tcW w:w="21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C37F12">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Outstanding</w:t>
            </w:r>
          </w:p>
        </w:tc>
      </w:tr>
      <w:tr w:rsidR="00906A85" w:rsidRPr="00F27C1C" w:rsidTr="00C37F12">
        <w:trPr>
          <w:trHeight w:val="1044"/>
          <w:jc w:val="center"/>
        </w:trPr>
        <w:tc>
          <w:tcPr>
            <w:tcW w:w="210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906A85" w:rsidRPr="00F27C1C" w:rsidRDefault="00906A85" w:rsidP="00062AE1">
            <w:pPr>
              <w:spacing w:after="0" w:line="240" w:lineRule="auto"/>
              <w:rPr>
                <w:rFonts w:ascii="Arial" w:hAnsi="Arial" w:cs="Arial"/>
                <w:color w:val="000000"/>
                <w:sz w:val="20"/>
                <w:szCs w:val="20"/>
              </w:rPr>
            </w:pPr>
            <w:r w:rsidRPr="00F27C1C">
              <w:rPr>
                <w:rFonts w:ascii="Arial" w:hAnsi="Arial" w:cs="Arial"/>
                <w:color w:val="767676"/>
                <w:sz w:val="20"/>
                <w:szCs w:val="20"/>
              </w:rPr>
              <w:t>MA2-11MG</w:t>
            </w:r>
          </w:p>
          <w:p w:rsidR="00906A85" w:rsidRPr="00F27C1C" w:rsidRDefault="00906A85" w:rsidP="00062AE1">
            <w:pPr>
              <w:spacing w:after="0" w:line="240" w:lineRule="auto"/>
              <w:ind w:left="-60"/>
              <w:rPr>
                <w:rFonts w:ascii="Arial" w:eastAsia="Times New Roman" w:hAnsi="Arial" w:cs="Arial"/>
                <w:color w:val="000000"/>
                <w:sz w:val="20"/>
                <w:szCs w:val="20"/>
              </w:rPr>
            </w:pPr>
            <w:r w:rsidRPr="00F27C1C">
              <w:rPr>
                <w:rFonts w:ascii="Arial" w:hAnsi="Arial" w:cs="Arial"/>
                <w:color w:val="000000"/>
                <w:sz w:val="20"/>
                <w:szCs w:val="20"/>
              </w:rPr>
              <w:t>measures, records, compares and estimates volumes and capacities using litres, millilitres and cubic centimetres</w:t>
            </w:r>
          </w:p>
        </w:tc>
        <w:tc>
          <w:tcPr>
            <w:tcW w:w="2109"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906A85" w:rsidRPr="00F27C1C" w:rsidRDefault="00906A85" w:rsidP="00062AE1">
            <w:pPr>
              <w:spacing w:after="0" w:line="0" w:lineRule="atLeast"/>
              <w:rPr>
                <w:rFonts w:ascii="Arial" w:hAnsi="Arial" w:cs="Arial"/>
                <w:color w:val="000000"/>
                <w:sz w:val="20"/>
                <w:szCs w:val="20"/>
              </w:rPr>
            </w:pPr>
            <w:r w:rsidRPr="00F27C1C">
              <w:rPr>
                <w:rFonts w:ascii="Arial" w:hAnsi="Arial" w:cs="Arial"/>
                <w:color w:val="000000"/>
                <w:sz w:val="20"/>
                <w:szCs w:val="20"/>
              </w:rPr>
              <w:t xml:space="preserve">Use scaled instruments to measure and compare </w:t>
            </w:r>
            <w:hyperlink r:id="rId68" w:tgtFrame="_blank" w:tooltip="Click for more information about 'capacities'" w:history="1">
              <w:r w:rsidRPr="00F27C1C">
                <w:rPr>
                  <w:rStyle w:val="Hyperlink"/>
                  <w:rFonts w:ascii="Arial" w:hAnsi="Arial" w:cs="Arial"/>
                  <w:color w:val="000000"/>
                  <w:sz w:val="20"/>
                  <w:szCs w:val="20"/>
                </w:rPr>
                <w:t>capacities</w:t>
              </w:r>
            </w:hyperlink>
          </w:p>
          <w:p w:rsidR="00906A85" w:rsidRPr="00F27C1C" w:rsidRDefault="00906A85" w:rsidP="0061506D">
            <w:pPr>
              <w:spacing w:after="0" w:line="0" w:lineRule="atLeast"/>
              <w:ind w:left="45"/>
              <w:rPr>
                <w:rFonts w:ascii="Arial" w:eastAsia="Times New Roman" w:hAnsi="Arial" w:cs="Arial"/>
                <w:color w:val="000000"/>
                <w:sz w:val="20"/>
                <w:szCs w:val="20"/>
              </w:rPr>
            </w:pPr>
            <w:r w:rsidRPr="00F27C1C">
              <w:rPr>
                <w:rStyle w:val="ref1"/>
                <w:rFonts w:ascii="Arial" w:hAnsi="Arial" w:cs="Arial"/>
                <w:sz w:val="20"/>
                <w:szCs w:val="20"/>
              </w:rPr>
              <w:t>(ACMMG084)</w:t>
            </w:r>
          </w:p>
        </w:tc>
        <w:tc>
          <w:tcPr>
            <w:tcW w:w="2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062AE1">
            <w:pPr>
              <w:spacing w:after="0" w:line="0" w:lineRule="atLeast"/>
              <w:rPr>
                <w:rFonts w:ascii="Arial" w:hAnsi="Arial" w:cs="Arial"/>
                <w:color w:val="000000"/>
                <w:sz w:val="20"/>
                <w:szCs w:val="20"/>
              </w:rPr>
            </w:pPr>
            <w:r w:rsidRPr="00F27C1C">
              <w:rPr>
                <w:rFonts w:ascii="Arial" w:hAnsi="Arial" w:cs="Arial"/>
                <w:color w:val="000000"/>
                <w:sz w:val="20"/>
                <w:szCs w:val="20"/>
              </w:rPr>
              <w:t>Estimates, measures, records and begins to compare volumes and capacities using</w:t>
            </w:r>
            <w:r w:rsidR="00C37F12">
              <w:rPr>
                <w:rFonts w:ascii="Arial" w:hAnsi="Arial" w:cs="Arial"/>
                <w:color w:val="000000"/>
                <w:sz w:val="20"/>
                <w:szCs w:val="20"/>
              </w:rPr>
              <w:t xml:space="preserve"> litres with teacher assistance</w:t>
            </w:r>
          </w:p>
          <w:p w:rsidR="00906A85" w:rsidRPr="00F27C1C" w:rsidRDefault="00906A85" w:rsidP="0061506D">
            <w:pPr>
              <w:spacing w:after="0" w:line="240" w:lineRule="auto"/>
              <w:ind w:left="300" w:hanging="360"/>
              <w:rPr>
                <w:rFonts w:ascii="Arial" w:eastAsia="Times New Roman" w:hAnsi="Arial" w:cs="Arial"/>
                <w:color w:val="000000"/>
                <w:sz w:val="20"/>
                <w:szCs w:val="20"/>
              </w:rPr>
            </w:pPr>
          </w:p>
        </w:tc>
        <w:tc>
          <w:tcPr>
            <w:tcW w:w="2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062AE1">
            <w:pPr>
              <w:spacing w:after="0" w:line="0" w:lineRule="atLeast"/>
              <w:rPr>
                <w:rFonts w:ascii="Arial" w:hAnsi="Arial" w:cs="Arial"/>
                <w:color w:val="000000"/>
                <w:sz w:val="20"/>
                <w:szCs w:val="20"/>
              </w:rPr>
            </w:pPr>
            <w:r w:rsidRPr="00F27C1C">
              <w:rPr>
                <w:rFonts w:ascii="Arial" w:hAnsi="Arial" w:cs="Arial"/>
                <w:color w:val="000000"/>
                <w:sz w:val="20"/>
                <w:szCs w:val="20"/>
              </w:rPr>
              <w:t>Estimates, measures, records and begins to compare volumes and capacities using litres and mill</w:t>
            </w:r>
            <w:r w:rsidR="00C37F12">
              <w:rPr>
                <w:rFonts w:ascii="Arial" w:hAnsi="Arial" w:cs="Arial"/>
                <w:color w:val="000000"/>
                <w:sz w:val="20"/>
                <w:szCs w:val="20"/>
              </w:rPr>
              <w:t>ilitres</w:t>
            </w:r>
          </w:p>
          <w:p w:rsidR="00906A85" w:rsidRPr="00F27C1C" w:rsidRDefault="00906A85" w:rsidP="0061506D">
            <w:pPr>
              <w:spacing w:after="0" w:line="240" w:lineRule="auto"/>
              <w:ind w:left="-60"/>
              <w:rPr>
                <w:rFonts w:ascii="Arial" w:eastAsia="Times New Roman" w:hAnsi="Arial" w:cs="Arial"/>
                <w:color w:val="000000"/>
                <w:sz w:val="20"/>
                <w:szCs w:val="20"/>
              </w:rPr>
            </w:pPr>
          </w:p>
        </w:tc>
        <w:tc>
          <w:tcPr>
            <w:tcW w:w="21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062AE1">
            <w:pPr>
              <w:spacing w:after="0" w:line="0" w:lineRule="atLeast"/>
              <w:rPr>
                <w:rFonts w:ascii="Arial" w:hAnsi="Arial" w:cs="Arial"/>
                <w:color w:val="000000"/>
                <w:sz w:val="20"/>
                <w:szCs w:val="20"/>
              </w:rPr>
            </w:pPr>
            <w:r w:rsidRPr="00F27C1C">
              <w:rPr>
                <w:rFonts w:ascii="Arial" w:hAnsi="Arial" w:cs="Arial"/>
                <w:color w:val="000000"/>
                <w:sz w:val="20"/>
                <w:szCs w:val="20"/>
              </w:rPr>
              <w:t>Estimates, measures, compare</w:t>
            </w:r>
            <w:r w:rsidR="00C37F12">
              <w:rPr>
                <w:rFonts w:ascii="Arial" w:hAnsi="Arial" w:cs="Arial"/>
                <w:color w:val="000000"/>
                <w:sz w:val="20"/>
                <w:szCs w:val="20"/>
              </w:rPr>
              <w:t>s</w:t>
            </w:r>
            <w:r w:rsidRPr="00F27C1C">
              <w:rPr>
                <w:rFonts w:ascii="Arial" w:hAnsi="Arial" w:cs="Arial"/>
                <w:color w:val="000000"/>
                <w:sz w:val="20"/>
                <w:szCs w:val="20"/>
              </w:rPr>
              <w:t xml:space="preserve"> and records volumes and capaciti</w:t>
            </w:r>
            <w:r w:rsidR="00C37F12">
              <w:rPr>
                <w:rFonts w:ascii="Arial" w:hAnsi="Arial" w:cs="Arial"/>
                <w:color w:val="000000"/>
                <w:sz w:val="20"/>
                <w:szCs w:val="20"/>
              </w:rPr>
              <w:t>es using litres and millilitres</w:t>
            </w:r>
          </w:p>
          <w:p w:rsidR="00906A85" w:rsidRPr="00F27C1C" w:rsidRDefault="00906A85" w:rsidP="0061506D">
            <w:pPr>
              <w:spacing w:after="0" w:line="240" w:lineRule="auto"/>
              <w:ind w:left="300" w:hanging="360"/>
              <w:rPr>
                <w:rFonts w:ascii="Arial" w:eastAsia="Times New Roman" w:hAnsi="Arial" w:cs="Arial"/>
                <w:color w:val="000000"/>
                <w:sz w:val="20"/>
                <w:szCs w:val="20"/>
              </w:rPr>
            </w:pPr>
          </w:p>
        </w:tc>
        <w:tc>
          <w:tcPr>
            <w:tcW w:w="2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C37F12" w:rsidP="00062AE1">
            <w:pPr>
              <w:spacing w:after="0" w:line="240" w:lineRule="auto"/>
              <w:ind w:left="-60"/>
              <w:rPr>
                <w:rFonts w:ascii="Arial" w:eastAsia="Times New Roman" w:hAnsi="Arial" w:cs="Arial"/>
                <w:color w:val="000000"/>
                <w:sz w:val="20"/>
                <w:szCs w:val="20"/>
              </w:rPr>
            </w:pPr>
            <w:proofErr w:type="gramStart"/>
            <w:r>
              <w:rPr>
                <w:rFonts w:ascii="Arial" w:hAnsi="Arial" w:cs="Arial"/>
                <w:color w:val="000000"/>
                <w:sz w:val="20"/>
                <w:szCs w:val="20"/>
              </w:rPr>
              <w:t>Estimates, measures, compares</w:t>
            </w:r>
            <w:proofErr w:type="gramEnd"/>
            <w:r>
              <w:rPr>
                <w:rFonts w:ascii="Arial" w:hAnsi="Arial" w:cs="Arial"/>
                <w:color w:val="000000"/>
                <w:sz w:val="20"/>
                <w:szCs w:val="20"/>
              </w:rPr>
              <w:t xml:space="preserve"> </w:t>
            </w:r>
            <w:r w:rsidR="00906A85" w:rsidRPr="00F27C1C">
              <w:rPr>
                <w:rFonts w:ascii="Arial" w:hAnsi="Arial" w:cs="Arial"/>
                <w:color w:val="000000"/>
                <w:sz w:val="20"/>
                <w:szCs w:val="20"/>
              </w:rPr>
              <w:t>and records volumes and capacities using litres and millilitres. Begins to record usin</w:t>
            </w:r>
            <w:r>
              <w:rPr>
                <w:rFonts w:ascii="Arial" w:hAnsi="Arial" w:cs="Arial"/>
                <w:color w:val="000000"/>
                <w:sz w:val="20"/>
                <w:szCs w:val="20"/>
              </w:rPr>
              <w:t>g decimal notation in recording</w:t>
            </w:r>
          </w:p>
        </w:tc>
        <w:tc>
          <w:tcPr>
            <w:tcW w:w="21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C37F12">
            <w:pPr>
              <w:spacing w:after="0" w:line="240" w:lineRule="auto"/>
              <w:ind w:left="-60"/>
              <w:rPr>
                <w:rFonts w:ascii="Arial" w:eastAsia="Times New Roman" w:hAnsi="Arial" w:cs="Arial"/>
                <w:color w:val="000000"/>
                <w:sz w:val="20"/>
                <w:szCs w:val="20"/>
              </w:rPr>
            </w:pPr>
            <w:r w:rsidRPr="00F27C1C">
              <w:rPr>
                <w:rFonts w:ascii="Arial" w:hAnsi="Arial" w:cs="Arial"/>
                <w:color w:val="000000"/>
                <w:sz w:val="20"/>
                <w:szCs w:val="20"/>
              </w:rPr>
              <w:t>Estimates, measures, compare</w:t>
            </w:r>
            <w:r w:rsidR="00C37F12">
              <w:rPr>
                <w:rFonts w:ascii="Arial" w:hAnsi="Arial" w:cs="Arial"/>
                <w:color w:val="000000"/>
                <w:sz w:val="20"/>
                <w:szCs w:val="20"/>
              </w:rPr>
              <w:t>s</w:t>
            </w:r>
            <w:r w:rsidRPr="00F27C1C">
              <w:rPr>
                <w:rFonts w:ascii="Arial" w:hAnsi="Arial" w:cs="Arial"/>
                <w:color w:val="000000"/>
                <w:sz w:val="20"/>
                <w:szCs w:val="20"/>
              </w:rPr>
              <w:t xml:space="preserve"> and records volumes and capacities using litres and millilitres</w:t>
            </w:r>
            <w:r w:rsidR="00C37F12">
              <w:rPr>
                <w:rFonts w:ascii="Arial" w:hAnsi="Arial" w:cs="Arial"/>
                <w:color w:val="000000"/>
                <w:sz w:val="20"/>
                <w:szCs w:val="20"/>
              </w:rPr>
              <w:t xml:space="preserve"> in complex problems</w:t>
            </w:r>
            <w:r w:rsidRPr="00F27C1C">
              <w:rPr>
                <w:rFonts w:ascii="Arial" w:hAnsi="Arial" w:cs="Arial"/>
                <w:color w:val="000000"/>
                <w:sz w:val="20"/>
                <w:szCs w:val="20"/>
              </w:rPr>
              <w:t xml:space="preserve"> Use</w:t>
            </w:r>
            <w:r w:rsidR="00C37F12">
              <w:rPr>
                <w:rFonts w:ascii="Arial" w:hAnsi="Arial" w:cs="Arial"/>
                <w:color w:val="000000"/>
                <w:sz w:val="20"/>
                <w:szCs w:val="20"/>
              </w:rPr>
              <w:t>s decimal notation in recording</w:t>
            </w:r>
          </w:p>
        </w:tc>
      </w:tr>
    </w:tbl>
    <w:p w:rsidR="00906A85" w:rsidRPr="00F27C1C" w:rsidRDefault="00906A85" w:rsidP="00F1319D">
      <w:pPr>
        <w:spacing w:after="0" w:line="240" w:lineRule="auto"/>
        <w:rPr>
          <w:rFonts w:ascii="Trebuchet MS" w:eastAsia="Times New Roman" w:hAnsi="Trebuchet MS" w:cs="Times New Roman"/>
          <w:color w:val="000000"/>
          <w:sz w:val="20"/>
          <w:szCs w:val="20"/>
        </w:rPr>
      </w:pPr>
    </w:p>
    <w:tbl>
      <w:tblPr>
        <w:tblW w:w="14891" w:type="dxa"/>
        <w:jc w:val="center"/>
        <w:tblInd w:w="-888" w:type="dxa"/>
        <w:tblLayout w:type="fixed"/>
        <w:tblCellMar>
          <w:top w:w="15" w:type="dxa"/>
          <w:left w:w="15" w:type="dxa"/>
          <w:bottom w:w="15" w:type="dxa"/>
          <w:right w:w="15" w:type="dxa"/>
        </w:tblCellMar>
        <w:tblLook w:val="04A0" w:firstRow="1" w:lastRow="0" w:firstColumn="1" w:lastColumn="0" w:noHBand="0" w:noVBand="1"/>
      </w:tblPr>
      <w:tblGrid>
        <w:gridCol w:w="2116"/>
        <w:gridCol w:w="2118"/>
        <w:gridCol w:w="2131"/>
        <w:gridCol w:w="2131"/>
        <w:gridCol w:w="2132"/>
        <w:gridCol w:w="2131"/>
        <w:gridCol w:w="2132"/>
      </w:tblGrid>
      <w:tr w:rsidR="00062AE1" w:rsidRPr="00F27C1C" w:rsidTr="00F1319D">
        <w:trPr>
          <w:trHeight w:val="398"/>
          <w:jc w:val="center"/>
        </w:trPr>
        <w:tc>
          <w:tcPr>
            <w:tcW w:w="1489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062AE1" w:rsidRPr="00F27C1C" w:rsidRDefault="00062AE1" w:rsidP="00906A85">
            <w:pPr>
              <w:spacing w:after="0" w:line="240" w:lineRule="auto"/>
              <w:ind w:left="300" w:hanging="360"/>
              <w:jc w:val="center"/>
              <w:rPr>
                <w:rFonts w:ascii="Arial" w:eastAsia="Times New Roman" w:hAnsi="Arial" w:cs="Arial"/>
                <w:color w:val="000000"/>
                <w:sz w:val="20"/>
                <w:szCs w:val="20"/>
              </w:rPr>
            </w:pPr>
            <w:r w:rsidRPr="00F27C1C">
              <w:rPr>
                <w:rFonts w:ascii="Arial" w:eastAsia="Times New Roman" w:hAnsi="Arial" w:cs="Arial"/>
                <w:color w:val="000000"/>
                <w:sz w:val="20"/>
                <w:szCs w:val="20"/>
              </w:rPr>
              <w:t>Mass</w:t>
            </w:r>
            <w:r w:rsidR="00F1319D" w:rsidRPr="00F27C1C">
              <w:rPr>
                <w:rFonts w:ascii="Arial" w:eastAsia="Times New Roman" w:hAnsi="Arial" w:cs="Arial"/>
                <w:color w:val="000000"/>
                <w:sz w:val="20"/>
                <w:szCs w:val="20"/>
              </w:rPr>
              <w:t xml:space="preserve"> 2</w:t>
            </w:r>
          </w:p>
        </w:tc>
      </w:tr>
      <w:tr w:rsidR="00906A85" w:rsidRPr="00F27C1C" w:rsidTr="00C37F12">
        <w:trPr>
          <w:trHeight w:val="635"/>
          <w:jc w:val="center"/>
        </w:trPr>
        <w:tc>
          <w:tcPr>
            <w:tcW w:w="211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906A85" w:rsidRPr="00F27C1C" w:rsidRDefault="00906A85" w:rsidP="00906A85">
            <w:pPr>
              <w:spacing w:after="0" w:line="240" w:lineRule="auto"/>
              <w:ind w:left="300" w:hanging="360"/>
              <w:jc w:val="center"/>
              <w:rPr>
                <w:rFonts w:ascii="Times New Roman" w:eastAsia="Times New Roman" w:hAnsi="Times New Roman" w:cs="Times New Roman"/>
                <w:sz w:val="20"/>
                <w:szCs w:val="20"/>
              </w:rPr>
            </w:pPr>
            <w:r w:rsidRPr="00F27C1C">
              <w:rPr>
                <w:rFonts w:ascii="Arial" w:eastAsia="Times New Roman" w:hAnsi="Arial" w:cs="Arial"/>
                <w:color w:val="000000"/>
                <w:sz w:val="20"/>
                <w:szCs w:val="20"/>
              </w:rPr>
              <w:t>Outcomes</w:t>
            </w:r>
          </w:p>
        </w:tc>
        <w:tc>
          <w:tcPr>
            <w:tcW w:w="211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906A85" w:rsidRPr="00F27C1C" w:rsidRDefault="00906A85" w:rsidP="00906A85">
            <w:pPr>
              <w:spacing w:after="0" w:line="240" w:lineRule="auto"/>
              <w:ind w:left="300" w:hanging="360"/>
              <w:jc w:val="center"/>
              <w:rPr>
                <w:rFonts w:ascii="Times New Roman" w:eastAsia="Times New Roman" w:hAnsi="Times New Roman" w:cs="Times New Roman"/>
                <w:sz w:val="20"/>
                <w:szCs w:val="20"/>
              </w:rPr>
            </w:pPr>
            <w:r w:rsidRPr="00F27C1C">
              <w:rPr>
                <w:rFonts w:ascii="Arial" w:eastAsia="Times New Roman" w:hAnsi="Arial" w:cs="Arial"/>
                <w:color w:val="000000"/>
                <w:sz w:val="20"/>
                <w:szCs w:val="20"/>
              </w:rPr>
              <w:t>Content</w:t>
            </w:r>
          </w:p>
          <w:p w:rsidR="00906A85" w:rsidRPr="00F27C1C" w:rsidRDefault="00906A85" w:rsidP="00906A85">
            <w:pPr>
              <w:spacing w:after="0" w:line="240" w:lineRule="auto"/>
              <w:ind w:left="300" w:hanging="360"/>
              <w:jc w:val="center"/>
              <w:rPr>
                <w:rFonts w:ascii="Times New Roman" w:eastAsia="Times New Roman" w:hAnsi="Times New Roman" w:cs="Times New Roman"/>
                <w:sz w:val="20"/>
                <w:szCs w:val="20"/>
              </w:rPr>
            </w:pPr>
            <w:r w:rsidRPr="00F27C1C">
              <w:rPr>
                <w:rFonts w:ascii="Arial" w:eastAsia="Times New Roman" w:hAnsi="Arial" w:cs="Arial"/>
                <w:color w:val="000000"/>
                <w:sz w:val="20"/>
                <w:szCs w:val="20"/>
              </w:rPr>
              <w:t>descriptor</w:t>
            </w:r>
          </w:p>
        </w:tc>
        <w:tc>
          <w:tcPr>
            <w:tcW w:w="21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906A85">
            <w:pPr>
              <w:spacing w:after="0" w:line="240" w:lineRule="auto"/>
              <w:ind w:left="300" w:hanging="360"/>
              <w:jc w:val="center"/>
              <w:rPr>
                <w:rFonts w:ascii="Times New Roman" w:eastAsia="Times New Roman" w:hAnsi="Times New Roman" w:cs="Times New Roman"/>
                <w:sz w:val="20"/>
                <w:szCs w:val="20"/>
              </w:rPr>
            </w:pPr>
            <w:r w:rsidRPr="00F27C1C">
              <w:rPr>
                <w:rFonts w:ascii="Arial" w:eastAsia="Times New Roman" w:hAnsi="Arial" w:cs="Arial"/>
                <w:color w:val="000000"/>
                <w:sz w:val="20"/>
                <w:szCs w:val="20"/>
              </w:rPr>
              <w:t>Limited</w:t>
            </w:r>
          </w:p>
        </w:tc>
        <w:tc>
          <w:tcPr>
            <w:tcW w:w="21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906A85">
            <w:pPr>
              <w:spacing w:after="0" w:line="240" w:lineRule="auto"/>
              <w:ind w:left="300" w:hanging="360"/>
              <w:jc w:val="center"/>
              <w:rPr>
                <w:rFonts w:ascii="Times New Roman" w:eastAsia="Times New Roman" w:hAnsi="Times New Roman" w:cs="Times New Roman"/>
                <w:sz w:val="20"/>
                <w:szCs w:val="20"/>
              </w:rPr>
            </w:pPr>
            <w:r w:rsidRPr="00F27C1C">
              <w:rPr>
                <w:rFonts w:ascii="Arial" w:eastAsia="Times New Roman" w:hAnsi="Arial" w:cs="Arial"/>
                <w:color w:val="000000"/>
                <w:sz w:val="20"/>
                <w:szCs w:val="20"/>
              </w:rPr>
              <w:t>Basic</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906A85">
            <w:pPr>
              <w:spacing w:after="0" w:line="240" w:lineRule="auto"/>
              <w:ind w:left="300" w:hanging="360"/>
              <w:jc w:val="center"/>
              <w:rPr>
                <w:rFonts w:ascii="Times New Roman" w:eastAsia="Times New Roman" w:hAnsi="Times New Roman" w:cs="Times New Roman"/>
                <w:sz w:val="20"/>
                <w:szCs w:val="20"/>
              </w:rPr>
            </w:pPr>
            <w:r w:rsidRPr="00F27C1C">
              <w:rPr>
                <w:rFonts w:ascii="Arial" w:eastAsia="Times New Roman" w:hAnsi="Arial" w:cs="Arial"/>
                <w:color w:val="000000"/>
                <w:sz w:val="20"/>
                <w:szCs w:val="20"/>
              </w:rPr>
              <w:t>Sound</w:t>
            </w:r>
          </w:p>
        </w:tc>
        <w:tc>
          <w:tcPr>
            <w:tcW w:w="21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906A85">
            <w:pPr>
              <w:spacing w:after="0" w:line="240" w:lineRule="auto"/>
              <w:ind w:left="300" w:hanging="360"/>
              <w:jc w:val="center"/>
              <w:rPr>
                <w:rFonts w:ascii="Times New Roman" w:eastAsia="Times New Roman" w:hAnsi="Times New Roman" w:cs="Times New Roman"/>
                <w:sz w:val="20"/>
                <w:szCs w:val="20"/>
              </w:rPr>
            </w:pPr>
            <w:r w:rsidRPr="00F27C1C">
              <w:rPr>
                <w:rFonts w:ascii="Arial" w:eastAsia="Times New Roman" w:hAnsi="Arial" w:cs="Arial"/>
                <w:color w:val="000000"/>
                <w:sz w:val="20"/>
                <w:szCs w:val="20"/>
              </w:rPr>
              <w:t>High</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906A85">
            <w:pPr>
              <w:spacing w:after="0" w:line="240" w:lineRule="auto"/>
              <w:ind w:left="300" w:hanging="360"/>
              <w:jc w:val="center"/>
              <w:rPr>
                <w:rFonts w:ascii="Times New Roman" w:eastAsia="Times New Roman" w:hAnsi="Times New Roman" w:cs="Times New Roman"/>
                <w:sz w:val="20"/>
                <w:szCs w:val="20"/>
              </w:rPr>
            </w:pPr>
            <w:r w:rsidRPr="00F27C1C">
              <w:rPr>
                <w:rFonts w:ascii="Arial" w:eastAsia="Times New Roman" w:hAnsi="Arial" w:cs="Arial"/>
                <w:color w:val="000000"/>
                <w:sz w:val="20"/>
                <w:szCs w:val="20"/>
              </w:rPr>
              <w:t>Outstanding</w:t>
            </w:r>
          </w:p>
        </w:tc>
      </w:tr>
      <w:tr w:rsidR="00906A85" w:rsidRPr="00F27C1C" w:rsidTr="00C37F12">
        <w:trPr>
          <w:trHeight w:val="920"/>
          <w:jc w:val="center"/>
        </w:trPr>
        <w:tc>
          <w:tcPr>
            <w:tcW w:w="211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906A85" w:rsidRPr="00F27C1C" w:rsidRDefault="00906A85" w:rsidP="00062AE1">
            <w:pPr>
              <w:spacing w:after="0" w:line="240" w:lineRule="auto"/>
              <w:rPr>
                <w:rFonts w:ascii="Helvetica" w:hAnsi="Helvetica" w:cs="Helvetica"/>
                <w:color w:val="000000"/>
                <w:sz w:val="20"/>
                <w:szCs w:val="20"/>
              </w:rPr>
            </w:pPr>
            <w:r w:rsidRPr="00F27C1C">
              <w:rPr>
                <w:rFonts w:ascii="Helvetica" w:hAnsi="Helvetica" w:cs="Helvetica"/>
                <w:color w:val="767676"/>
                <w:sz w:val="20"/>
                <w:szCs w:val="20"/>
              </w:rPr>
              <w:t>MA2-12MG</w:t>
            </w:r>
          </w:p>
          <w:p w:rsidR="00906A85" w:rsidRPr="00F27C1C" w:rsidRDefault="00062AE1" w:rsidP="00062AE1">
            <w:pPr>
              <w:spacing w:after="0" w:line="240" w:lineRule="auto"/>
              <w:ind w:left="-60"/>
              <w:rPr>
                <w:rFonts w:ascii="Arial" w:eastAsia="Times New Roman" w:hAnsi="Arial" w:cs="Arial"/>
                <w:color w:val="000000"/>
                <w:sz w:val="20"/>
                <w:szCs w:val="20"/>
              </w:rPr>
            </w:pPr>
            <w:r w:rsidRPr="00F27C1C">
              <w:rPr>
                <w:rFonts w:ascii="Helvetica" w:hAnsi="Helvetica" w:cs="Helvetica"/>
                <w:color w:val="000000"/>
                <w:sz w:val="20"/>
                <w:szCs w:val="20"/>
              </w:rPr>
              <w:t>M</w:t>
            </w:r>
            <w:r w:rsidR="00906A85" w:rsidRPr="00F27C1C">
              <w:rPr>
                <w:rFonts w:ascii="Helvetica" w:hAnsi="Helvetica" w:cs="Helvetica"/>
                <w:color w:val="000000"/>
                <w:sz w:val="20"/>
                <w:szCs w:val="20"/>
              </w:rPr>
              <w:t>easures, records, compares and estimates the masses of objects using kilograms and grams</w:t>
            </w:r>
          </w:p>
        </w:tc>
        <w:tc>
          <w:tcPr>
            <w:tcW w:w="211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906A85" w:rsidRPr="00F27C1C" w:rsidRDefault="00906A85" w:rsidP="00062AE1">
            <w:pPr>
              <w:spacing w:after="0" w:line="0" w:lineRule="atLeast"/>
              <w:ind w:left="45"/>
              <w:rPr>
                <w:rFonts w:ascii="Arial" w:eastAsia="Times New Roman" w:hAnsi="Arial" w:cs="Arial"/>
                <w:color w:val="000000"/>
                <w:sz w:val="20"/>
                <w:szCs w:val="20"/>
              </w:rPr>
            </w:pPr>
            <w:r w:rsidRPr="00F27C1C">
              <w:rPr>
                <w:rFonts w:ascii="Helvetica" w:hAnsi="Helvetica" w:cs="Helvetica"/>
                <w:color w:val="000000"/>
                <w:sz w:val="20"/>
                <w:szCs w:val="20"/>
              </w:rPr>
              <w:t xml:space="preserve">Use scaled instruments to measure and compare masses </w:t>
            </w:r>
            <w:r w:rsidRPr="00F27C1C">
              <w:rPr>
                <w:rStyle w:val="ref1"/>
                <w:rFonts w:ascii="Helvetica" w:hAnsi="Helvetica" w:cs="Helvetica"/>
                <w:sz w:val="20"/>
                <w:szCs w:val="20"/>
              </w:rPr>
              <w:t>(ACMMG084)</w:t>
            </w:r>
          </w:p>
        </w:tc>
        <w:tc>
          <w:tcPr>
            <w:tcW w:w="21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062AE1">
            <w:pPr>
              <w:spacing w:after="0" w:line="0" w:lineRule="atLeast"/>
              <w:ind w:left="45"/>
              <w:rPr>
                <w:rFonts w:ascii="Helvetica" w:hAnsi="Helvetica" w:cs="Helvetica"/>
                <w:color w:val="000000"/>
                <w:sz w:val="20"/>
                <w:szCs w:val="20"/>
              </w:rPr>
            </w:pPr>
            <w:r w:rsidRPr="00F27C1C">
              <w:rPr>
                <w:rFonts w:ascii="Helvetica" w:hAnsi="Helvetica" w:cs="Helvetica"/>
                <w:color w:val="000000"/>
                <w:sz w:val="20"/>
                <w:szCs w:val="20"/>
              </w:rPr>
              <w:t>Estimates, measures, compare</w:t>
            </w:r>
            <w:r w:rsidR="00C37F12">
              <w:rPr>
                <w:rFonts w:ascii="Helvetica" w:hAnsi="Helvetica" w:cs="Helvetica"/>
                <w:color w:val="000000"/>
                <w:sz w:val="20"/>
                <w:szCs w:val="20"/>
              </w:rPr>
              <w:t>s</w:t>
            </w:r>
            <w:r w:rsidRPr="00F27C1C">
              <w:rPr>
                <w:rFonts w:ascii="Helvetica" w:hAnsi="Helvetica" w:cs="Helvetica"/>
                <w:color w:val="000000"/>
                <w:sz w:val="20"/>
                <w:szCs w:val="20"/>
              </w:rPr>
              <w:t xml:space="preserve"> and records some masses using grams and ki</w:t>
            </w:r>
            <w:r w:rsidR="00C37F12">
              <w:rPr>
                <w:rFonts w:ascii="Helvetica" w:hAnsi="Helvetica" w:cs="Helvetica"/>
                <w:color w:val="000000"/>
                <w:sz w:val="20"/>
                <w:szCs w:val="20"/>
              </w:rPr>
              <w:t>lograms with teacher assistance</w:t>
            </w:r>
          </w:p>
          <w:p w:rsidR="00906A85" w:rsidRPr="00F27C1C" w:rsidRDefault="00906A85" w:rsidP="00906A85">
            <w:pPr>
              <w:spacing w:after="0" w:line="0" w:lineRule="atLeast"/>
              <w:ind w:left="45"/>
              <w:jc w:val="center"/>
              <w:rPr>
                <w:rFonts w:ascii="Arial" w:eastAsia="Times New Roman" w:hAnsi="Arial" w:cs="Arial"/>
                <w:color w:val="000000"/>
                <w:sz w:val="20"/>
                <w:szCs w:val="20"/>
              </w:rPr>
            </w:pPr>
          </w:p>
        </w:tc>
        <w:tc>
          <w:tcPr>
            <w:tcW w:w="21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062AE1">
            <w:pPr>
              <w:spacing w:after="0" w:line="0" w:lineRule="atLeast"/>
              <w:ind w:left="45"/>
              <w:rPr>
                <w:rFonts w:ascii="Helvetica" w:hAnsi="Helvetica" w:cs="Helvetica"/>
                <w:color w:val="000000"/>
                <w:sz w:val="20"/>
                <w:szCs w:val="20"/>
              </w:rPr>
            </w:pPr>
            <w:r w:rsidRPr="00F27C1C">
              <w:rPr>
                <w:rFonts w:ascii="Helvetica" w:hAnsi="Helvetica" w:cs="Helvetica"/>
                <w:color w:val="000000"/>
                <w:sz w:val="20"/>
                <w:szCs w:val="20"/>
              </w:rPr>
              <w:t>Estimates, measures, compare and records some m</w:t>
            </w:r>
            <w:r w:rsidR="00C37F12">
              <w:rPr>
                <w:rFonts w:ascii="Helvetica" w:hAnsi="Helvetica" w:cs="Helvetica"/>
                <w:color w:val="000000"/>
                <w:sz w:val="20"/>
                <w:szCs w:val="20"/>
              </w:rPr>
              <w:t>asses using grams and kilograms</w:t>
            </w:r>
          </w:p>
          <w:p w:rsidR="00906A85" w:rsidRPr="00F27C1C" w:rsidRDefault="00906A85" w:rsidP="00906A85">
            <w:pPr>
              <w:spacing w:after="0" w:line="0" w:lineRule="atLeast"/>
              <w:jc w:val="center"/>
              <w:rPr>
                <w:rFonts w:ascii="Arial" w:eastAsia="Times New Roman" w:hAnsi="Arial" w:cs="Arial"/>
                <w:color w:val="000000"/>
                <w:sz w:val="20"/>
                <w:szCs w:val="20"/>
              </w:rPr>
            </w:pP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7F12" w:rsidRDefault="00906A85" w:rsidP="00062AE1">
            <w:pPr>
              <w:spacing w:after="0" w:line="0" w:lineRule="atLeast"/>
              <w:ind w:left="45"/>
              <w:rPr>
                <w:rFonts w:ascii="Helvetica" w:hAnsi="Helvetica" w:cs="Helvetica"/>
                <w:color w:val="000000"/>
                <w:sz w:val="20"/>
                <w:szCs w:val="20"/>
              </w:rPr>
            </w:pPr>
            <w:r w:rsidRPr="00F27C1C">
              <w:rPr>
                <w:rFonts w:ascii="Helvetica" w:hAnsi="Helvetica" w:cs="Helvetica"/>
                <w:color w:val="000000"/>
                <w:sz w:val="20"/>
                <w:szCs w:val="20"/>
              </w:rPr>
              <w:t>Estimates, measures, compare and records masses using grams and kilograms.</w:t>
            </w:r>
          </w:p>
          <w:p w:rsidR="00906A85" w:rsidRPr="00F27C1C" w:rsidRDefault="00906A85" w:rsidP="00062AE1">
            <w:pPr>
              <w:spacing w:after="0" w:line="0" w:lineRule="atLeast"/>
              <w:ind w:left="45"/>
              <w:rPr>
                <w:rFonts w:ascii="Helvetica" w:hAnsi="Helvetica" w:cs="Helvetica"/>
                <w:color w:val="000000"/>
                <w:sz w:val="20"/>
                <w:szCs w:val="20"/>
              </w:rPr>
            </w:pPr>
            <w:r w:rsidRPr="00F27C1C">
              <w:rPr>
                <w:rFonts w:ascii="Helvetica" w:hAnsi="Helvetica" w:cs="Helvetica"/>
                <w:color w:val="000000"/>
                <w:sz w:val="20"/>
                <w:szCs w:val="20"/>
              </w:rPr>
              <w:t>Uses</w:t>
            </w:r>
            <w:r w:rsidR="00C37F12">
              <w:rPr>
                <w:rFonts w:ascii="Helvetica" w:hAnsi="Helvetica" w:cs="Helvetica"/>
                <w:color w:val="000000"/>
                <w:sz w:val="20"/>
                <w:szCs w:val="20"/>
              </w:rPr>
              <w:t xml:space="preserve"> and relates  fractions of a kilogram to grams</w:t>
            </w:r>
          </w:p>
          <w:p w:rsidR="00906A85" w:rsidRPr="00F27C1C" w:rsidRDefault="00906A85" w:rsidP="00906A85">
            <w:pPr>
              <w:spacing w:after="0" w:line="0" w:lineRule="atLeast"/>
              <w:ind w:left="45"/>
              <w:jc w:val="center"/>
              <w:rPr>
                <w:rFonts w:ascii="Arial" w:eastAsia="Times New Roman" w:hAnsi="Arial" w:cs="Arial"/>
                <w:color w:val="000000"/>
                <w:sz w:val="20"/>
                <w:szCs w:val="20"/>
              </w:rPr>
            </w:pPr>
          </w:p>
        </w:tc>
        <w:tc>
          <w:tcPr>
            <w:tcW w:w="21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7F12" w:rsidRDefault="00906A85" w:rsidP="00062AE1">
            <w:pPr>
              <w:spacing w:after="0" w:line="0" w:lineRule="atLeast"/>
              <w:ind w:left="45"/>
              <w:rPr>
                <w:rFonts w:ascii="Helvetica" w:hAnsi="Helvetica" w:cs="Helvetica"/>
                <w:color w:val="000000"/>
                <w:sz w:val="20"/>
                <w:szCs w:val="20"/>
              </w:rPr>
            </w:pPr>
            <w:r w:rsidRPr="00F27C1C">
              <w:rPr>
                <w:rFonts w:ascii="Helvetica" w:hAnsi="Helvetica" w:cs="Helvetica"/>
                <w:color w:val="000000"/>
                <w:sz w:val="20"/>
                <w:szCs w:val="20"/>
              </w:rPr>
              <w:t>Estimates, measures, compare and records masses using grams and kilograms.</w:t>
            </w:r>
          </w:p>
          <w:p w:rsidR="00C37F12" w:rsidRDefault="00C37F12" w:rsidP="00062AE1">
            <w:pPr>
              <w:spacing w:after="0" w:line="0" w:lineRule="atLeast"/>
              <w:ind w:left="45"/>
              <w:rPr>
                <w:rFonts w:ascii="Helvetica" w:hAnsi="Helvetica" w:cs="Helvetica"/>
                <w:color w:val="000000"/>
                <w:sz w:val="20"/>
                <w:szCs w:val="20"/>
              </w:rPr>
            </w:pPr>
            <w:r w:rsidRPr="00F27C1C">
              <w:rPr>
                <w:rFonts w:ascii="Helvetica" w:hAnsi="Helvetica" w:cs="Helvetica"/>
                <w:color w:val="000000"/>
                <w:sz w:val="20"/>
                <w:szCs w:val="20"/>
              </w:rPr>
              <w:t xml:space="preserve">Uses </w:t>
            </w:r>
            <w:r>
              <w:rPr>
                <w:rFonts w:ascii="Helvetica" w:hAnsi="Helvetica" w:cs="Helvetica"/>
                <w:color w:val="000000"/>
                <w:sz w:val="20"/>
                <w:szCs w:val="20"/>
              </w:rPr>
              <w:t xml:space="preserve">and relates </w:t>
            </w:r>
            <w:r w:rsidR="00906A85" w:rsidRPr="00F27C1C">
              <w:rPr>
                <w:rFonts w:ascii="Helvetica" w:hAnsi="Helvetica" w:cs="Helvetica"/>
                <w:color w:val="000000"/>
                <w:sz w:val="20"/>
                <w:szCs w:val="20"/>
              </w:rPr>
              <w:t xml:space="preserve">fractions of a kilogram </w:t>
            </w:r>
            <w:r>
              <w:rPr>
                <w:rFonts w:ascii="Helvetica" w:hAnsi="Helvetica" w:cs="Helvetica"/>
                <w:color w:val="000000"/>
                <w:sz w:val="20"/>
                <w:szCs w:val="20"/>
              </w:rPr>
              <w:t>to</w:t>
            </w:r>
            <w:r w:rsidR="00906A85" w:rsidRPr="00F27C1C">
              <w:rPr>
                <w:rFonts w:ascii="Helvetica" w:hAnsi="Helvetica" w:cs="Helvetica"/>
                <w:color w:val="000000"/>
                <w:sz w:val="20"/>
                <w:szCs w:val="20"/>
              </w:rPr>
              <w:t xml:space="preserve"> grams.  </w:t>
            </w:r>
          </w:p>
          <w:p w:rsidR="00906A85" w:rsidRPr="00F27C1C" w:rsidRDefault="00906A85" w:rsidP="00062AE1">
            <w:pPr>
              <w:spacing w:after="0" w:line="0" w:lineRule="atLeast"/>
              <w:ind w:left="45"/>
              <w:rPr>
                <w:rFonts w:ascii="Helvetica" w:hAnsi="Helvetica" w:cs="Helvetica"/>
                <w:color w:val="000000"/>
                <w:sz w:val="20"/>
                <w:szCs w:val="20"/>
              </w:rPr>
            </w:pPr>
            <w:r w:rsidRPr="00F27C1C">
              <w:rPr>
                <w:rFonts w:ascii="Helvetica" w:hAnsi="Helvetica" w:cs="Helvetica"/>
                <w:color w:val="000000"/>
                <w:sz w:val="20"/>
                <w:szCs w:val="20"/>
              </w:rPr>
              <w:t>Begin</w:t>
            </w:r>
            <w:r w:rsidR="00C37F12">
              <w:rPr>
                <w:rFonts w:ascii="Helvetica" w:hAnsi="Helvetica" w:cs="Helvetica"/>
                <w:color w:val="000000"/>
                <w:sz w:val="20"/>
                <w:szCs w:val="20"/>
              </w:rPr>
              <w:t>ning</w:t>
            </w:r>
            <w:r w:rsidRPr="00F27C1C">
              <w:rPr>
                <w:rFonts w:ascii="Helvetica" w:hAnsi="Helvetica" w:cs="Helvetica"/>
                <w:color w:val="000000"/>
                <w:sz w:val="20"/>
                <w:szCs w:val="20"/>
              </w:rPr>
              <w:t xml:space="preserve"> to conv</w:t>
            </w:r>
            <w:r w:rsidR="00C37F12">
              <w:rPr>
                <w:rFonts w:ascii="Helvetica" w:hAnsi="Helvetica" w:cs="Helvetica"/>
                <w:color w:val="000000"/>
                <w:sz w:val="20"/>
                <w:szCs w:val="20"/>
              </w:rPr>
              <w:t>ert between grams and kilograms</w:t>
            </w:r>
          </w:p>
          <w:p w:rsidR="00906A85" w:rsidRPr="00F27C1C" w:rsidRDefault="00906A85" w:rsidP="00906A85">
            <w:pPr>
              <w:spacing w:after="0" w:line="240" w:lineRule="auto"/>
              <w:ind w:left="300" w:hanging="360"/>
              <w:jc w:val="center"/>
              <w:rPr>
                <w:rFonts w:ascii="Arial" w:eastAsia="Times New Roman" w:hAnsi="Arial" w:cs="Arial"/>
                <w:color w:val="000000"/>
                <w:sz w:val="20"/>
                <w:szCs w:val="20"/>
              </w:rPr>
            </w:pP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7F12" w:rsidRDefault="00C37F12" w:rsidP="00062AE1">
            <w:pPr>
              <w:spacing w:after="0" w:line="0" w:lineRule="atLeast"/>
              <w:ind w:left="45"/>
              <w:rPr>
                <w:rFonts w:ascii="Helvetica" w:hAnsi="Helvetica" w:cs="Helvetica"/>
                <w:color w:val="000000"/>
                <w:sz w:val="20"/>
                <w:szCs w:val="20"/>
              </w:rPr>
            </w:pPr>
            <w:proofErr w:type="gramStart"/>
            <w:r w:rsidRPr="00F27C1C">
              <w:rPr>
                <w:rFonts w:ascii="Helvetica" w:hAnsi="Helvetica" w:cs="Helvetica"/>
                <w:color w:val="000000"/>
                <w:sz w:val="20"/>
                <w:szCs w:val="20"/>
              </w:rPr>
              <w:t>Estimates, measures, compare</w:t>
            </w:r>
            <w:r>
              <w:rPr>
                <w:rFonts w:ascii="Helvetica" w:hAnsi="Helvetica" w:cs="Helvetica"/>
                <w:color w:val="000000"/>
                <w:sz w:val="20"/>
                <w:szCs w:val="20"/>
              </w:rPr>
              <w:t>s</w:t>
            </w:r>
            <w:proofErr w:type="gramEnd"/>
            <w:r w:rsidR="00906A85" w:rsidRPr="00F27C1C">
              <w:rPr>
                <w:rFonts w:ascii="Helvetica" w:hAnsi="Helvetica" w:cs="Helvetica"/>
                <w:color w:val="000000"/>
                <w:sz w:val="20"/>
                <w:szCs w:val="20"/>
              </w:rPr>
              <w:t xml:space="preserve"> and records masses using grams and kilograms.</w:t>
            </w:r>
          </w:p>
          <w:p w:rsidR="00906A85" w:rsidRPr="00F27C1C" w:rsidRDefault="00906A85" w:rsidP="00062AE1">
            <w:pPr>
              <w:spacing w:after="0" w:line="0" w:lineRule="atLeast"/>
              <w:ind w:left="45"/>
              <w:rPr>
                <w:rFonts w:ascii="Helvetica" w:hAnsi="Helvetica" w:cs="Helvetica"/>
                <w:color w:val="000000"/>
                <w:sz w:val="20"/>
                <w:szCs w:val="20"/>
              </w:rPr>
            </w:pPr>
            <w:r w:rsidRPr="00F27C1C">
              <w:rPr>
                <w:rFonts w:ascii="Helvetica" w:hAnsi="Helvetica" w:cs="Helvetica"/>
                <w:color w:val="000000"/>
                <w:sz w:val="20"/>
                <w:szCs w:val="20"/>
              </w:rPr>
              <w:t xml:space="preserve">Uses </w:t>
            </w:r>
            <w:r w:rsidR="00C37F12">
              <w:rPr>
                <w:rFonts w:ascii="Helvetica" w:hAnsi="Helvetica" w:cs="Helvetica"/>
                <w:color w:val="000000"/>
                <w:sz w:val="20"/>
                <w:szCs w:val="20"/>
              </w:rPr>
              <w:t xml:space="preserve">and relates </w:t>
            </w:r>
            <w:r w:rsidRPr="00F27C1C">
              <w:rPr>
                <w:rFonts w:ascii="Helvetica" w:hAnsi="Helvetica" w:cs="Helvetica"/>
                <w:color w:val="000000"/>
                <w:sz w:val="20"/>
                <w:szCs w:val="20"/>
              </w:rPr>
              <w:t xml:space="preserve">fractions of a kilogram </w:t>
            </w:r>
            <w:r w:rsidR="00C37F12">
              <w:rPr>
                <w:rFonts w:ascii="Helvetica" w:hAnsi="Helvetica" w:cs="Helvetica"/>
                <w:color w:val="000000"/>
                <w:sz w:val="20"/>
                <w:szCs w:val="20"/>
              </w:rPr>
              <w:t xml:space="preserve">to </w:t>
            </w:r>
            <w:r w:rsidRPr="00F27C1C">
              <w:rPr>
                <w:rFonts w:ascii="Helvetica" w:hAnsi="Helvetica" w:cs="Helvetica"/>
                <w:color w:val="000000"/>
                <w:sz w:val="20"/>
                <w:szCs w:val="20"/>
              </w:rPr>
              <w:t xml:space="preserve">grams.  Begins to convert between grams and </w:t>
            </w:r>
            <w:r w:rsidR="00C37F12">
              <w:rPr>
                <w:rFonts w:ascii="Helvetica" w:hAnsi="Helvetica" w:cs="Helvetica"/>
                <w:color w:val="000000"/>
                <w:sz w:val="20"/>
                <w:szCs w:val="20"/>
              </w:rPr>
              <w:t>kilograms, kilograms and tonnes</w:t>
            </w:r>
          </w:p>
          <w:p w:rsidR="00906A85" w:rsidRPr="00F27C1C" w:rsidRDefault="00906A85" w:rsidP="00906A85">
            <w:pPr>
              <w:spacing w:after="0" w:line="240" w:lineRule="auto"/>
              <w:ind w:left="300" w:hanging="360"/>
              <w:jc w:val="center"/>
              <w:rPr>
                <w:rFonts w:ascii="Arial" w:eastAsia="Times New Roman" w:hAnsi="Arial" w:cs="Arial"/>
                <w:color w:val="000000"/>
                <w:sz w:val="20"/>
                <w:szCs w:val="20"/>
              </w:rPr>
            </w:pPr>
          </w:p>
        </w:tc>
      </w:tr>
    </w:tbl>
    <w:p w:rsidR="00062AE1" w:rsidRPr="00F27C1C" w:rsidRDefault="00062AE1" w:rsidP="00F1319D">
      <w:pPr>
        <w:spacing w:after="0" w:line="240" w:lineRule="auto"/>
        <w:rPr>
          <w:rFonts w:ascii="Trebuchet MS" w:eastAsia="Times New Roman" w:hAnsi="Trebuchet MS" w:cs="Times New Roman"/>
          <w:color w:val="000000"/>
          <w:sz w:val="20"/>
          <w:szCs w:val="20"/>
        </w:rPr>
      </w:pPr>
    </w:p>
    <w:tbl>
      <w:tblPr>
        <w:tblW w:w="14894" w:type="dxa"/>
        <w:jc w:val="center"/>
        <w:tblInd w:w="-888" w:type="dxa"/>
        <w:tblLayout w:type="fixed"/>
        <w:tblCellMar>
          <w:top w:w="15" w:type="dxa"/>
          <w:left w:w="15" w:type="dxa"/>
          <w:bottom w:w="15" w:type="dxa"/>
          <w:right w:w="15" w:type="dxa"/>
        </w:tblCellMar>
        <w:tblLook w:val="04A0" w:firstRow="1" w:lastRow="0" w:firstColumn="1" w:lastColumn="0" w:noHBand="0" w:noVBand="1"/>
      </w:tblPr>
      <w:tblGrid>
        <w:gridCol w:w="2117"/>
        <w:gridCol w:w="2118"/>
        <w:gridCol w:w="2131"/>
        <w:gridCol w:w="2132"/>
        <w:gridCol w:w="2132"/>
        <w:gridCol w:w="2132"/>
        <w:gridCol w:w="2132"/>
      </w:tblGrid>
      <w:tr w:rsidR="00062AE1" w:rsidRPr="00F27C1C" w:rsidTr="00D65CE3">
        <w:trPr>
          <w:trHeight w:val="505"/>
          <w:jc w:val="center"/>
        </w:trPr>
        <w:tc>
          <w:tcPr>
            <w:tcW w:w="14894"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062AE1" w:rsidRPr="00F27C1C" w:rsidRDefault="00062AE1" w:rsidP="00062AE1">
            <w:pPr>
              <w:spacing w:after="0" w:line="240" w:lineRule="auto"/>
              <w:ind w:left="300" w:hanging="360"/>
              <w:jc w:val="center"/>
              <w:rPr>
                <w:rFonts w:ascii="Arial" w:eastAsia="Times New Roman" w:hAnsi="Arial" w:cs="Arial"/>
                <w:color w:val="000000"/>
                <w:sz w:val="20"/>
                <w:szCs w:val="20"/>
              </w:rPr>
            </w:pPr>
            <w:r w:rsidRPr="00F27C1C">
              <w:rPr>
                <w:rFonts w:ascii="Arial" w:eastAsia="Times New Roman" w:hAnsi="Arial" w:cs="Arial"/>
                <w:color w:val="000000"/>
                <w:sz w:val="20"/>
                <w:szCs w:val="20"/>
              </w:rPr>
              <w:t>Time</w:t>
            </w:r>
            <w:r w:rsidR="00F1319D" w:rsidRPr="00F27C1C">
              <w:rPr>
                <w:rFonts w:ascii="Arial" w:eastAsia="Times New Roman" w:hAnsi="Arial" w:cs="Arial"/>
                <w:color w:val="000000"/>
                <w:sz w:val="20"/>
                <w:szCs w:val="20"/>
              </w:rPr>
              <w:t xml:space="preserve"> 2</w:t>
            </w:r>
          </w:p>
        </w:tc>
      </w:tr>
      <w:tr w:rsidR="00906A85" w:rsidRPr="00F27C1C" w:rsidTr="00D65CE3">
        <w:trPr>
          <w:trHeight w:val="604"/>
          <w:jc w:val="center"/>
        </w:trPr>
        <w:tc>
          <w:tcPr>
            <w:tcW w:w="2117"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906A85" w:rsidRPr="00F27C1C" w:rsidRDefault="00906A85" w:rsidP="00D65CE3">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Outcomes</w:t>
            </w:r>
          </w:p>
        </w:tc>
        <w:tc>
          <w:tcPr>
            <w:tcW w:w="211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906A85" w:rsidRPr="00F27C1C" w:rsidRDefault="00906A85" w:rsidP="00D65CE3">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Content</w:t>
            </w:r>
          </w:p>
          <w:p w:rsidR="00906A85" w:rsidRPr="00F27C1C" w:rsidRDefault="00906A85" w:rsidP="00D65CE3">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descriptor</w:t>
            </w:r>
          </w:p>
        </w:tc>
        <w:tc>
          <w:tcPr>
            <w:tcW w:w="21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D65CE3">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Limited</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D65CE3">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Basic</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D65CE3">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Sound</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D65CE3">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High</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D65CE3">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Outstanding</w:t>
            </w:r>
          </w:p>
        </w:tc>
      </w:tr>
      <w:tr w:rsidR="00906A85" w:rsidRPr="00F27C1C" w:rsidTr="00D65CE3">
        <w:trPr>
          <w:trHeight w:val="810"/>
          <w:jc w:val="center"/>
        </w:trPr>
        <w:tc>
          <w:tcPr>
            <w:tcW w:w="2117"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906A85" w:rsidRPr="00F27C1C" w:rsidRDefault="00906A85" w:rsidP="0061506D">
            <w:pPr>
              <w:spacing w:after="0" w:line="240" w:lineRule="auto"/>
              <w:ind w:left="300" w:hanging="360"/>
              <w:rPr>
                <w:rFonts w:ascii="Arial" w:hAnsi="Arial" w:cs="Arial"/>
                <w:color w:val="000000"/>
                <w:sz w:val="20"/>
                <w:szCs w:val="20"/>
              </w:rPr>
            </w:pPr>
            <w:r w:rsidRPr="00F27C1C">
              <w:rPr>
                <w:rFonts w:ascii="Arial" w:hAnsi="Arial" w:cs="Arial"/>
                <w:color w:val="767676"/>
                <w:sz w:val="20"/>
                <w:szCs w:val="20"/>
              </w:rPr>
              <w:t>MA2-13MG</w:t>
            </w:r>
          </w:p>
          <w:p w:rsidR="00906A85" w:rsidRPr="00F27C1C" w:rsidRDefault="00062AE1" w:rsidP="00062AE1">
            <w:pPr>
              <w:spacing w:after="0" w:line="240" w:lineRule="auto"/>
              <w:ind w:left="-60"/>
              <w:rPr>
                <w:rFonts w:ascii="Arial" w:eastAsia="Times New Roman" w:hAnsi="Arial" w:cs="Arial"/>
                <w:color w:val="000000"/>
                <w:sz w:val="20"/>
                <w:szCs w:val="20"/>
              </w:rPr>
            </w:pPr>
            <w:r w:rsidRPr="00F27C1C">
              <w:rPr>
                <w:rFonts w:ascii="Arial" w:hAnsi="Arial" w:cs="Arial"/>
                <w:color w:val="000000"/>
                <w:sz w:val="20"/>
                <w:szCs w:val="20"/>
              </w:rPr>
              <w:t>R</w:t>
            </w:r>
            <w:r w:rsidR="00906A85" w:rsidRPr="00F27C1C">
              <w:rPr>
                <w:rFonts w:ascii="Arial" w:hAnsi="Arial" w:cs="Arial"/>
                <w:color w:val="000000"/>
                <w:sz w:val="20"/>
                <w:szCs w:val="20"/>
              </w:rPr>
              <w:t>eads and records time in one-minute intervals and converts between hours, minutes and seconds</w:t>
            </w:r>
          </w:p>
        </w:tc>
        <w:tc>
          <w:tcPr>
            <w:tcW w:w="211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906A85" w:rsidRPr="00F27C1C" w:rsidRDefault="00906A85" w:rsidP="00062AE1">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t xml:space="preserve">Convert between units of time </w:t>
            </w:r>
            <w:r w:rsidRPr="00F27C1C">
              <w:rPr>
                <w:rStyle w:val="ref1"/>
                <w:rFonts w:ascii="Arial" w:hAnsi="Arial" w:cs="Arial"/>
                <w:sz w:val="20"/>
                <w:szCs w:val="20"/>
              </w:rPr>
              <w:t>(ACMMG085)</w:t>
            </w:r>
          </w:p>
        </w:tc>
        <w:tc>
          <w:tcPr>
            <w:tcW w:w="21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D65CE3">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t xml:space="preserve">Converts </w:t>
            </w:r>
            <w:r w:rsidR="00D65CE3">
              <w:rPr>
                <w:rFonts w:ascii="Arial" w:hAnsi="Arial" w:cs="Arial"/>
                <w:color w:val="000000"/>
                <w:sz w:val="20"/>
                <w:szCs w:val="20"/>
              </w:rPr>
              <w:t>some</w:t>
            </w:r>
            <w:r w:rsidRPr="00F27C1C">
              <w:rPr>
                <w:rFonts w:ascii="Arial" w:hAnsi="Arial" w:cs="Arial"/>
                <w:color w:val="000000"/>
                <w:sz w:val="20"/>
                <w:szCs w:val="20"/>
              </w:rPr>
              <w:t xml:space="preserve"> units of time and recalls time facts, </w:t>
            </w:r>
            <w:proofErr w:type="spellStart"/>
            <w:r w:rsidRPr="00F27C1C">
              <w:rPr>
                <w:rStyle w:val="nowrap1"/>
                <w:rFonts w:ascii="Arial" w:hAnsi="Arial" w:cs="Arial"/>
                <w:color w:val="000000"/>
                <w:sz w:val="20"/>
                <w:szCs w:val="20"/>
              </w:rPr>
              <w:t>eg</w:t>
            </w:r>
            <w:proofErr w:type="spellEnd"/>
            <w:r w:rsidRPr="00F27C1C">
              <w:rPr>
                <w:rStyle w:val="nowrap1"/>
                <w:rFonts w:ascii="Arial" w:hAnsi="Arial" w:cs="Arial"/>
                <w:color w:val="000000"/>
                <w:sz w:val="20"/>
                <w:szCs w:val="20"/>
              </w:rPr>
              <w:t xml:space="preserve"> 60 seconds = 1 minute</w:t>
            </w:r>
            <w:r w:rsidRPr="00F27C1C">
              <w:rPr>
                <w:rFonts w:ascii="Arial" w:hAnsi="Arial" w:cs="Arial"/>
                <w:color w:val="000000"/>
                <w:sz w:val="20"/>
                <w:szCs w:val="20"/>
              </w:rPr>
              <w:t xml:space="preserve">, </w:t>
            </w:r>
            <w:r w:rsidRPr="00F27C1C">
              <w:rPr>
                <w:rStyle w:val="nowrap1"/>
                <w:rFonts w:ascii="Arial" w:hAnsi="Arial" w:cs="Arial"/>
                <w:color w:val="000000"/>
                <w:sz w:val="20"/>
                <w:szCs w:val="20"/>
              </w:rPr>
              <w:t>60 minutes = 1 hour</w:t>
            </w:r>
            <w:r w:rsidRPr="00F27C1C">
              <w:rPr>
                <w:rFonts w:ascii="Arial" w:hAnsi="Arial" w:cs="Arial"/>
                <w:color w:val="000000"/>
                <w:sz w:val="20"/>
                <w:szCs w:val="20"/>
              </w:rPr>
              <w:t xml:space="preserve">, </w:t>
            </w:r>
            <w:r w:rsidRPr="00F27C1C">
              <w:rPr>
                <w:rStyle w:val="nowrap1"/>
                <w:rFonts w:ascii="Arial" w:hAnsi="Arial" w:cs="Arial"/>
                <w:color w:val="000000"/>
                <w:sz w:val="20"/>
                <w:szCs w:val="20"/>
              </w:rPr>
              <w:t>24 hours =</w:t>
            </w:r>
            <w:r w:rsidR="00D65CE3">
              <w:rPr>
                <w:rStyle w:val="nowrap1"/>
                <w:rFonts w:ascii="Arial" w:hAnsi="Arial" w:cs="Arial"/>
                <w:color w:val="000000"/>
                <w:sz w:val="20"/>
                <w:szCs w:val="20"/>
              </w:rPr>
              <w:t xml:space="preserve"> 1 day with teacher assistance</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D65CE3">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t xml:space="preserve">Converts </w:t>
            </w:r>
            <w:r w:rsidR="00D65CE3">
              <w:rPr>
                <w:rFonts w:ascii="Arial" w:hAnsi="Arial" w:cs="Arial"/>
                <w:color w:val="000000"/>
                <w:sz w:val="20"/>
                <w:szCs w:val="20"/>
              </w:rPr>
              <w:t>some</w:t>
            </w:r>
            <w:r w:rsidRPr="00F27C1C">
              <w:rPr>
                <w:rFonts w:ascii="Arial" w:hAnsi="Arial" w:cs="Arial"/>
                <w:color w:val="000000"/>
                <w:sz w:val="20"/>
                <w:szCs w:val="20"/>
              </w:rPr>
              <w:t xml:space="preserve"> units of time and recalls time facts, </w:t>
            </w:r>
            <w:proofErr w:type="spellStart"/>
            <w:r w:rsidRPr="00F27C1C">
              <w:rPr>
                <w:rStyle w:val="nowrap1"/>
                <w:rFonts w:ascii="Arial" w:hAnsi="Arial" w:cs="Arial"/>
                <w:color w:val="000000"/>
                <w:sz w:val="20"/>
                <w:szCs w:val="20"/>
              </w:rPr>
              <w:t>eg</w:t>
            </w:r>
            <w:proofErr w:type="spellEnd"/>
            <w:r w:rsidRPr="00F27C1C">
              <w:rPr>
                <w:rStyle w:val="nowrap1"/>
                <w:rFonts w:ascii="Arial" w:hAnsi="Arial" w:cs="Arial"/>
                <w:color w:val="000000"/>
                <w:sz w:val="20"/>
                <w:szCs w:val="20"/>
              </w:rPr>
              <w:t xml:space="preserve"> 60 seconds = 1 minute</w:t>
            </w:r>
            <w:r w:rsidRPr="00F27C1C">
              <w:rPr>
                <w:rFonts w:ascii="Arial" w:hAnsi="Arial" w:cs="Arial"/>
                <w:color w:val="000000"/>
                <w:sz w:val="20"/>
                <w:szCs w:val="20"/>
              </w:rPr>
              <w:t xml:space="preserve">, </w:t>
            </w:r>
            <w:r w:rsidRPr="00F27C1C">
              <w:rPr>
                <w:rStyle w:val="nowrap1"/>
                <w:rFonts w:ascii="Arial" w:hAnsi="Arial" w:cs="Arial"/>
                <w:color w:val="000000"/>
                <w:sz w:val="20"/>
                <w:szCs w:val="20"/>
              </w:rPr>
              <w:t>60 minutes = 1 hour</w:t>
            </w:r>
            <w:r w:rsidRPr="00F27C1C">
              <w:rPr>
                <w:rFonts w:ascii="Arial" w:hAnsi="Arial" w:cs="Arial"/>
                <w:color w:val="000000"/>
                <w:sz w:val="20"/>
                <w:szCs w:val="20"/>
              </w:rPr>
              <w:t xml:space="preserve">, </w:t>
            </w:r>
            <w:r w:rsidR="00D65CE3">
              <w:rPr>
                <w:rStyle w:val="nowrap1"/>
                <w:rFonts w:ascii="Arial" w:hAnsi="Arial" w:cs="Arial"/>
                <w:color w:val="000000"/>
                <w:sz w:val="20"/>
                <w:szCs w:val="20"/>
              </w:rPr>
              <w:t>24 hours = 1 day</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062AE1" w:rsidP="00062AE1">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t>C</w:t>
            </w:r>
            <w:r w:rsidR="00906A85" w:rsidRPr="00F27C1C">
              <w:rPr>
                <w:rFonts w:ascii="Arial" w:hAnsi="Arial" w:cs="Arial"/>
                <w:color w:val="000000"/>
                <w:sz w:val="20"/>
                <w:szCs w:val="20"/>
              </w:rPr>
              <w:t xml:space="preserve">onverts between units of time and recalls time facts, </w:t>
            </w:r>
            <w:proofErr w:type="spellStart"/>
            <w:r w:rsidR="00906A85" w:rsidRPr="00F27C1C">
              <w:rPr>
                <w:rStyle w:val="nowrap1"/>
                <w:rFonts w:ascii="Arial" w:hAnsi="Arial" w:cs="Arial"/>
                <w:color w:val="000000"/>
                <w:sz w:val="20"/>
                <w:szCs w:val="20"/>
              </w:rPr>
              <w:t>eg</w:t>
            </w:r>
            <w:proofErr w:type="spellEnd"/>
            <w:r w:rsidR="00906A85" w:rsidRPr="00F27C1C">
              <w:rPr>
                <w:rStyle w:val="nowrap1"/>
                <w:rFonts w:ascii="Arial" w:hAnsi="Arial" w:cs="Arial"/>
                <w:color w:val="000000"/>
                <w:sz w:val="20"/>
                <w:szCs w:val="20"/>
              </w:rPr>
              <w:t xml:space="preserve"> 60 seconds = 1 minute</w:t>
            </w:r>
            <w:r w:rsidR="00906A85" w:rsidRPr="00F27C1C">
              <w:rPr>
                <w:rFonts w:ascii="Arial" w:hAnsi="Arial" w:cs="Arial"/>
                <w:color w:val="000000"/>
                <w:sz w:val="20"/>
                <w:szCs w:val="20"/>
              </w:rPr>
              <w:t xml:space="preserve">, </w:t>
            </w:r>
            <w:r w:rsidR="00906A85" w:rsidRPr="00F27C1C">
              <w:rPr>
                <w:rStyle w:val="nowrap1"/>
                <w:rFonts w:ascii="Arial" w:hAnsi="Arial" w:cs="Arial"/>
                <w:color w:val="000000"/>
                <w:sz w:val="20"/>
                <w:szCs w:val="20"/>
              </w:rPr>
              <w:t>60 minutes = 1 hour</w:t>
            </w:r>
            <w:r w:rsidR="00906A85" w:rsidRPr="00F27C1C">
              <w:rPr>
                <w:rFonts w:ascii="Arial" w:hAnsi="Arial" w:cs="Arial"/>
                <w:color w:val="000000"/>
                <w:sz w:val="20"/>
                <w:szCs w:val="20"/>
              </w:rPr>
              <w:t xml:space="preserve">, </w:t>
            </w:r>
            <w:r w:rsidR="00D65CE3">
              <w:rPr>
                <w:rStyle w:val="nowrap1"/>
                <w:rFonts w:ascii="Arial" w:hAnsi="Arial" w:cs="Arial"/>
                <w:color w:val="000000"/>
                <w:sz w:val="20"/>
                <w:szCs w:val="20"/>
              </w:rPr>
              <w:t>24 hours = 1 day</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61506D">
            <w:pPr>
              <w:spacing w:after="0" w:line="0" w:lineRule="atLeast"/>
              <w:rPr>
                <w:rFonts w:ascii="Arial" w:hAnsi="Arial" w:cs="Arial"/>
                <w:color w:val="000000"/>
                <w:sz w:val="20"/>
                <w:szCs w:val="20"/>
              </w:rPr>
            </w:pPr>
            <w:r w:rsidRPr="00F27C1C">
              <w:rPr>
                <w:rFonts w:ascii="Arial" w:hAnsi="Arial" w:cs="Arial"/>
                <w:color w:val="000000"/>
                <w:sz w:val="20"/>
                <w:szCs w:val="20"/>
              </w:rPr>
              <w:t xml:space="preserve">Converts between units of time and recalls time facts, </w:t>
            </w:r>
            <w:proofErr w:type="spellStart"/>
            <w:r w:rsidRPr="00F27C1C">
              <w:rPr>
                <w:rStyle w:val="nowrap1"/>
                <w:rFonts w:ascii="Arial" w:hAnsi="Arial" w:cs="Arial"/>
                <w:color w:val="000000"/>
                <w:sz w:val="20"/>
                <w:szCs w:val="20"/>
              </w:rPr>
              <w:t>eg</w:t>
            </w:r>
            <w:proofErr w:type="spellEnd"/>
            <w:r w:rsidRPr="00F27C1C">
              <w:rPr>
                <w:rStyle w:val="nowrap1"/>
                <w:rFonts w:ascii="Arial" w:hAnsi="Arial" w:cs="Arial"/>
                <w:color w:val="000000"/>
                <w:sz w:val="20"/>
                <w:szCs w:val="20"/>
              </w:rPr>
              <w:t xml:space="preserve"> 60 seconds = 1 minute</w:t>
            </w:r>
            <w:r w:rsidRPr="00F27C1C">
              <w:rPr>
                <w:rFonts w:ascii="Arial" w:hAnsi="Arial" w:cs="Arial"/>
                <w:color w:val="000000"/>
                <w:sz w:val="20"/>
                <w:szCs w:val="20"/>
              </w:rPr>
              <w:t xml:space="preserve">, </w:t>
            </w:r>
            <w:r w:rsidRPr="00F27C1C">
              <w:rPr>
                <w:rStyle w:val="nowrap1"/>
                <w:rFonts w:ascii="Arial" w:hAnsi="Arial" w:cs="Arial"/>
                <w:color w:val="000000"/>
                <w:sz w:val="20"/>
                <w:szCs w:val="20"/>
              </w:rPr>
              <w:t>60 minutes = 1 hour</w:t>
            </w:r>
            <w:r w:rsidRPr="00F27C1C">
              <w:rPr>
                <w:rFonts w:ascii="Arial" w:hAnsi="Arial" w:cs="Arial"/>
                <w:color w:val="000000"/>
                <w:sz w:val="20"/>
                <w:szCs w:val="20"/>
              </w:rPr>
              <w:t xml:space="preserve">, </w:t>
            </w:r>
            <w:r w:rsidRPr="00F27C1C">
              <w:rPr>
                <w:rStyle w:val="nowrap1"/>
                <w:rFonts w:ascii="Arial" w:hAnsi="Arial" w:cs="Arial"/>
                <w:color w:val="000000"/>
                <w:sz w:val="20"/>
                <w:szCs w:val="20"/>
              </w:rPr>
              <w:t>24 hours = 1 day. Beginning to compare 12 and 24 hour time sy</w:t>
            </w:r>
            <w:r w:rsidR="00D65CE3">
              <w:rPr>
                <w:rStyle w:val="nowrap1"/>
                <w:rFonts w:ascii="Arial" w:hAnsi="Arial" w:cs="Arial"/>
                <w:color w:val="000000"/>
                <w:sz w:val="20"/>
                <w:szCs w:val="20"/>
              </w:rPr>
              <w:t>stems and converts between them</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65CE3" w:rsidRDefault="00906A85" w:rsidP="00062AE1">
            <w:pPr>
              <w:spacing w:after="0" w:line="0" w:lineRule="atLeast"/>
              <w:rPr>
                <w:rStyle w:val="nowrap1"/>
                <w:rFonts w:ascii="Arial" w:hAnsi="Arial" w:cs="Arial"/>
                <w:color w:val="000000"/>
                <w:sz w:val="20"/>
                <w:szCs w:val="20"/>
              </w:rPr>
            </w:pPr>
            <w:r w:rsidRPr="00F27C1C">
              <w:rPr>
                <w:rFonts w:ascii="Arial" w:hAnsi="Arial" w:cs="Arial"/>
                <w:color w:val="000000"/>
                <w:sz w:val="20"/>
                <w:szCs w:val="20"/>
              </w:rPr>
              <w:t xml:space="preserve">Converts between units of time and recalls time facts, </w:t>
            </w:r>
            <w:proofErr w:type="spellStart"/>
            <w:r w:rsidRPr="00F27C1C">
              <w:rPr>
                <w:rStyle w:val="nowrap1"/>
                <w:rFonts w:ascii="Arial" w:hAnsi="Arial" w:cs="Arial"/>
                <w:color w:val="000000"/>
                <w:sz w:val="20"/>
                <w:szCs w:val="20"/>
              </w:rPr>
              <w:t>eg</w:t>
            </w:r>
            <w:proofErr w:type="spellEnd"/>
            <w:r w:rsidRPr="00F27C1C">
              <w:rPr>
                <w:rStyle w:val="nowrap1"/>
                <w:rFonts w:ascii="Arial" w:hAnsi="Arial" w:cs="Arial"/>
                <w:color w:val="000000"/>
                <w:sz w:val="20"/>
                <w:szCs w:val="20"/>
              </w:rPr>
              <w:t xml:space="preserve"> 60 seconds = 1 minute</w:t>
            </w:r>
            <w:r w:rsidRPr="00F27C1C">
              <w:rPr>
                <w:rFonts w:ascii="Arial" w:hAnsi="Arial" w:cs="Arial"/>
                <w:color w:val="000000"/>
                <w:sz w:val="20"/>
                <w:szCs w:val="20"/>
              </w:rPr>
              <w:t xml:space="preserve">, </w:t>
            </w:r>
            <w:r w:rsidRPr="00F27C1C">
              <w:rPr>
                <w:rStyle w:val="nowrap1"/>
                <w:rFonts w:ascii="Arial" w:hAnsi="Arial" w:cs="Arial"/>
                <w:color w:val="000000"/>
                <w:sz w:val="20"/>
                <w:szCs w:val="20"/>
              </w:rPr>
              <w:t>60 minutes = 1 hour</w:t>
            </w:r>
            <w:r w:rsidRPr="00F27C1C">
              <w:rPr>
                <w:rFonts w:ascii="Arial" w:hAnsi="Arial" w:cs="Arial"/>
                <w:color w:val="000000"/>
                <w:sz w:val="20"/>
                <w:szCs w:val="20"/>
              </w:rPr>
              <w:t xml:space="preserve">, </w:t>
            </w:r>
            <w:r w:rsidR="00D65CE3">
              <w:rPr>
                <w:rStyle w:val="nowrap1"/>
                <w:rFonts w:ascii="Arial" w:hAnsi="Arial" w:cs="Arial"/>
                <w:color w:val="000000"/>
                <w:sz w:val="20"/>
                <w:szCs w:val="20"/>
              </w:rPr>
              <w:t>24 hours = 1 day.</w:t>
            </w:r>
          </w:p>
          <w:p w:rsidR="00906A85" w:rsidRPr="00F27C1C" w:rsidRDefault="00906A85" w:rsidP="00D65CE3">
            <w:pPr>
              <w:spacing w:after="0" w:line="0" w:lineRule="atLeast"/>
              <w:rPr>
                <w:rFonts w:ascii="Arial" w:eastAsia="Times New Roman" w:hAnsi="Arial" w:cs="Arial"/>
                <w:color w:val="000000"/>
                <w:sz w:val="20"/>
                <w:szCs w:val="20"/>
              </w:rPr>
            </w:pPr>
            <w:r w:rsidRPr="00F27C1C">
              <w:rPr>
                <w:rStyle w:val="nowrap1"/>
                <w:rFonts w:ascii="Arial" w:hAnsi="Arial" w:cs="Arial"/>
                <w:color w:val="000000"/>
                <w:sz w:val="20"/>
                <w:szCs w:val="20"/>
              </w:rPr>
              <w:t xml:space="preserve">Compares </w:t>
            </w:r>
            <w:r w:rsidR="00D65CE3">
              <w:rPr>
                <w:rStyle w:val="nowrap1"/>
                <w:rFonts w:ascii="Arial" w:hAnsi="Arial" w:cs="Arial"/>
                <w:color w:val="000000"/>
                <w:sz w:val="20"/>
                <w:szCs w:val="20"/>
              </w:rPr>
              <w:t xml:space="preserve">and converts </w:t>
            </w:r>
            <w:r w:rsidRPr="00F27C1C">
              <w:rPr>
                <w:rStyle w:val="nowrap1"/>
                <w:rFonts w:ascii="Arial" w:hAnsi="Arial" w:cs="Arial"/>
                <w:color w:val="000000"/>
                <w:sz w:val="20"/>
                <w:szCs w:val="20"/>
              </w:rPr>
              <w:t xml:space="preserve">12 and 24 hour time </w:t>
            </w:r>
          </w:p>
        </w:tc>
      </w:tr>
      <w:tr w:rsidR="00906A85" w:rsidRPr="00F27C1C" w:rsidTr="00D65CE3">
        <w:trPr>
          <w:trHeight w:val="810"/>
          <w:jc w:val="center"/>
        </w:trPr>
        <w:tc>
          <w:tcPr>
            <w:tcW w:w="2117"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906A85" w:rsidRPr="00F27C1C" w:rsidRDefault="00906A85" w:rsidP="0061506D">
            <w:pPr>
              <w:spacing w:after="0" w:line="240" w:lineRule="auto"/>
              <w:ind w:left="300" w:hanging="360"/>
              <w:rPr>
                <w:rFonts w:ascii="Arial" w:hAnsi="Arial" w:cs="Arial"/>
                <w:color w:val="767676"/>
                <w:sz w:val="20"/>
                <w:szCs w:val="20"/>
              </w:rPr>
            </w:pPr>
          </w:p>
        </w:tc>
        <w:tc>
          <w:tcPr>
            <w:tcW w:w="211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906A85" w:rsidRPr="00F27C1C" w:rsidRDefault="00906A85" w:rsidP="00062AE1">
            <w:pPr>
              <w:spacing w:after="0" w:line="0" w:lineRule="atLeast"/>
              <w:rPr>
                <w:rFonts w:ascii="Arial" w:hAnsi="Arial" w:cs="Arial"/>
                <w:color w:val="000000"/>
                <w:sz w:val="20"/>
                <w:szCs w:val="20"/>
              </w:rPr>
            </w:pPr>
            <w:r w:rsidRPr="00F27C1C">
              <w:rPr>
                <w:rFonts w:ascii="Arial" w:hAnsi="Arial" w:cs="Arial"/>
                <w:color w:val="000000"/>
                <w:sz w:val="20"/>
                <w:szCs w:val="20"/>
              </w:rPr>
              <w:t xml:space="preserve">Use am and pm notation and solve simple time problems </w:t>
            </w:r>
            <w:r w:rsidRPr="00F27C1C">
              <w:rPr>
                <w:rStyle w:val="ref1"/>
                <w:rFonts w:ascii="Arial" w:hAnsi="Arial" w:cs="Arial"/>
                <w:sz w:val="20"/>
                <w:szCs w:val="20"/>
              </w:rPr>
              <w:t>(ACMMG086)</w:t>
            </w:r>
          </w:p>
        </w:tc>
        <w:tc>
          <w:tcPr>
            <w:tcW w:w="21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61506D">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t xml:space="preserve">Describes some forms of times given using am and pm notation in relation to </w:t>
            </w:r>
            <w:r w:rsidRPr="00F27C1C">
              <w:rPr>
                <w:rFonts w:ascii="Arial" w:hAnsi="Arial" w:cs="Arial"/>
                <w:color w:val="000000"/>
                <w:sz w:val="20"/>
                <w:szCs w:val="20"/>
              </w:rPr>
              <w:lastRenderedPageBreak/>
              <w:t xml:space="preserve">'midday' (or 'noon') and 'midnight', </w:t>
            </w:r>
            <w:proofErr w:type="spellStart"/>
            <w:r w:rsidRPr="00F27C1C">
              <w:rPr>
                <w:rFonts w:ascii="Arial" w:hAnsi="Arial" w:cs="Arial"/>
                <w:color w:val="000000"/>
                <w:sz w:val="20"/>
                <w:szCs w:val="20"/>
              </w:rPr>
              <w:t>eg</w:t>
            </w:r>
            <w:proofErr w:type="spellEnd"/>
            <w:r w:rsidRPr="00F27C1C">
              <w:rPr>
                <w:rFonts w:ascii="Arial" w:hAnsi="Arial" w:cs="Arial"/>
                <w:color w:val="000000"/>
                <w:sz w:val="20"/>
                <w:szCs w:val="20"/>
              </w:rPr>
              <w:t xml:space="preserve"> '3:15 pm is three and a quarter hours after </w:t>
            </w:r>
            <w:r w:rsidR="00D65CE3">
              <w:rPr>
                <w:rFonts w:ascii="Arial" w:hAnsi="Arial" w:cs="Arial"/>
                <w:color w:val="000000"/>
                <w:sz w:val="20"/>
                <w:szCs w:val="20"/>
              </w:rPr>
              <w:t>midday, with teacher assistance</w:t>
            </w:r>
          </w:p>
        </w:tc>
        <w:tc>
          <w:tcPr>
            <w:tcW w:w="213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906A85" w:rsidRPr="00F27C1C" w:rsidRDefault="00906A85" w:rsidP="00062AE1">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lastRenderedPageBreak/>
              <w:t xml:space="preserve">Describes some forms of times given using am and pm notation in relation to </w:t>
            </w:r>
            <w:r w:rsidRPr="00F27C1C">
              <w:rPr>
                <w:rFonts w:ascii="Arial" w:hAnsi="Arial" w:cs="Arial"/>
                <w:color w:val="000000"/>
                <w:sz w:val="20"/>
                <w:szCs w:val="20"/>
              </w:rPr>
              <w:lastRenderedPageBreak/>
              <w:t xml:space="preserve">'midday' (or 'noon') and 'midnight', </w:t>
            </w:r>
            <w:proofErr w:type="spellStart"/>
            <w:r w:rsidRPr="00F27C1C">
              <w:rPr>
                <w:rFonts w:ascii="Arial" w:hAnsi="Arial" w:cs="Arial"/>
                <w:color w:val="000000"/>
                <w:sz w:val="20"/>
                <w:szCs w:val="20"/>
              </w:rPr>
              <w:t>eg</w:t>
            </w:r>
            <w:proofErr w:type="spellEnd"/>
            <w:r w:rsidRPr="00F27C1C">
              <w:rPr>
                <w:rFonts w:ascii="Arial" w:hAnsi="Arial" w:cs="Arial"/>
                <w:color w:val="000000"/>
                <w:sz w:val="20"/>
                <w:szCs w:val="20"/>
              </w:rPr>
              <w:t xml:space="preserve"> '3:15 pm is three and a quarter hours after mi</w:t>
            </w:r>
            <w:r w:rsidR="00D65CE3">
              <w:rPr>
                <w:rFonts w:ascii="Arial" w:hAnsi="Arial" w:cs="Arial"/>
                <w:color w:val="000000"/>
                <w:sz w:val="20"/>
                <w:szCs w:val="20"/>
              </w:rPr>
              <w:t>dday</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062AE1">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lastRenderedPageBreak/>
              <w:t xml:space="preserve">Describe times given using am and pm notation in relation to 'midday' (or 'noon') </w:t>
            </w:r>
            <w:r w:rsidRPr="00F27C1C">
              <w:rPr>
                <w:rFonts w:ascii="Arial" w:hAnsi="Arial" w:cs="Arial"/>
                <w:color w:val="000000"/>
                <w:sz w:val="20"/>
                <w:szCs w:val="20"/>
              </w:rPr>
              <w:lastRenderedPageBreak/>
              <w:t xml:space="preserve">and 'midnight', </w:t>
            </w:r>
            <w:proofErr w:type="spellStart"/>
            <w:r w:rsidRPr="00F27C1C">
              <w:rPr>
                <w:rFonts w:ascii="Arial" w:hAnsi="Arial" w:cs="Arial"/>
                <w:color w:val="000000"/>
                <w:sz w:val="20"/>
                <w:szCs w:val="20"/>
              </w:rPr>
              <w:t>eg</w:t>
            </w:r>
            <w:proofErr w:type="spellEnd"/>
            <w:r w:rsidRPr="00F27C1C">
              <w:rPr>
                <w:rFonts w:ascii="Arial" w:hAnsi="Arial" w:cs="Arial"/>
                <w:color w:val="000000"/>
                <w:sz w:val="20"/>
                <w:szCs w:val="20"/>
              </w:rPr>
              <w:t xml:space="preserve"> '3:15 pm is three a</w:t>
            </w:r>
            <w:r w:rsidR="00D65CE3">
              <w:rPr>
                <w:rFonts w:ascii="Arial" w:hAnsi="Arial" w:cs="Arial"/>
                <w:color w:val="000000"/>
                <w:sz w:val="20"/>
                <w:szCs w:val="20"/>
              </w:rPr>
              <w:t>nd a quarter hours after midday</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062AE1">
            <w:pPr>
              <w:spacing w:after="0" w:line="0" w:lineRule="atLeast"/>
              <w:rPr>
                <w:rFonts w:ascii="Arial" w:hAnsi="Arial" w:cs="Arial"/>
                <w:color w:val="000000"/>
                <w:sz w:val="20"/>
                <w:szCs w:val="20"/>
              </w:rPr>
            </w:pPr>
            <w:r w:rsidRPr="00F27C1C">
              <w:rPr>
                <w:rFonts w:ascii="Arial" w:hAnsi="Arial" w:cs="Arial"/>
                <w:color w:val="000000"/>
                <w:sz w:val="20"/>
                <w:szCs w:val="20"/>
              </w:rPr>
              <w:lastRenderedPageBreak/>
              <w:t xml:space="preserve">Describe times given using am and pm notation. Relates analog notation to </w:t>
            </w:r>
            <w:r w:rsidRPr="00F27C1C">
              <w:rPr>
                <w:rFonts w:ascii="Arial" w:hAnsi="Arial" w:cs="Arial"/>
                <w:color w:val="000000"/>
                <w:sz w:val="20"/>
                <w:szCs w:val="20"/>
              </w:rPr>
              <w:lastRenderedPageBreak/>
              <w:t xml:space="preserve">digital notation for time, </w:t>
            </w:r>
            <w:proofErr w:type="spellStart"/>
            <w:r w:rsidRPr="00F27C1C">
              <w:rPr>
                <w:rFonts w:ascii="Arial" w:hAnsi="Arial" w:cs="Arial"/>
                <w:color w:val="000000"/>
                <w:sz w:val="20"/>
                <w:szCs w:val="20"/>
              </w:rPr>
              <w:t>eg</w:t>
            </w:r>
            <w:proofErr w:type="spellEnd"/>
            <w:r w:rsidRPr="00F27C1C">
              <w:rPr>
                <w:rFonts w:ascii="Arial" w:hAnsi="Arial" w:cs="Arial"/>
                <w:color w:val="000000"/>
                <w:sz w:val="20"/>
                <w:szCs w:val="20"/>
              </w:rPr>
              <w:t xml:space="preserve"> ten to nine in the morn</w:t>
            </w:r>
            <w:r w:rsidR="00D65CE3">
              <w:rPr>
                <w:rFonts w:ascii="Arial" w:hAnsi="Arial" w:cs="Arial"/>
                <w:color w:val="000000"/>
                <w:sz w:val="20"/>
                <w:szCs w:val="20"/>
              </w:rPr>
              <w:t>ing is the same time as 8:50 am</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062AE1">
            <w:pPr>
              <w:spacing w:after="0" w:line="0" w:lineRule="atLeast"/>
              <w:rPr>
                <w:rFonts w:ascii="Arial" w:hAnsi="Arial" w:cs="Arial"/>
                <w:color w:val="000000"/>
                <w:sz w:val="20"/>
                <w:szCs w:val="20"/>
              </w:rPr>
            </w:pPr>
            <w:r w:rsidRPr="00F27C1C">
              <w:rPr>
                <w:rFonts w:ascii="Arial" w:hAnsi="Arial" w:cs="Arial"/>
                <w:color w:val="000000"/>
                <w:sz w:val="20"/>
                <w:szCs w:val="20"/>
              </w:rPr>
              <w:lastRenderedPageBreak/>
              <w:t xml:space="preserve">Describe times given using am and pm notation. Relates analog notation to </w:t>
            </w:r>
            <w:r w:rsidRPr="00F27C1C">
              <w:rPr>
                <w:rFonts w:ascii="Arial" w:hAnsi="Arial" w:cs="Arial"/>
                <w:color w:val="000000"/>
                <w:sz w:val="20"/>
                <w:szCs w:val="20"/>
              </w:rPr>
              <w:lastRenderedPageBreak/>
              <w:t>digital notation for time, independently in one minute intervals 9past and to the hour) and makes comparisons between time units. Begin</w:t>
            </w:r>
            <w:r w:rsidR="00D65CE3">
              <w:rPr>
                <w:rFonts w:ascii="Arial" w:hAnsi="Arial" w:cs="Arial"/>
                <w:color w:val="000000"/>
                <w:sz w:val="20"/>
                <w:szCs w:val="20"/>
              </w:rPr>
              <w:t>ning</w:t>
            </w:r>
            <w:r w:rsidRPr="00F27C1C">
              <w:rPr>
                <w:rFonts w:ascii="Arial" w:hAnsi="Arial" w:cs="Arial"/>
                <w:color w:val="000000"/>
                <w:sz w:val="20"/>
                <w:szCs w:val="20"/>
              </w:rPr>
              <w:t xml:space="preserve"> to convert between </w:t>
            </w:r>
            <w:proofErr w:type="spellStart"/>
            <w:r w:rsidRPr="00F27C1C">
              <w:rPr>
                <w:rFonts w:ascii="Arial" w:hAnsi="Arial" w:cs="Arial"/>
                <w:color w:val="000000"/>
                <w:sz w:val="20"/>
                <w:szCs w:val="20"/>
              </w:rPr>
              <w:t>a.m</w:t>
            </w:r>
            <w:proofErr w:type="spellEnd"/>
            <w:r w:rsidRPr="00F27C1C">
              <w:rPr>
                <w:rFonts w:ascii="Arial" w:hAnsi="Arial" w:cs="Arial"/>
                <w:color w:val="000000"/>
                <w:sz w:val="20"/>
                <w:szCs w:val="20"/>
              </w:rPr>
              <w:t xml:space="preserve"> </w:t>
            </w:r>
            <w:r w:rsidR="00D65CE3">
              <w:rPr>
                <w:rFonts w:ascii="Arial" w:hAnsi="Arial" w:cs="Arial"/>
                <w:color w:val="000000"/>
                <w:sz w:val="20"/>
                <w:szCs w:val="20"/>
              </w:rPr>
              <w:t xml:space="preserve">/ </w:t>
            </w:r>
            <w:proofErr w:type="spellStart"/>
            <w:r w:rsidR="00D65CE3">
              <w:rPr>
                <w:rFonts w:ascii="Arial" w:hAnsi="Arial" w:cs="Arial"/>
                <w:color w:val="000000"/>
                <w:sz w:val="20"/>
                <w:szCs w:val="20"/>
              </w:rPr>
              <w:t>p.m</w:t>
            </w:r>
            <w:proofErr w:type="spellEnd"/>
            <w:r w:rsidR="00D65CE3">
              <w:rPr>
                <w:rFonts w:ascii="Arial" w:hAnsi="Arial" w:cs="Arial"/>
                <w:color w:val="000000"/>
                <w:sz w:val="20"/>
                <w:szCs w:val="20"/>
              </w:rPr>
              <w:t xml:space="preserve"> notation and 24 hour time</w:t>
            </w:r>
          </w:p>
          <w:p w:rsidR="00906A85" w:rsidRPr="00F27C1C" w:rsidRDefault="00906A85" w:rsidP="0061506D">
            <w:pPr>
              <w:spacing w:after="0" w:line="0" w:lineRule="atLeast"/>
              <w:ind w:left="45"/>
              <w:rPr>
                <w:rFonts w:ascii="Arial" w:eastAsia="Times New Roman" w:hAnsi="Arial" w:cs="Arial"/>
                <w:color w:val="000000"/>
                <w:sz w:val="20"/>
                <w:szCs w:val="20"/>
              </w:rPr>
            </w:pPr>
          </w:p>
        </w:tc>
      </w:tr>
      <w:tr w:rsidR="00906A85" w:rsidRPr="00F27C1C" w:rsidTr="00D65CE3">
        <w:trPr>
          <w:trHeight w:val="810"/>
          <w:jc w:val="center"/>
        </w:trPr>
        <w:tc>
          <w:tcPr>
            <w:tcW w:w="2117"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906A85" w:rsidRPr="00F27C1C" w:rsidRDefault="00906A85" w:rsidP="0061506D">
            <w:pPr>
              <w:spacing w:after="0" w:line="240" w:lineRule="auto"/>
              <w:ind w:left="300" w:hanging="360"/>
              <w:rPr>
                <w:rFonts w:ascii="Arial" w:hAnsi="Arial" w:cs="Arial"/>
                <w:color w:val="767676"/>
                <w:sz w:val="20"/>
                <w:szCs w:val="20"/>
              </w:rPr>
            </w:pPr>
          </w:p>
        </w:tc>
        <w:tc>
          <w:tcPr>
            <w:tcW w:w="211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906A85" w:rsidRPr="00F27C1C" w:rsidRDefault="00906A85" w:rsidP="00062AE1">
            <w:pPr>
              <w:spacing w:after="0" w:line="0" w:lineRule="atLeast"/>
              <w:rPr>
                <w:rFonts w:ascii="Arial" w:hAnsi="Arial" w:cs="Arial"/>
                <w:color w:val="000000"/>
                <w:sz w:val="20"/>
                <w:szCs w:val="20"/>
              </w:rPr>
            </w:pPr>
            <w:r w:rsidRPr="00F27C1C">
              <w:rPr>
                <w:rFonts w:ascii="Arial" w:hAnsi="Arial" w:cs="Arial"/>
                <w:color w:val="000000"/>
                <w:sz w:val="20"/>
                <w:szCs w:val="20"/>
              </w:rPr>
              <w:t>Read and interpret simple timetables, timelines and calendars</w:t>
            </w:r>
          </w:p>
        </w:tc>
        <w:tc>
          <w:tcPr>
            <w:tcW w:w="21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D65CE3">
            <w:pPr>
              <w:spacing w:after="0" w:line="0" w:lineRule="atLeast"/>
              <w:rPr>
                <w:rFonts w:ascii="Arial" w:eastAsia="Times New Roman" w:hAnsi="Arial" w:cs="Arial"/>
                <w:color w:val="000000"/>
                <w:sz w:val="20"/>
                <w:szCs w:val="20"/>
              </w:rPr>
            </w:pPr>
            <w:r w:rsidRPr="00F27C1C">
              <w:rPr>
                <w:rFonts w:ascii="Arial" w:eastAsia="Times New Roman" w:hAnsi="Arial" w:cs="Arial"/>
                <w:color w:val="000000"/>
                <w:sz w:val="20"/>
                <w:szCs w:val="20"/>
              </w:rPr>
              <w:t>Begin</w:t>
            </w:r>
            <w:r w:rsidR="00D65CE3">
              <w:rPr>
                <w:rFonts w:ascii="Arial" w:eastAsia="Times New Roman" w:hAnsi="Arial" w:cs="Arial"/>
                <w:color w:val="000000"/>
                <w:sz w:val="20"/>
                <w:szCs w:val="20"/>
              </w:rPr>
              <w:t>ning</w:t>
            </w:r>
            <w:r w:rsidRPr="00F27C1C">
              <w:rPr>
                <w:rFonts w:ascii="Arial" w:eastAsia="Times New Roman" w:hAnsi="Arial" w:cs="Arial"/>
                <w:color w:val="000000"/>
                <w:sz w:val="20"/>
                <w:szCs w:val="20"/>
              </w:rPr>
              <w:t xml:space="preserve"> to read and interpret simple timetables, timelines and calendars with </w:t>
            </w:r>
            <w:r w:rsidR="00D65CE3">
              <w:rPr>
                <w:rFonts w:ascii="Arial" w:eastAsia="Times New Roman" w:hAnsi="Arial" w:cs="Arial"/>
                <w:color w:val="000000"/>
                <w:sz w:val="20"/>
                <w:szCs w:val="20"/>
              </w:rPr>
              <w:t>teacher assistance</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D65CE3" w:rsidP="00062AE1">
            <w:pPr>
              <w:spacing w:after="0" w:line="0" w:lineRule="atLeast"/>
              <w:rPr>
                <w:rFonts w:ascii="Arial" w:eastAsia="Times New Roman" w:hAnsi="Arial" w:cs="Arial"/>
                <w:color w:val="000000"/>
                <w:sz w:val="20"/>
                <w:szCs w:val="20"/>
              </w:rPr>
            </w:pPr>
            <w:r>
              <w:rPr>
                <w:rFonts w:ascii="Arial" w:eastAsia="Times New Roman" w:hAnsi="Arial" w:cs="Arial"/>
                <w:color w:val="000000"/>
                <w:sz w:val="20"/>
                <w:szCs w:val="20"/>
              </w:rPr>
              <w:t>R</w:t>
            </w:r>
            <w:r w:rsidR="00906A85" w:rsidRPr="00F27C1C">
              <w:rPr>
                <w:rFonts w:ascii="Arial" w:eastAsia="Times New Roman" w:hAnsi="Arial" w:cs="Arial"/>
                <w:color w:val="000000"/>
                <w:sz w:val="20"/>
                <w:szCs w:val="20"/>
              </w:rPr>
              <w:t>ead</w:t>
            </w:r>
            <w:r>
              <w:rPr>
                <w:rFonts w:ascii="Arial" w:eastAsia="Times New Roman" w:hAnsi="Arial" w:cs="Arial"/>
                <w:color w:val="000000"/>
                <w:sz w:val="20"/>
                <w:szCs w:val="20"/>
              </w:rPr>
              <w:t>s</w:t>
            </w:r>
            <w:r w:rsidR="00906A85" w:rsidRPr="00F27C1C">
              <w:rPr>
                <w:rFonts w:ascii="Arial" w:eastAsia="Times New Roman" w:hAnsi="Arial" w:cs="Arial"/>
                <w:color w:val="000000"/>
                <w:sz w:val="20"/>
                <w:szCs w:val="20"/>
              </w:rPr>
              <w:t xml:space="preserve"> and interpret</w:t>
            </w:r>
            <w:r>
              <w:rPr>
                <w:rFonts w:ascii="Arial" w:eastAsia="Times New Roman" w:hAnsi="Arial" w:cs="Arial"/>
                <w:color w:val="000000"/>
                <w:sz w:val="20"/>
                <w:szCs w:val="20"/>
              </w:rPr>
              <w:t>s</w:t>
            </w:r>
            <w:r w:rsidR="00906A85" w:rsidRPr="00F27C1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some </w:t>
            </w:r>
            <w:r w:rsidR="00906A85" w:rsidRPr="00F27C1C">
              <w:rPr>
                <w:rFonts w:ascii="Arial" w:eastAsia="Times New Roman" w:hAnsi="Arial" w:cs="Arial"/>
                <w:color w:val="000000"/>
                <w:sz w:val="20"/>
                <w:szCs w:val="20"/>
              </w:rPr>
              <w:t>simple timetables, timelines and calendars</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062AE1">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t>Read</w:t>
            </w:r>
            <w:r w:rsidR="00D65CE3">
              <w:rPr>
                <w:rFonts w:ascii="Arial" w:hAnsi="Arial" w:cs="Arial"/>
                <w:color w:val="000000"/>
                <w:sz w:val="20"/>
                <w:szCs w:val="20"/>
              </w:rPr>
              <w:t>s</w:t>
            </w:r>
            <w:r w:rsidRPr="00F27C1C">
              <w:rPr>
                <w:rFonts w:ascii="Arial" w:hAnsi="Arial" w:cs="Arial"/>
                <w:color w:val="000000"/>
                <w:sz w:val="20"/>
                <w:szCs w:val="20"/>
              </w:rPr>
              <w:t xml:space="preserve"> and interpret</w:t>
            </w:r>
            <w:r w:rsidR="00D65CE3">
              <w:rPr>
                <w:rFonts w:ascii="Arial" w:hAnsi="Arial" w:cs="Arial"/>
                <w:color w:val="000000"/>
                <w:sz w:val="20"/>
                <w:szCs w:val="20"/>
              </w:rPr>
              <w:t>s</w:t>
            </w:r>
            <w:r w:rsidRPr="00F27C1C">
              <w:rPr>
                <w:rFonts w:ascii="Arial" w:hAnsi="Arial" w:cs="Arial"/>
                <w:color w:val="000000"/>
                <w:sz w:val="20"/>
                <w:szCs w:val="20"/>
              </w:rPr>
              <w:t xml:space="preserve"> simple timetables, timelines and calendars</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062AE1">
            <w:pPr>
              <w:spacing w:after="0" w:line="0" w:lineRule="atLeast"/>
              <w:rPr>
                <w:rFonts w:ascii="Arial" w:hAnsi="Arial" w:cs="Arial"/>
                <w:color w:val="000000"/>
                <w:sz w:val="20"/>
                <w:szCs w:val="20"/>
              </w:rPr>
            </w:pPr>
            <w:r w:rsidRPr="00F27C1C">
              <w:rPr>
                <w:rFonts w:ascii="Arial" w:hAnsi="Arial" w:cs="Arial"/>
                <w:color w:val="000000"/>
                <w:sz w:val="20"/>
                <w:szCs w:val="20"/>
              </w:rPr>
              <w:t>Read</w:t>
            </w:r>
            <w:r w:rsidR="00D65CE3">
              <w:rPr>
                <w:rFonts w:ascii="Arial" w:hAnsi="Arial" w:cs="Arial"/>
                <w:color w:val="000000"/>
                <w:sz w:val="20"/>
                <w:szCs w:val="20"/>
              </w:rPr>
              <w:t>s</w:t>
            </w:r>
            <w:r w:rsidRPr="00F27C1C">
              <w:rPr>
                <w:rFonts w:ascii="Arial" w:hAnsi="Arial" w:cs="Arial"/>
                <w:color w:val="000000"/>
                <w:sz w:val="20"/>
                <w:szCs w:val="20"/>
              </w:rPr>
              <w:t xml:space="preserve"> and interpret</w:t>
            </w:r>
            <w:r w:rsidR="00D65CE3">
              <w:rPr>
                <w:rFonts w:ascii="Arial" w:hAnsi="Arial" w:cs="Arial"/>
                <w:color w:val="000000"/>
                <w:sz w:val="20"/>
                <w:szCs w:val="20"/>
              </w:rPr>
              <w:t>s</w:t>
            </w:r>
            <w:r w:rsidRPr="00F27C1C">
              <w:rPr>
                <w:rFonts w:ascii="Arial" w:hAnsi="Arial" w:cs="Arial"/>
                <w:color w:val="000000"/>
                <w:sz w:val="20"/>
                <w:szCs w:val="20"/>
              </w:rPr>
              <w:t xml:space="preserve"> timetables, timelines and cale</w:t>
            </w:r>
            <w:r w:rsidR="00D65CE3">
              <w:rPr>
                <w:rFonts w:ascii="Arial" w:hAnsi="Arial" w:cs="Arial"/>
                <w:color w:val="000000"/>
                <w:sz w:val="20"/>
                <w:szCs w:val="20"/>
              </w:rPr>
              <w:t>ndars within a familiar context</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062AE1">
            <w:pPr>
              <w:spacing w:after="0" w:line="0" w:lineRule="atLeast"/>
              <w:rPr>
                <w:rFonts w:ascii="Arial" w:hAnsi="Arial" w:cs="Arial"/>
                <w:color w:val="000000"/>
                <w:sz w:val="20"/>
                <w:szCs w:val="20"/>
              </w:rPr>
            </w:pPr>
            <w:r w:rsidRPr="00F27C1C">
              <w:rPr>
                <w:rFonts w:ascii="Arial" w:hAnsi="Arial" w:cs="Arial"/>
                <w:color w:val="000000"/>
                <w:sz w:val="20"/>
                <w:szCs w:val="20"/>
              </w:rPr>
              <w:t>Read</w:t>
            </w:r>
            <w:r w:rsidR="00D65CE3">
              <w:rPr>
                <w:rFonts w:ascii="Arial" w:hAnsi="Arial" w:cs="Arial"/>
                <w:color w:val="000000"/>
                <w:sz w:val="20"/>
                <w:szCs w:val="20"/>
              </w:rPr>
              <w:t>s</w:t>
            </w:r>
            <w:r w:rsidRPr="00F27C1C">
              <w:rPr>
                <w:rFonts w:ascii="Arial" w:hAnsi="Arial" w:cs="Arial"/>
                <w:color w:val="000000"/>
                <w:sz w:val="20"/>
                <w:szCs w:val="20"/>
              </w:rPr>
              <w:t xml:space="preserve"> and interpret</w:t>
            </w:r>
            <w:r w:rsidR="00D65CE3">
              <w:rPr>
                <w:rFonts w:ascii="Arial" w:hAnsi="Arial" w:cs="Arial"/>
                <w:color w:val="000000"/>
                <w:sz w:val="20"/>
                <w:szCs w:val="20"/>
              </w:rPr>
              <w:t>s</w:t>
            </w:r>
            <w:r w:rsidRPr="00F27C1C">
              <w:rPr>
                <w:rFonts w:ascii="Arial" w:hAnsi="Arial" w:cs="Arial"/>
                <w:color w:val="000000"/>
                <w:sz w:val="20"/>
                <w:szCs w:val="20"/>
              </w:rPr>
              <w:t xml:space="preserve"> timetables, timelines and calendars within </w:t>
            </w:r>
            <w:r w:rsidR="00D65CE3" w:rsidRPr="00F27C1C">
              <w:rPr>
                <w:rFonts w:ascii="Arial" w:hAnsi="Arial" w:cs="Arial"/>
                <w:color w:val="000000"/>
                <w:sz w:val="20"/>
                <w:szCs w:val="20"/>
              </w:rPr>
              <w:t>an</w:t>
            </w:r>
            <w:r w:rsidR="00D65CE3">
              <w:rPr>
                <w:rFonts w:ascii="Arial" w:hAnsi="Arial" w:cs="Arial"/>
                <w:color w:val="000000"/>
                <w:sz w:val="20"/>
                <w:szCs w:val="20"/>
              </w:rPr>
              <w:t xml:space="preserve"> unfamiliar context</w:t>
            </w:r>
          </w:p>
          <w:p w:rsidR="00906A85" w:rsidRPr="00F27C1C" w:rsidRDefault="00D65CE3" w:rsidP="00D65CE3">
            <w:pPr>
              <w:spacing w:after="0" w:line="0" w:lineRule="atLeast"/>
              <w:rPr>
                <w:rFonts w:ascii="Arial" w:eastAsia="Times New Roman" w:hAnsi="Arial" w:cs="Arial"/>
                <w:color w:val="000000"/>
                <w:sz w:val="20"/>
                <w:szCs w:val="20"/>
              </w:rPr>
            </w:pPr>
            <w:r>
              <w:rPr>
                <w:rFonts w:ascii="Arial" w:hAnsi="Arial" w:cs="Arial"/>
                <w:color w:val="000000"/>
                <w:sz w:val="20"/>
                <w:szCs w:val="20"/>
              </w:rPr>
              <w:t>Beginning</w:t>
            </w:r>
            <w:r w:rsidR="00906A85" w:rsidRPr="00F27C1C">
              <w:rPr>
                <w:rFonts w:ascii="Arial" w:hAnsi="Arial" w:cs="Arial"/>
                <w:color w:val="000000"/>
                <w:sz w:val="20"/>
                <w:szCs w:val="20"/>
              </w:rPr>
              <w:t xml:space="preserve"> to determine a suitable scale for draw</w:t>
            </w:r>
            <w:r>
              <w:rPr>
                <w:rFonts w:ascii="Arial" w:hAnsi="Arial" w:cs="Arial"/>
                <w:color w:val="000000"/>
                <w:sz w:val="20"/>
                <w:szCs w:val="20"/>
              </w:rPr>
              <w:t>ing and interpreting a timeline</w:t>
            </w:r>
          </w:p>
        </w:tc>
      </w:tr>
    </w:tbl>
    <w:p w:rsidR="00906A85" w:rsidRPr="00F27C1C" w:rsidRDefault="00906A85" w:rsidP="00906A85">
      <w:pPr>
        <w:spacing w:after="0" w:line="240" w:lineRule="auto"/>
        <w:ind w:left="300" w:hanging="360"/>
        <w:rPr>
          <w:rFonts w:ascii="Trebuchet MS" w:eastAsia="Times New Roman" w:hAnsi="Trebuchet MS" w:cs="Times New Roman"/>
          <w:color w:val="000000"/>
          <w:sz w:val="20"/>
          <w:szCs w:val="20"/>
        </w:rPr>
      </w:pPr>
    </w:p>
    <w:tbl>
      <w:tblPr>
        <w:tblW w:w="14892" w:type="dxa"/>
        <w:jc w:val="center"/>
        <w:tblInd w:w="-888" w:type="dxa"/>
        <w:tblLayout w:type="fixed"/>
        <w:tblCellMar>
          <w:top w:w="15" w:type="dxa"/>
          <w:left w:w="15" w:type="dxa"/>
          <w:bottom w:w="15" w:type="dxa"/>
          <w:right w:w="15" w:type="dxa"/>
        </w:tblCellMar>
        <w:tblLook w:val="04A0" w:firstRow="1" w:lastRow="0" w:firstColumn="1" w:lastColumn="0" w:noHBand="0" w:noVBand="1"/>
      </w:tblPr>
      <w:tblGrid>
        <w:gridCol w:w="2117"/>
        <w:gridCol w:w="2118"/>
        <w:gridCol w:w="2131"/>
        <w:gridCol w:w="2131"/>
        <w:gridCol w:w="2132"/>
        <w:gridCol w:w="2131"/>
        <w:gridCol w:w="2132"/>
      </w:tblGrid>
      <w:tr w:rsidR="000B55C5" w:rsidRPr="00F27C1C" w:rsidTr="000B55C5">
        <w:trPr>
          <w:trHeight w:val="515"/>
          <w:jc w:val="center"/>
        </w:trPr>
        <w:tc>
          <w:tcPr>
            <w:tcW w:w="14892"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0B55C5" w:rsidRPr="00F27C1C" w:rsidRDefault="000B55C5" w:rsidP="000B55C5">
            <w:pPr>
              <w:spacing w:after="0" w:line="240" w:lineRule="auto"/>
              <w:ind w:left="300" w:hanging="360"/>
              <w:jc w:val="center"/>
              <w:rPr>
                <w:rFonts w:ascii="Arial" w:eastAsia="Times New Roman" w:hAnsi="Arial" w:cs="Arial"/>
                <w:color w:val="000000"/>
                <w:sz w:val="20"/>
                <w:szCs w:val="20"/>
              </w:rPr>
            </w:pPr>
            <w:r w:rsidRPr="00F27C1C">
              <w:rPr>
                <w:rFonts w:ascii="Arial" w:eastAsia="Times New Roman" w:hAnsi="Arial" w:cs="Arial"/>
                <w:color w:val="000000"/>
                <w:sz w:val="20"/>
                <w:szCs w:val="20"/>
              </w:rPr>
              <w:t>Three Dimensional</w:t>
            </w:r>
            <w:r w:rsidR="00F1319D" w:rsidRPr="00F27C1C">
              <w:rPr>
                <w:rFonts w:ascii="Arial" w:eastAsia="Times New Roman" w:hAnsi="Arial" w:cs="Arial"/>
                <w:color w:val="000000"/>
                <w:sz w:val="20"/>
                <w:szCs w:val="20"/>
              </w:rPr>
              <w:t xml:space="preserve"> 2</w:t>
            </w:r>
          </w:p>
        </w:tc>
      </w:tr>
      <w:tr w:rsidR="00906A85" w:rsidRPr="00F27C1C" w:rsidTr="00AD69AE">
        <w:trPr>
          <w:trHeight w:val="639"/>
          <w:jc w:val="center"/>
        </w:trPr>
        <w:tc>
          <w:tcPr>
            <w:tcW w:w="2117"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906A85" w:rsidRPr="00F27C1C" w:rsidRDefault="00906A85" w:rsidP="00AD69AE">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Outcomes</w:t>
            </w:r>
          </w:p>
        </w:tc>
        <w:tc>
          <w:tcPr>
            <w:tcW w:w="211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906A85" w:rsidRPr="00F27C1C" w:rsidRDefault="00906A85" w:rsidP="00AD69AE">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Content</w:t>
            </w:r>
          </w:p>
          <w:p w:rsidR="00906A85" w:rsidRPr="00F27C1C" w:rsidRDefault="00906A85" w:rsidP="00AD69AE">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descriptor</w:t>
            </w:r>
          </w:p>
        </w:tc>
        <w:tc>
          <w:tcPr>
            <w:tcW w:w="21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AD69AE">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Limited</w:t>
            </w:r>
          </w:p>
        </w:tc>
        <w:tc>
          <w:tcPr>
            <w:tcW w:w="21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AD69AE">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Basic</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AD69AE">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Sound</w:t>
            </w:r>
          </w:p>
        </w:tc>
        <w:tc>
          <w:tcPr>
            <w:tcW w:w="21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AD69AE">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High</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AD69AE">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Outstanding</w:t>
            </w:r>
          </w:p>
        </w:tc>
      </w:tr>
      <w:tr w:rsidR="003F4A0B" w:rsidRPr="00F27C1C" w:rsidTr="00AD69AE">
        <w:trPr>
          <w:trHeight w:val="764"/>
          <w:jc w:val="center"/>
        </w:trPr>
        <w:tc>
          <w:tcPr>
            <w:tcW w:w="2117" w:type="dxa"/>
            <w:vMerge w:val="restart"/>
            <w:tcBorders>
              <w:top w:val="single" w:sz="6" w:space="0" w:color="000000"/>
              <w:left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3F4A0B" w:rsidRPr="00F27C1C" w:rsidRDefault="003F4A0B" w:rsidP="0061506D">
            <w:pPr>
              <w:spacing w:after="0" w:line="240" w:lineRule="auto"/>
              <w:ind w:left="300" w:hanging="360"/>
              <w:rPr>
                <w:rFonts w:ascii="Arial" w:hAnsi="Arial" w:cs="Arial"/>
                <w:color w:val="000000"/>
                <w:sz w:val="20"/>
                <w:szCs w:val="20"/>
              </w:rPr>
            </w:pPr>
            <w:r w:rsidRPr="00F27C1C">
              <w:rPr>
                <w:rFonts w:ascii="Arial" w:hAnsi="Arial" w:cs="Arial"/>
                <w:color w:val="767676"/>
                <w:sz w:val="20"/>
                <w:szCs w:val="20"/>
              </w:rPr>
              <w:t>MA2-14MG</w:t>
            </w:r>
          </w:p>
          <w:p w:rsidR="003F4A0B" w:rsidRPr="00F27C1C" w:rsidRDefault="003F4A0B" w:rsidP="000B55C5">
            <w:pPr>
              <w:spacing w:after="0" w:line="240" w:lineRule="auto"/>
              <w:ind w:left="-60"/>
              <w:rPr>
                <w:rFonts w:ascii="Arial" w:eastAsia="Times New Roman" w:hAnsi="Arial" w:cs="Arial"/>
                <w:color w:val="000000"/>
                <w:sz w:val="20"/>
                <w:szCs w:val="20"/>
              </w:rPr>
            </w:pPr>
            <w:r w:rsidRPr="00F27C1C">
              <w:rPr>
                <w:rFonts w:ascii="Arial" w:hAnsi="Arial" w:cs="Arial"/>
                <w:color w:val="000000"/>
                <w:sz w:val="20"/>
                <w:szCs w:val="20"/>
              </w:rPr>
              <w:t>Makes, compares, sketches and names three-dimensional objects, including prisms, pyramids, cylinders, cones and spheres, and describes their features</w:t>
            </w:r>
          </w:p>
        </w:tc>
        <w:tc>
          <w:tcPr>
            <w:tcW w:w="2118" w:type="dxa"/>
            <w:vMerge w:val="restart"/>
            <w:tcBorders>
              <w:top w:val="single" w:sz="6" w:space="0" w:color="000000"/>
              <w:left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3F4A0B" w:rsidRPr="00F27C1C" w:rsidRDefault="003F4A0B" w:rsidP="000B55C5">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t>Investigate and represent three-dimensional objects using drawings</w:t>
            </w:r>
          </w:p>
        </w:tc>
        <w:tc>
          <w:tcPr>
            <w:tcW w:w="21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4A0B" w:rsidRPr="00F27C1C" w:rsidRDefault="003F4A0B" w:rsidP="003F4A0B">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t xml:space="preserve">Identifies, describes, sorts, makes and sketches some </w:t>
            </w:r>
            <w:hyperlink r:id="rId69" w:tgtFrame="_blank" w:tooltip="Click for more information about 'prisms'" w:history="1">
              <w:r w:rsidRPr="00F27C1C">
                <w:rPr>
                  <w:rStyle w:val="Hyperlink"/>
                  <w:rFonts w:ascii="Arial" w:hAnsi="Arial" w:cs="Arial"/>
                  <w:color w:val="000000"/>
                  <w:sz w:val="20"/>
                  <w:szCs w:val="20"/>
                </w:rPr>
                <w:t>prisms</w:t>
              </w:r>
            </w:hyperlink>
            <w:r w:rsidRPr="00F27C1C">
              <w:rPr>
                <w:rFonts w:ascii="Arial" w:hAnsi="Arial" w:cs="Arial"/>
                <w:color w:val="000000"/>
                <w:sz w:val="20"/>
                <w:szCs w:val="20"/>
              </w:rPr>
              <w:t xml:space="preserve"> (including cubes), </w:t>
            </w:r>
            <w:hyperlink r:id="rId70" w:tgtFrame="_blank" w:tooltip="Click for more information about 'pyramids'" w:history="1">
              <w:r w:rsidRPr="00F27C1C">
                <w:rPr>
                  <w:rStyle w:val="Hyperlink"/>
                  <w:rFonts w:ascii="Arial" w:hAnsi="Arial" w:cs="Arial"/>
                  <w:color w:val="000000"/>
                  <w:sz w:val="20"/>
                  <w:szCs w:val="20"/>
                </w:rPr>
                <w:t>pyramids</w:t>
              </w:r>
            </w:hyperlink>
            <w:r w:rsidRPr="00F27C1C">
              <w:rPr>
                <w:rFonts w:ascii="Arial" w:hAnsi="Arial" w:cs="Arial"/>
                <w:color w:val="000000"/>
                <w:sz w:val="20"/>
                <w:szCs w:val="20"/>
              </w:rPr>
              <w:t xml:space="preserve">, </w:t>
            </w:r>
            <w:hyperlink r:id="rId71" w:tgtFrame="_blank" w:tooltip="Click for more information about 'cylinders'" w:history="1">
              <w:r w:rsidRPr="00F27C1C">
                <w:rPr>
                  <w:rStyle w:val="Hyperlink"/>
                  <w:rFonts w:ascii="Arial" w:hAnsi="Arial" w:cs="Arial"/>
                  <w:color w:val="000000"/>
                  <w:sz w:val="20"/>
                  <w:szCs w:val="20"/>
                </w:rPr>
                <w:t>cylinders</w:t>
              </w:r>
            </w:hyperlink>
            <w:r w:rsidRPr="00F27C1C">
              <w:rPr>
                <w:rFonts w:ascii="Arial" w:hAnsi="Arial" w:cs="Arial"/>
                <w:color w:val="000000"/>
                <w:sz w:val="20"/>
                <w:szCs w:val="20"/>
              </w:rPr>
              <w:t xml:space="preserve">, </w:t>
            </w:r>
            <w:hyperlink r:id="rId72" w:tgtFrame="_blank" w:tooltip="Click for more information about 'cones'" w:history="1">
              <w:r w:rsidRPr="00F27C1C">
                <w:rPr>
                  <w:rStyle w:val="Hyperlink"/>
                  <w:rFonts w:ascii="Arial" w:hAnsi="Arial" w:cs="Arial"/>
                  <w:color w:val="000000"/>
                  <w:sz w:val="20"/>
                  <w:szCs w:val="20"/>
                </w:rPr>
                <w:t>cones</w:t>
              </w:r>
            </w:hyperlink>
            <w:r w:rsidRPr="00F27C1C">
              <w:rPr>
                <w:rFonts w:ascii="Arial" w:hAnsi="Arial" w:cs="Arial"/>
                <w:color w:val="000000"/>
                <w:sz w:val="20"/>
                <w:szCs w:val="20"/>
              </w:rPr>
              <w:t xml:space="preserve"> and spheres, with </w:t>
            </w:r>
            <w:r>
              <w:rPr>
                <w:rFonts w:ascii="Arial" w:hAnsi="Arial" w:cs="Arial"/>
                <w:color w:val="000000"/>
                <w:sz w:val="20"/>
                <w:szCs w:val="20"/>
              </w:rPr>
              <w:t>teacher assistance</w:t>
            </w:r>
          </w:p>
        </w:tc>
        <w:tc>
          <w:tcPr>
            <w:tcW w:w="21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4A0B" w:rsidRPr="00F27C1C" w:rsidRDefault="003F4A0B" w:rsidP="000B55C5">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t xml:space="preserve">Identifies, describes, sorts, makes and sketches some </w:t>
            </w:r>
            <w:hyperlink r:id="rId73" w:tgtFrame="_blank" w:tooltip="Click for more information about 'prisms'" w:history="1">
              <w:r w:rsidRPr="00F27C1C">
                <w:rPr>
                  <w:rStyle w:val="Hyperlink"/>
                  <w:rFonts w:ascii="Arial" w:hAnsi="Arial" w:cs="Arial"/>
                  <w:color w:val="000000"/>
                  <w:sz w:val="20"/>
                  <w:szCs w:val="20"/>
                </w:rPr>
                <w:t>prisms</w:t>
              </w:r>
            </w:hyperlink>
            <w:r w:rsidRPr="00F27C1C">
              <w:rPr>
                <w:rFonts w:ascii="Arial" w:hAnsi="Arial" w:cs="Arial"/>
                <w:color w:val="000000"/>
                <w:sz w:val="20"/>
                <w:szCs w:val="20"/>
              </w:rPr>
              <w:t xml:space="preserve"> (including cubes), </w:t>
            </w:r>
            <w:hyperlink r:id="rId74" w:tgtFrame="_blank" w:tooltip="Click for more information about 'pyramids'" w:history="1">
              <w:r w:rsidRPr="00F27C1C">
                <w:rPr>
                  <w:rStyle w:val="Hyperlink"/>
                  <w:rFonts w:ascii="Arial" w:hAnsi="Arial" w:cs="Arial"/>
                  <w:color w:val="000000"/>
                  <w:sz w:val="20"/>
                  <w:szCs w:val="20"/>
                </w:rPr>
                <w:t>pyramids</w:t>
              </w:r>
            </w:hyperlink>
            <w:r w:rsidRPr="00F27C1C">
              <w:rPr>
                <w:rFonts w:ascii="Arial" w:hAnsi="Arial" w:cs="Arial"/>
                <w:color w:val="000000"/>
                <w:sz w:val="20"/>
                <w:szCs w:val="20"/>
              </w:rPr>
              <w:t xml:space="preserve">, </w:t>
            </w:r>
            <w:hyperlink r:id="rId75" w:tgtFrame="_blank" w:tooltip="Click for more information about 'cylinders'" w:history="1">
              <w:r w:rsidRPr="00F27C1C">
                <w:rPr>
                  <w:rStyle w:val="Hyperlink"/>
                  <w:rFonts w:ascii="Arial" w:hAnsi="Arial" w:cs="Arial"/>
                  <w:color w:val="000000"/>
                  <w:sz w:val="20"/>
                  <w:szCs w:val="20"/>
                </w:rPr>
                <w:t>cylinders</w:t>
              </w:r>
            </w:hyperlink>
            <w:r w:rsidRPr="00F27C1C">
              <w:rPr>
                <w:rFonts w:ascii="Arial" w:hAnsi="Arial" w:cs="Arial"/>
                <w:color w:val="000000"/>
                <w:sz w:val="20"/>
                <w:szCs w:val="20"/>
              </w:rPr>
              <w:t xml:space="preserve">, </w:t>
            </w:r>
            <w:hyperlink r:id="rId76" w:tgtFrame="_blank" w:tooltip="Click for more information about 'cones'" w:history="1">
              <w:r w:rsidRPr="00F27C1C">
                <w:rPr>
                  <w:rStyle w:val="Hyperlink"/>
                  <w:rFonts w:ascii="Arial" w:hAnsi="Arial" w:cs="Arial"/>
                  <w:color w:val="000000"/>
                  <w:sz w:val="20"/>
                  <w:szCs w:val="20"/>
                </w:rPr>
                <w:t>cones</w:t>
              </w:r>
            </w:hyperlink>
            <w:r w:rsidRPr="00F27C1C">
              <w:rPr>
                <w:rFonts w:ascii="Arial" w:hAnsi="Arial" w:cs="Arial"/>
                <w:color w:val="000000"/>
                <w:sz w:val="20"/>
                <w:szCs w:val="20"/>
              </w:rPr>
              <w:t xml:space="preserve"> </w:t>
            </w:r>
            <w:r>
              <w:rPr>
                <w:rFonts w:ascii="Arial" w:hAnsi="Arial" w:cs="Arial"/>
                <w:color w:val="000000"/>
                <w:sz w:val="20"/>
                <w:szCs w:val="20"/>
              </w:rPr>
              <w:t>and spheres</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4A0B" w:rsidRPr="00F27C1C" w:rsidRDefault="003F4A0B" w:rsidP="000B55C5">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t xml:space="preserve">Identifies, describes, sorts, makes and sketches </w:t>
            </w:r>
            <w:hyperlink r:id="rId77" w:tgtFrame="_blank" w:tooltip="Click for more information about 'prisms'" w:history="1">
              <w:r w:rsidRPr="00F27C1C">
                <w:rPr>
                  <w:rStyle w:val="Hyperlink"/>
                  <w:rFonts w:ascii="Arial" w:hAnsi="Arial" w:cs="Arial"/>
                  <w:color w:val="000000"/>
                  <w:sz w:val="20"/>
                  <w:szCs w:val="20"/>
                </w:rPr>
                <w:t>prisms</w:t>
              </w:r>
            </w:hyperlink>
            <w:r w:rsidRPr="00F27C1C">
              <w:rPr>
                <w:rFonts w:ascii="Arial" w:hAnsi="Arial" w:cs="Arial"/>
                <w:color w:val="000000"/>
                <w:sz w:val="20"/>
                <w:szCs w:val="20"/>
              </w:rPr>
              <w:t xml:space="preserve"> (including cubes), </w:t>
            </w:r>
            <w:hyperlink r:id="rId78" w:tgtFrame="_blank" w:tooltip="Click for more information about 'pyramids'" w:history="1">
              <w:r w:rsidRPr="00F27C1C">
                <w:rPr>
                  <w:rStyle w:val="Hyperlink"/>
                  <w:rFonts w:ascii="Arial" w:hAnsi="Arial" w:cs="Arial"/>
                  <w:color w:val="000000"/>
                  <w:sz w:val="20"/>
                  <w:szCs w:val="20"/>
                </w:rPr>
                <w:t>pyramids</w:t>
              </w:r>
            </w:hyperlink>
            <w:r w:rsidRPr="00F27C1C">
              <w:rPr>
                <w:rFonts w:ascii="Arial" w:hAnsi="Arial" w:cs="Arial"/>
                <w:color w:val="000000"/>
                <w:sz w:val="20"/>
                <w:szCs w:val="20"/>
              </w:rPr>
              <w:t xml:space="preserve">, </w:t>
            </w:r>
            <w:hyperlink r:id="rId79" w:tgtFrame="_blank" w:tooltip="Click for more information about 'cylinders'" w:history="1">
              <w:r w:rsidRPr="00F27C1C">
                <w:rPr>
                  <w:rStyle w:val="Hyperlink"/>
                  <w:rFonts w:ascii="Arial" w:hAnsi="Arial" w:cs="Arial"/>
                  <w:color w:val="000000"/>
                  <w:sz w:val="20"/>
                  <w:szCs w:val="20"/>
                </w:rPr>
                <w:t>cylinders</w:t>
              </w:r>
            </w:hyperlink>
            <w:r w:rsidRPr="00F27C1C">
              <w:rPr>
                <w:rFonts w:ascii="Arial" w:hAnsi="Arial" w:cs="Arial"/>
                <w:color w:val="000000"/>
                <w:sz w:val="20"/>
                <w:szCs w:val="20"/>
              </w:rPr>
              <w:t xml:space="preserve">, </w:t>
            </w:r>
            <w:hyperlink r:id="rId80" w:tgtFrame="_blank" w:tooltip="Click for more information about 'cones'" w:history="1">
              <w:r w:rsidRPr="00F27C1C">
                <w:rPr>
                  <w:rStyle w:val="Hyperlink"/>
                  <w:rFonts w:ascii="Arial" w:hAnsi="Arial" w:cs="Arial"/>
                  <w:color w:val="000000"/>
                  <w:sz w:val="20"/>
                  <w:szCs w:val="20"/>
                </w:rPr>
                <w:t>cones</w:t>
              </w:r>
            </w:hyperlink>
            <w:r>
              <w:rPr>
                <w:rFonts w:ascii="Arial" w:hAnsi="Arial" w:cs="Arial"/>
                <w:color w:val="000000"/>
                <w:sz w:val="20"/>
                <w:szCs w:val="20"/>
              </w:rPr>
              <w:t xml:space="preserve"> and spheres</w:t>
            </w:r>
          </w:p>
        </w:tc>
        <w:tc>
          <w:tcPr>
            <w:tcW w:w="21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4A0B" w:rsidRPr="00F27C1C" w:rsidRDefault="003F4A0B" w:rsidP="000B55C5">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t>Identifies</w:t>
            </w:r>
            <w:r>
              <w:rPr>
                <w:rFonts w:ascii="Arial" w:hAnsi="Arial" w:cs="Arial"/>
                <w:color w:val="000000"/>
                <w:sz w:val="20"/>
                <w:szCs w:val="20"/>
              </w:rPr>
              <w:t>, interprets</w:t>
            </w:r>
            <w:r w:rsidRPr="00F27C1C">
              <w:rPr>
                <w:rFonts w:ascii="Arial" w:hAnsi="Arial" w:cs="Arial"/>
                <w:color w:val="000000"/>
                <w:sz w:val="20"/>
                <w:szCs w:val="20"/>
              </w:rPr>
              <w:t xml:space="preserve">, describes, sorts, makes and sketches </w:t>
            </w:r>
            <w:hyperlink r:id="rId81" w:tgtFrame="_blank" w:tooltip="Click for more information about 'prisms'" w:history="1">
              <w:r w:rsidRPr="00F27C1C">
                <w:rPr>
                  <w:rStyle w:val="Hyperlink"/>
                  <w:rFonts w:ascii="Arial" w:hAnsi="Arial" w:cs="Arial"/>
                  <w:color w:val="000000"/>
                  <w:sz w:val="20"/>
                  <w:szCs w:val="20"/>
                </w:rPr>
                <w:t>prisms</w:t>
              </w:r>
            </w:hyperlink>
            <w:r w:rsidRPr="00F27C1C">
              <w:rPr>
                <w:rFonts w:ascii="Arial" w:hAnsi="Arial" w:cs="Arial"/>
                <w:color w:val="000000"/>
                <w:sz w:val="20"/>
                <w:szCs w:val="20"/>
              </w:rPr>
              <w:t xml:space="preserve"> (including cubes), </w:t>
            </w:r>
            <w:hyperlink r:id="rId82" w:tgtFrame="_blank" w:tooltip="Click for more information about 'pyramids'" w:history="1">
              <w:r w:rsidRPr="00F27C1C">
                <w:rPr>
                  <w:rStyle w:val="Hyperlink"/>
                  <w:rFonts w:ascii="Arial" w:hAnsi="Arial" w:cs="Arial"/>
                  <w:color w:val="000000"/>
                  <w:sz w:val="20"/>
                  <w:szCs w:val="20"/>
                </w:rPr>
                <w:t>pyramids</w:t>
              </w:r>
            </w:hyperlink>
            <w:r w:rsidRPr="00F27C1C">
              <w:rPr>
                <w:rFonts w:ascii="Arial" w:hAnsi="Arial" w:cs="Arial"/>
                <w:color w:val="000000"/>
                <w:sz w:val="20"/>
                <w:szCs w:val="20"/>
              </w:rPr>
              <w:t xml:space="preserve">, </w:t>
            </w:r>
            <w:hyperlink r:id="rId83" w:tgtFrame="_blank" w:tooltip="Click for more information about 'cylinders'" w:history="1">
              <w:r w:rsidRPr="00F27C1C">
                <w:rPr>
                  <w:rStyle w:val="Hyperlink"/>
                  <w:rFonts w:ascii="Arial" w:hAnsi="Arial" w:cs="Arial"/>
                  <w:color w:val="000000"/>
                  <w:sz w:val="20"/>
                  <w:szCs w:val="20"/>
                </w:rPr>
                <w:t>cylinders</w:t>
              </w:r>
            </w:hyperlink>
            <w:r w:rsidRPr="00F27C1C">
              <w:rPr>
                <w:rFonts w:ascii="Arial" w:hAnsi="Arial" w:cs="Arial"/>
                <w:color w:val="000000"/>
                <w:sz w:val="20"/>
                <w:szCs w:val="20"/>
              </w:rPr>
              <w:t xml:space="preserve">, </w:t>
            </w:r>
            <w:hyperlink r:id="rId84" w:tgtFrame="_blank" w:tooltip="Click for more information about 'cones'" w:history="1">
              <w:r w:rsidRPr="00F27C1C">
                <w:rPr>
                  <w:rStyle w:val="Hyperlink"/>
                  <w:rFonts w:ascii="Arial" w:hAnsi="Arial" w:cs="Arial"/>
                  <w:color w:val="000000"/>
                  <w:sz w:val="20"/>
                  <w:szCs w:val="20"/>
                </w:rPr>
                <w:t>cones</w:t>
              </w:r>
            </w:hyperlink>
            <w:r w:rsidRPr="00F27C1C">
              <w:rPr>
                <w:rFonts w:ascii="Arial" w:hAnsi="Arial" w:cs="Arial"/>
                <w:color w:val="000000"/>
                <w:sz w:val="20"/>
                <w:szCs w:val="20"/>
              </w:rPr>
              <w:t xml:space="preserve"> and spheres. Begins to name prisms and py</w:t>
            </w:r>
            <w:r>
              <w:rPr>
                <w:rFonts w:ascii="Arial" w:hAnsi="Arial" w:cs="Arial"/>
                <w:color w:val="000000"/>
                <w:sz w:val="20"/>
                <w:szCs w:val="20"/>
              </w:rPr>
              <w:t>ramids according to their base</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4A0B" w:rsidRPr="00F27C1C" w:rsidRDefault="003F4A0B" w:rsidP="000B55C5">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t>Identifies</w:t>
            </w:r>
            <w:r>
              <w:rPr>
                <w:rFonts w:ascii="Arial" w:hAnsi="Arial" w:cs="Arial"/>
                <w:color w:val="000000"/>
                <w:sz w:val="20"/>
                <w:szCs w:val="20"/>
              </w:rPr>
              <w:t xml:space="preserve">, </w:t>
            </w:r>
            <w:proofErr w:type="spellStart"/>
            <w:r>
              <w:rPr>
                <w:rFonts w:ascii="Arial" w:hAnsi="Arial" w:cs="Arial"/>
                <w:color w:val="000000"/>
                <w:sz w:val="20"/>
                <w:szCs w:val="20"/>
              </w:rPr>
              <w:t>interpretsw</w:t>
            </w:r>
            <w:proofErr w:type="spellEnd"/>
            <w:r w:rsidRPr="00F27C1C">
              <w:rPr>
                <w:rFonts w:ascii="Arial" w:hAnsi="Arial" w:cs="Arial"/>
                <w:color w:val="000000"/>
                <w:sz w:val="20"/>
                <w:szCs w:val="20"/>
              </w:rPr>
              <w:t xml:space="preserve">, describes, sorts, makes and sketches </w:t>
            </w:r>
            <w:hyperlink r:id="rId85" w:tgtFrame="_blank" w:tooltip="Click for more information about 'prisms'" w:history="1">
              <w:r w:rsidRPr="00F27C1C">
                <w:rPr>
                  <w:rStyle w:val="Hyperlink"/>
                  <w:rFonts w:ascii="Arial" w:hAnsi="Arial" w:cs="Arial"/>
                  <w:color w:val="000000"/>
                  <w:sz w:val="20"/>
                  <w:szCs w:val="20"/>
                </w:rPr>
                <w:t>prisms</w:t>
              </w:r>
            </w:hyperlink>
            <w:r w:rsidRPr="00F27C1C">
              <w:rPr>
                <w:rFonts w:ascii="Arial" w:hAnsi="Arial" w:cs="Arial"/>
                <w:color w:val="000000"/>
                <w:sz w:val="20"/>
                <w:szCs w:val="20"/>
              </w:rPr>
              <w:t xml:space="preserve"> (including cubes), </w:t>
            </w:r>
            <w:hyperlink r:id="rId86" w:tgtFrame="_blank" w:tooltip="Click for more information about 'pyramids'" w:history="1">
              <w:r w:rsidRPr="00F27C1C">
                <w:rPr>
                  <w:rStyle w:val="Hyperlink"/>
                  <w:rFonts w:ascii="Arial" w:hAnsi="Arial" w:cs="Arial"/>
                  <w:color w:val="000000"/>
                  <w:sz w:val="20"/>
                  <w:szCs w:val="20"/>
                </w:rPr>
                <w:t>pyramids</w:t>
              </w:r>
            </w:hyperlink>
            <w:r w:rsidRPr="00F27C1C">
              <w:rPr>
                <w:rFonts w:ascii="Arial" w:hAnsi="Arial" w:cs="Arial"/>
                <w:color w:val="000000"/>
                <w:sz w:val="20"/>
                <w:szCs w:val="20"/>
              </w:rPr>
              <w:t xml:space="preserve">, </w:t>
            </w:r>
            <w:hyperlink r:id="rId87" w:tgtFrame="_blank" w:tooltip="Click for more information about 'cylinders'" w:history="1">
              <w:r w:rsidRPr="00F27C1C">
                <w:rPr>
                  <w:rStyle w:val="Hyperlink"/>
                  <w:rFonts w:ascii="Arial" w:hAnsi="Arial" w:cs="Arial"/>
                  <w:color w:val="000000"/>
                  <w:sz w:val="20"/>
                  <w:szCs w:val="20"/>
                </w:rPr>
                <w:t>cylinders</w:t>
              </w:r>
            </w:hyperlink>
            <w:r w:rsidRPr="00F27C1C">
              <w:rPr>
                <w:rFonts w:ascii="Arial" w:hAnsi="Arial" w:cs="Arial"/>
                <w:color w:val="000000"/>
                <w:sz w:val="20"/>
                <w:szCs w:val="20"/>
              </w:rPr>
              <w:t xml:space="preserve">, </w:t>
            </w:r>
            <w:hyperlink r:id="rId88" w:tgtFrame="_blank" w:tooltip="Click for more information about 'cones'" w:history="1">
              <w:r w:rsidRPr="00F27C1C">
                <w:rPr>
                  <w:rStyle w:val="Hyperlink"/>
                  <w:rFonts w:ascii="Arial" w:hAnsi="Arial" w:cs="Arial"/>
                  <w:color w:val="000000"/>
                  <w:sz w:val="20"/>
                  <w:szCs w:val="20"/>
                </w:rPr>
                <w:t>cones</w:t>
              </w:r>
            </w:hyperlink>
            <w:r w:rsidRPr="00F27C1C">
              <w:rPr>
                <w:rFonts w:ascii="Arial" w:hAnsi="Arial" w:cs="Arial"/>
                <w:color w:val="000000"/>
                <w:sz w:val="20"/>
                <w:szCs w:val="20"/>
              </w:rPr>
              <w:t xml:space="preserve"> and spheres. Begins to name prisms and pyramids according to their base. Begins to visualize, sketch and construct 3D shapes from different views. </w:t>
            </w:r>
          </w:p>
        </w:tc>
      </w:tr>
      <w:tr w:rsidR="003F4A0B" w:rsidRPr="00F27C1C" w:rsidTr="00AD69AE">
        <w:trPr>
          <w:trHeight w:val="764"/>
          <w:jc w:val="center"/>
        </w:trPr>
        <w:tc>
          <w:tcPr>
            <w:tcW w:w="2117" w:type="dxa"/>
            <w:vMerge/>
            <w:tcBorders>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3F4A0B" w:rsidRPr="00F27C1C" w:rsidRDefault="003F4A0B" w:rsidP="0061506D">
            <w:pPr>
              <w:spacing w:after="0" w:line="240" w:lineRule="auto"/>
              <w:ind w:left="300" w:hanging="360"/>
              <w:rPr>
                <w:rFonts w:ascii="Arial" w:hAnsi="Arial" w:cs="Arial"/>
                <w:color w:val="767676"/>
                <w:sz w:val="20"/>
                <w:szCs w:val="20"/>
              </w:rPr>
            </w:pPr>
          </w:p>
        </w:tc>
        <w:tc>
          <w:tcPr>
            <w:tcW w:w="2118" w:type="dxa"/>
            <w:vMerge/>
            <w:tcBorders>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3F4A0B" w:rsidRPr="00F27C1C" w:rsidRDefault="003F4A0B" w:rsidP="000B55C5">
            <w:pPr>
              <w:spacing w:after="0" w:line="0" w:lineRule="atLeast"/>
              <w:rPr>
                <w:rFonts w:ascii="Arial" w:hAnsi="Arial" w:cs="Arial"/>
                <w:color w:val="000000"/>
                <w:sz w:val="20"/>
                <w:szCs w:val="20"/>
              </w:rPr>
            </w:pPr>
          </w:p>
        </w:tc>
        <w:tc>
          <w:tcPr>
            <w:tcW w:w="21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4A0B" w:rsidRPr="00F27C1C" w:rsidRDefault="003F4A0B" w:rsidP="00782E55">
            <w:pPr>
              <w:spacing w:after="0" w:line="0" w:lineRule="atLeast"/>
              <w:rPr>
                <w:rFonts w:ascii="Arial" w:hAnsi="Arial" w:cs="Arial"/>
                <w:color w:val="000000"/>
                <w:sz w:val="20"/>
                <w:szCs w:val="20"/>
              </w:rPr>
            </w:pPr>
            <w:r>
              <w:rPr>
                <w:rFonts w:ascii="Arial" w:hAnsi="Arial" w:cs="Arial"/>
                <w:color w:val="000000"/>
                <w:sz w:val="20"/>
                <w:szCs w:val="20"/>
              </w:rPr>
              <w:t>V</w:t>
            </w:r>
            <w:r w:rsidRPr="00F27C1C">
              <w:rPr>
                <w:rFonts w:ascii="Arial" w:hAnsi="Arial" w:cs="Arial"/>
                <w:color w:val="000000"/>
                <w:sz w:val="20"/>
                <w:szCs w:val="20"/>
              </w:rPr>
              <w:t>isualize</w:t>
            </w:r>
            <w:r>
              <w:rPr>
                <w:rFonts w:ascii="Arial" w:hAnsi="Arial" w:cs="Arial"/>
                <w:color w:val="000000"/>
                <w:sz w:val="20"/>
                <w:szCs w:val="20"/>
              </w:rPr>
              <w:t>s</w:t>
            </w:r>
            <w:r w:rsidRPr="00F27C1C">
              <w:rPr>
                <w:rFonts w:ascii="Arial" w:hAnsi="Arial" w:cs="Arial"/>
                <w:color w:val="000000"/>
                <w:sz w:val="20"/>
                <w:szCs w:val="20"/>
              </w:rPr>
              <w:t>, sketch</w:t>
            </w:r>
            <w:r>
              <w:rPr>
                <w:rFonts w:ascii="Arial" w:hAnsi="Arial" w:cs="Arial"/>
                <w:color w:val="000000"/>
                <w:sz w:val="20"/>
                <w:szCs w:val="20"/>
              </w:rPr>
              <w:t>es</w:t>
            </w:r>
            <w:r w:rsidRPr="00F27C1C">
              <w:rPr>
                <w:rFonts w:ascii="Arial" w:hAnsi="Arial" w:cs="Arial"/>
                <w:color w:val="000000"/>
                <w:sz w:val="20"/>
                <w:szCs w:val="20"/>
              </w:rPr>
              <w:t xml:space="preserve"> and construct</w:t>
            </w:r>
            <w:r>
              <w:rPr>
                <w:rFonts w:ascii="Arial" w:hAnsi="Arial" w:cs="Arial"/>
                <w:color w:val="000000"/>
                <w:sz w:val="20"/>
                <w:szCs w:val="20"/>
              </w:rPr>
              <w:t xml:space="preserve">s some 3D shapes from different views with teacher assistance </w:t>
            </w:r>
          </w:p>
        </w:tc>
        <w:tc>
          <w:tcPr>
            <w:tcW w:w="21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4A0B" w:rsidRPr="00F27C1C" w:rsidRDefault="003F4A0B" w:rsidP="000B55C5">
            <w:pPr>
              <w:spacing w:after="0" w:line="0" w:lineRule="atLeast"/>
              <w:rPr>
                <w:rFonts w:ascii="Arial" w:hAnsi="Arial" w:cs="Arial"/>
                <w:color w:val="000000"/>
                <w:sz w:val="20"/>
                <w:szCs w:val="20"/>
              </w:rPr>
            </w:pPr>
            <w:r>
              <w:rPr>
                <w:rFonts w:ascii="Arial" w:hAnsi="Arial" w:cs="Arial"/>
                <w:color w:val="000000"/>
                <w:sz w:val="20"/>
                <w:szCs w:val="20"/>
              </w:rPr>
              <w:t>V</w:t>
            </w:r>
            <w:r w:rsidRPr="00F27C1C">
              <w:rPr>
                <w:rFonts w:ascii="Arial" w:hAnsi="Arial" w:cs="Arial"/>
                <w:color w:val="000000"/>
                <w:sz w:val="20"/>
                <w:szCs w:val="20"/>
              </w:rPr>
              <w:t>isualize</w:t>
            </w:r>
            <w:r>
              <w:rPr>
                <w:rFonts w:ascii="Arial" w:hAnsi="Arial" w:cs="Arial"/>
                <w:color w:val="000000"/>
                <w:sz w:val="20"/>
                <w:szCs w:val="20"/>
              </w:rPr>
              <w:t>s</w:t>
            </w:r>
            <w:r w:rsidRPr="00F27C1C">
              <w:rPr>
                <w:rFonts w:ascii="Arial" w:hAnsi="Arial" w:cs="Arial"/>
                <w:color w:val="000000"/>
                <w:sz w:val="20"/>
                <w:szCs w:val="20"/>
              </w:rPr>
              <w:t>, sketch</w:t>
            </w:r>
            <w:r>
              <w:rPr>
                <w:rFonts w:ascii="Arial" w:hAnsi="Arial" w:cs="Arial"/>
                <w:color w:val="000000"/>
                <w:sz w:val="20"/>
                <w:szCs w:val="20"/>
              </w:rPr>
              <w:t>es</w:t>
            </w:r>
            <w:r w:rsidRPr="00F27C1C">
              <w:rPr>
                <w:rFonts w:ascii="Arial" w:hAnsi="Arial" w:cs="Arial"/>
                <w:color w:val="000000"/>
                <w:sz w:val="20"/>
                <w:szCs w:val="20"/>
              </w:rPr>
              <w:t xml:space="preserve"> and construct</w:t>
            </w:r>
            <w:r>
              <w:rPr>
                <w:rFonts w:ascii="Arial" w:hAnsi="Arial" w:cs="Arial"/>
                <w:color w:val="000000"/>
                <w:sz w:val="20"/>
                <w:szCs w:val="20"/>
              </w:rPr>
              <w:t>s some 3D shapes from different views</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4A0B" w:rsidRPr="00F27C1C" w:rsidRDefault="003F4A0B" w:rsidP="000B55C5">
            <w:pPr>
              <w:spacing w:after="0" w:line="0" w:lineRule="atLeast"/>
              <w:rPr>
                <w:rFonts w:ascii="Arial" w:hAnsi="Arial" w:cs="Arial"/>
                <w:color w:val="000000"/>
                <w:sz w:val="20"/>
                <w:szCs w:val="20"/>
              </w:rPr>
            </w:pPr>
            <w:r>
              <w:rPr>
                <w:rFonts w:ascii="Arial" w:hAnsi="Arial" w:cs="Arial"/>
                <w:color w:val="000000"/>
                <w:sz w:val="20"/>
                <w:szCs w:val="20"/>
              </w:rPr>
              <w:t>V</w:t>
            </w:r>
            <w:r w:rsidRPr="00F27C1C">
              <w:rPr>
                <w:rFonts w:ascii="Arial" w:hAnsi="Arial" w:cs="Arial"/>
                <w:color w:val="000000"/>
                <w:sz w:val="20"/>
                <w:szCs w:val="20"/>
              </w:rPr>
              <w:t>isualize</w:t>
            </w:r>
            <w:r>
              <w:rPr>
                <w:rFonts w:ascii="Arial" w:hAnsi="Arial" w:cs="Arial"/>
                <w:color w:val="000000"/>
                <w:sz w:val="20"/>
                <w:szCs w:val="20"/>
              </w:rPr>
              <w:t>s</w:t>
            </w:r>
            <w:r w:rsidRPr="00F27C1C">
              <w:rPr>
                <w:rFonts w:ascii="Arial" w:hAnsi="Arial" w:cs="Arial"/>
                <w:color w:val="000000"/>
                <w:sz w:val="20"/>
                <w:szCs w:val="20"/>
              </w:rPr>
              <w:t>, sketch</w:t>
            </w:r>
            <w:r>
              <w:rPr>
                <w:rFonts w:ascii="Arial" w:hAnsi="Arial" w:cs="Arial"/>
                <w:color w:val="000000"/>
                <w:sz w:val="20"/>
                <w:szCs w:val="20"/>
              </w:rPr>
              <w:t>es</w:t>
            </w:r>
            <w:r w:rsidRPr="00F27C1C">
              <w:rPr>
                <w:rFonts w:ascii="Arial" w:hAnsi="Arial" w:cs="Arial"/>
                <w:color w:val="000000"/>
                <w:sz w:val="20"/>
                <w:szCs w:val="20"/>
              </w:rPr>
              <w:t xml:space="preserve"> and construct</w:t>
            </w:r>
            <w:r>
              <w:rPr>
                <w:rFonts w:ascii="Arial" w:hAnsi="Arial" w:cs="Arial"/>
                <w:color w:val="000000"/>
                <w:sz w:val="20"/>
                <w:szCs w:val="20"/>
              </w:rPr>
              <w:t>s 3D shapes from different views</w:t>
            </w:r>
          </w:p>
        </w:tc>
        <w:tc>
          <w:tcPr>
            <w:tcW w:w="21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4A0B" w:rsidRPr="00F27C1C" w:rsidRDefault="003F4A0B" w:rsidP="00782E55">
            <w:pPr>
              <w:spacing w:after="0" w:line="0" w:lineRule="atLeast"/>
              <w:rPr>
                <w:rFonts w:ascii="Arial" w:hAnsi="Arial" w:cs="Arial"/>
                <w:color w:val="000000"/>
                <w:sz w:val="20"/>
                <w:szCs w:val="20"/>
              </w:rPr>
            </w:pPr>
            <w:r>
              <w:rPr>
                <w:rFonts w:ascii="Arial" w:hAnsi="Arial" w:cs="Arial"/>
                <w:color w:val="000000"/>
                <w:sz w:val="20"/>
                <w:szCs w:val="20"/>
              </w:rPr>
              <w:t>V</w:t>
            </w:r>
            <w:r w:rsidRPr="00F27C1C">
              <w:rPr>
                <w:rFonts w:ascii="Arial" w:hAnsi="Arial" w:cs="Arial"/>
                <w:color w:val="000000"/>
                <w:sz w:val="20"/>
                <w:szCs w:val="20"/>
              </w:rPr>
              <w:t>isualize</w:t>
            </w:r>
            <w:r>
              <w:rPr>
                <w:rFonts w:ascii="Arial" w:hAnsi="Arial" w:cs="Arial"/>
                <w:color w:val="000000"/>
                <w:sz w:val="20"/>
                <w:szCs w:val="20"/>
              </w:rPr>
              <w:t>s</w:t>
            </w:r>
            <w:r w:rsidRPr="00F27C1C">
              <w:rPr>
                <w:rFonts w:ascii="Arial" w:hAnsi="Arial" w:cs="Arial"/>
                <w:color w:val="000000"/>
                <w:sz w:val="20"/>
                <w:szCs w:val="20"/>
              </w:rPr>
              <w:t>, sketch</w:t>
            </w:r>
            <w:r>
              <w:rPr>
                <w:rFonts w:ascii="Arial" w:hAnsi="Arial" w:cs="Arial"/>
                <w:color w:val="000000"/>
                <w:sz w:val="20"/>
                <w:szCs w:val="20"/>
              </w:rPr>
              <w:t>es, explains</w:t>
            </w:r>
            <w:r w:rsidRPr="00F27C1C">
              <w:rPr>
                <w:rFonts w:ascii="Arial" w:hAnsi="Arial" w:cs="Arial"/>
                <w:color w:val="000000"/>
                <w:sz w:val="20"/>
                <w:szCs w:val="20"/>
              </w:rPr>
              <w:t xml:space="preserve"> and construct</w:t>
            </w:r>
            <w:r>
              <w:rPr>
                <w:rFonts w:ascii="Arial" w:hAnsi="Arial" w:cs="Arial"/>
                <w:color w:val="000000"/>
                <w:sz w:val="20"/>
                <w:szCs w:val="20"/>
              </w:rPr>
              <w:t>s 3D shapes from different views</w:t>
            </w:r>
          </w:p>
        </w:tc>
        <w:tc>
          <w:tcPr>
            <w:tcW w:w="21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4A0B" w:rsidRPr="00F27C1C" w:rsidRDefault="003F4A0B" w:rsidP="00782E55">
            <w:pPr>
              <w:spacing w:after="0" w:line="0" w:lineRule="atLeast"/>
              <w:rPr>
                <w:rFonts w:ascii="Arial" w:hAnsi="Arial" w:cs="Arial"/>
                <w:color w:val="000000"/>
                <w:sz w:val="20"/>
                <w:szCs w:val="20"/>
              </w:rPr>
            </w:pPr>
            <w:r>
              <w:rPr>
                <w:rFonts w:ascii="Arial" w:hAnsi="Arial" w:cs="Arial"/>
                <w:color w:val="000000"/>
                <w:sz w:val="20"/>
                <w:szCs w:val="20"/>
              </w:rPr>
              <w:t>V</w:t>
            </w:r>
            <w:r w:rsidRPr="00F27C1C">
              <w:rPr>
                <w:rFonts w:ascii="Arial" w:hAnsi="Arial" w:cs="Arial"/>
                <w:color w:val="000000"/>
                <w:sz w:val="20"/>
                <w:szCs w:val="20"/>
              </w:rPr>
              <w:t>isualize</w:t>
            </w:r>
            <w:r>
              <w:rPr>
                <w:rFonts w:ascii="Arial" w:hAnsi="Arial" w:cs="Arial"/>
                <w:color w:val="000000"/>
                <w:sz w:val="20"/>
                <w:szCs w:val="20"/>
              </w:rPr>
              <w:t>s</w:t>
            </w:r>
            <w:r w:rsidRPr="00F27C1C">
              <w:rPr>
                <w:rFonts w:ascii="Arial" w:hAnsi="Arial" w:cs="Arial"/>
                <w:color w:val="000000"/>
                <w:sz w:val="20"/>
                <w:szCs w:val="20"/>
              </w:rPr>
              <w:t>, sketch</w:t>
            </w:r>
            <w:r>
              <w:rPr>
                <w:rFonts w:ascii="Arial" w:hAnsi="Arial" w:cs="Arial"/>
                <w:color w:val="000000"/>
                <w:sz w:val="20"/>
                <w:szCs w:val="20"/>
              </w:rPr>
              <w:t>es, explains, interprets</w:t>
            </w:r>
            <w:r w:rsidRPr="00F27C1C">
              <w:rPr>
                <w:rFonts w:ascii="Arial" w:hAnsi="Arial" w:cs="Arial"/>
                <w:color w:val="000000"/>
                <w:sz w:val="20"/>
                <w:szCs w:val="20"/>
              </w:rPr>
              <w:t xml:space="preserve"> and construct</w:t>
            </w:r>
            <w:r>
              <w:rPr>
                <w:rFonts w:ascii="Arial" w:hAnsi="Arial" w:cs="Arial"/>
                <w:color w:val="000000"/>
                <w:sz w:val="20"/>
                <w:szCs w:val="20"/>
              </w:rPr>
              <w:t>s 3D shapes from different views</w:t>
            </w:r>
          </w:p>
        </w:tc>
      </w:tr>
    </w:tbl>
    <w:p w:rsidR="00906A85" w:rsidRPr="00F27C1C" w:rsidRDefault="00906A85" w:rsidP="00F1319D">
      <w:pPr>
        <w:spacing w:after="0" w:line="240" w:lineRule="auto"/>
        <w:rPr>
          <w:rFonts w:ascii="Trebuchet MS" w:eastAsia="Times New Roman" w:hAnsi="Trebuchet MS" w:cs="Times New Roman"/>
          <w:color w:val="000000"/>
          <w:sz w:val="20"/>
          <w:szCs w:val="20"/>
        </w:rPr>
      </w:pPr>
    </w:p>
    <w:tbl>
      <w:tblPr>
        <w:tblW w:w="14805" w:type="dxa"/>
        <w:jc w:val="center"/>
        <w:tblInd w:w="-888" w:type="dxa"/>
        <w:tblLayout w:type="fixed"/>
        <w:tblCellMar>
          <w:top w:w="15" w:type="dxa"/>
          <w:left w:w="15" w:type="dxa"/>
          <w:bottom w:w="15" w:type="dxa"/>
          <w:right w:w="15" w:type="dxa"/>
        </w:tblCellMar>
        <w:tblLook w:val="04A0" w:firstRow="1" w:lastRow="0" w:firstColumn="1" w:lastColumn="0" w:noHBand="0" w:noVBand="1"/>
      </w:tblPr>
      <w:tblGrid>
        <w:gridCol w:w="2104"/>
        <w:gridCol w:w="2105"/>
        <w:gridCol w:w="2119"/>
        <w:gridCol w:w="2119"/>
        <w:gridCol w:w="2119"/>
        <w:gridCol w:w="2119"/>
        <w:gridCol w:w="2120"/>
      </w:tblGrid>
      <w:tr w:rsidR="000B55C5" w:rsidRPr="00F27C1C" w:rsidTr="000B55C5">
        <w:trPr>
          <w:trHeight w:val="517"/>
          <w:jc w:val="center"/>
        </w:trPr>
        <w:tc>
          <w:tcPr>
            <w:tcW w:w="14805"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0B55C5" w:rsidRPr="00F27C1C" w:rsidRDefault="000B55C5" w:rsidP="000B55C5">
            <w:pPr>
              <w:spacing w:after="0" w:line="240" w:lineRule="auto"/>
              <w:ind w:left="300" w:hanging="360"/>
              <w:jc w:val="center"/>
              <w:rPr>
                <w:rFonts w:ascii="Arial" w:eastAsia="Times New Roman" w:hAnsi="Arial" w:cs="Arial"/>
                <w:color w:val="000000"/>
                <w:sz w:val="20"/>
                <w:szCs w:val="20"/>
              </w:rPr>
            </w:pPr>
            <w:r w:rsidRPr="00F27C1C">
              <w:rPr>
                <w:rFonts w:ascii="Arial" w:eastAsia="Times New Roman" w:hAnsi="Arial" w:cs="Arial"/>
                <w:color w:val="000000"/>
                <w:sz w:val="20"/>
                <w:szCs w:val="20"/>
              </w:rPr>
              <w:t>Two Dimensional</w:t>
            </w:r>
            <w:r w:rsidR="00F1319D" w:rsidRPr="00F27C1C">
              <w:rPr>
                <w:rFonts w:ascii="Arial" w:eastAsia="Times New Roman" w:hAnsi="Arial" w:cs="Arial"/>
                <w:color w:val="000000"/>
                <w:sz w:val="20"/>
                <w:szCs w:val="20"/>
              </w:rPr>
              <w:t xml:space="preserve"> 2</w:t>
            </w:r>
          </w:p>
        </w:tc>
      </w:tr>
      <w:tr w:rsidR="00906A85" w:rsidRPr="00F27C1C" w:rsidTr="00782E55">
        <w:trPr>
          <w:trHeight w:val="754"/>
          <w:jc w:val="center"/>
        </w:trPr>
        <w:tc>
          <w:tcPr>
            <w:tcW w:w="2104"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906A85" w:rsidRPr="00F27C1C" w:rsidRDefault="00906A85" w:rsidP="00AD69AE">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Outcomes</w:t>
            </w:r>
          </w:p>
        </w:tc>
        <w:tc>
          <w:tcPr>
            <w:tcW w:w="210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906A85" w:rsidRPr="00F27C1C" w:rsidRDefault="00906A85" w:rsidP="00AD69AE">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Content</w:t>
            </w:r>
          </w:p>
          <w:p w:rsidR="00906A85" w:rsidRPr="00F27C1C" w:rsidRDefault="00906A85" w:rsidP="00AD69AE">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descriptor</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AD69AE">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Limited</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AD69AE">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Basic</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AD69AE">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Sound</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AD69AE">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High</w:t>
            </w:r>
          </w:p>
        </w:tc>
        <w:tc>
          <w:tcPr>
            <w:tcW w:w="2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06A85" w:rsidRPr="00F27C1C" w:rsidRDefault="00906A85" w:rsidP="00AD69AE">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Outstanding</w:t>
            </w:r>
          </w:p>
        </w:tc>
      </w:tr>
      <w:tr w:rsidR="00782E55" w:rsidRPr="00F27C1C" w:rsidTr="00782E55">
        <w:trPr>
          <w:trHeight w:val="785"/>
          <w:jc w:val="center"/>
        </w:trPr>
        <w:tc>
          <w:tcPr>
            <w:tcW w:w="2104" w:type="dxa"/>
            <w:vMerge w:val="restart"/>
            <w:tcBorders>
              <w:top w:val="single" w:sz="6" w:space="0" w:color="000000"/>
              <w:left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782E55" w:rsidRPr="00F27C1C" w:rsidRDefault="00782E55" w:rsidP="0061506D">
            <w:pPr>
              <w:spacing w:after="0" w:line="240" w:lineRule="auto"/>
              <w:ind w:left="300" w:hanging="360"/>
              <w:rPr>
                <w:rFonts w:ascii="Arial" w:hAnsi="Arial" w:cs="Arial"/>
                <w:color w:val="000000"/>
                <w:sz w:val="20"/>
                <w:szCs w:val="20"/>
              </w:rPr>
            </w:pPr>
            <w:r w:rsidRPr="00F27C1C">
              <w:rPr>
                <w:rFonts w:ascii="Arial" w:hAnsi="Arial" w:cs="Arial"/>
                <w:color w:val="767676"/>
                <w:sz w:val="20"/>
                <w:szCs w:val="20"/>
              </w:rPr>
              <w:t>MA2-15MG</w:t>
            </w:r>
          </w:p>
          <w:p w:rsidR="00782E55" w:rsidRPr="00F27C1C" w:rsidRDefault="00782E55" w:rsidP="000B55C5">
            <w:pPr>
              <w:spacing w:after="0" w:line="240" w:lineRule="auto"/>
              <w:ind w:left="-60"/>
              <w:rPr>
                <w:rFonts w:ascii="Arial" w:eastAsia="Times New Roman" w:hAnsi="Arial" w:cs="Arial"/>
                <w:color w:val="000000"/>
                <w:sz w:val="20"/>
                <w:szCs w:val="20"/>
              </w:rPr>
            </w:pPr>
            <w:r w:rsidRPr="00F27C1C">
              <w:rPr>
                <w:rFonts w:ascii="Arial" w:hAnsi="Arial" w:cs="Arial"/>
                <w:color w:val="000000"/>
                <w:sz w:val="20"/>
                <w:szCs w:val="20"/>
              </w:rPr>
              <w:t>Manipulates, identifies and sketches two-dimensional shapes, including special quadrilaterals, and describes their features</w:t>
            </w:r>
          </w:p>
        </w:tc>
        <w:tc>
          <w:tcPr>
            <w:tcW w:w="210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782E55" w:rsidRPr="00F27C1C" w:rsidRDefault="00782E55" w:rsidP="000B55C5">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t xml:space="preserve">Compare and describe two-dimensional shapes that result from combining and splitting common shapes, with and without the use of digital technologies </w:t>
            </w:r>
            <w:r w:rsidRPr="00F27C1C">
              <w:rPr>
                <w:rStyle w:val="ref1"/>
                <w:rFonts w:ascii="Arial" w:hAnsi="Arial" w:cs="Arial"/>
                <w:sz w:val="20"/>
                <w:szCs w:val="20"/>
              </w:rPr>
              <w:t>(ACMMG088)</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82E55" w:rsidRPr="00F27C1C" w:rsidRDefault="00782E55" w:rsidP="00AD69AE">
            <w:pPr>
              <w:spacing w:after="0" w:line="0" w:lineRule="atLeast"/>
              <w:rPr>
                <w:rFonts w:ascii="Arial" w:eastAsia="Times New Roman" w:hAnsi="Arial" w:cs="Arial"/>
                <w:color w:val="000000"/>
                <w:sz w:val="20"/>
                <w:szCs w:val="20"/>
              </w:rPr>
            </w:pPr>
            <w:r w:rsidRPr="00F27C1C">
              <w:rPr>
                <w:rFonts w:ascii="Arial" w:eastAsia="Times New Roman" w:hAnsi="Arial" w:cs="Arial"/>
                <w:color w:val="000000"/>
                <w:sz w:val="20"/>
                <w:szCs w:val="20"/>
              </w:rPr>
              <w:t>Begins to identify and sketch pentagons, octagons, presented in different orientations with</w:t>
            </w:r>
            <w:r>
              <w:rPr>
                <w:rFonts w:ascii="Arial" w:eastAsia="Times New Roman" w:hAnsi="Arial" w:cs="Arial"/>
                <w:color w:val="000000"/>
                <w:sz w:val="20"/>
                <w:szCs w:val="20"/>
              </w:rPr>
              <w:t xml:space="preserve"> teacher assistance</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82E55" w:rsidRPr="00F27C1C" w:rsidRDefault="00782E55" w:rsidP="000B55C5">
            <w:pPr>
              <w:spacing w:after="0" w:line="0" w:lineRule="atLeast"/>
              <w:rPr>
                <w:rFonts w:ascii="Arial" w:eastAsia="Times New Roman" w:hAnsi="Arial" w:cs="Arial"/>
                <w:color w:val="000000"/>
                <w:sz w:val="20"/>
                <w:szCs w:val="20"/>
              </w:rPr>
            </w:pPr>
            <w:r w:rsidRPr="00F27C1C">
              <w:rPr>
                <w:rFonts w:ascii="Arial" w:eastAsia="Times New Roman" w:hAnsi="Arial" w:cs="Arial"/>
                <w:color w:val="000000"/>
                <w:sz w:val="20"/>
                <w:szCs w:val="20"/>
              </w:rPr>
              <w:t>Begins to identify and sketch pentagons, octagons, special quadrilaterals and parallelograms presented in different orient</w:t>
            </w:r>
            <w:r>
              <w:rPr>
                <w:rFonts w:ascii="Arial" w:eastAsia="Times New Roman" w:hAnsi="Arial" w:cs="Arial"/>
                <w:color w:val="000000"/>
                <w:sz w:val="20"/>
                <w:szCs w:val="20"/>
              </w:rPr>
              <w:t>ations</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82E55" w:rsidRPr="00F27C1C" w:rsidRDefault="00782E55" w:rsidP="000B55C5">
            <w:pPr>
              <w:spacing w:after="0" w:line="0" w:lineRule="atLeast"/>
              <w:rPr>
                <w:rFonts w:ascii="Arial" w:eastAsia="Times New Roman" w:hAnsi="Arial" w:cs="Arial"/>
                <w:color w:val="000000"/>
                <w:sz w:val="20"/>
                <w:szCs w:val="20"/>
              </w:rPr>
            </w:pPr>
            <w:r w:rsidRPr="00F27C1C">
              <w:rPr>
                <w:rFonts w:ascii="Arial" w:eastAsia="Times New Roman" w:hAnsi="Arial" w:cs="Arial"/>
                <w:color w:val="000000"/>
                <w:sz w:val="20"/>
                <w:szCs w:val="20"/>
              </w:rPr>
              <w:t>Identifies</w:t>
            </w:r>
            <w:r>
              <w:rPr>
                <w:rFonts w:ascii="Arial" w:eastAsia="Times New Roman" w:hAnsi="Arial" w:cs="Arial"/>
                <w:color w:val="000000"/>
                <w:sz w:val="20"/>
                <w:szCs w:val="20"/>
              </w:rPr>
              <w:t xml:space="preserve">, splits </w:t>
            </w:r>
            <w:r w:rsidRPr="00F27C1C">
              <w:rPr>
                <w:rFonts w:ascii="Arial" w:eastAsia="Times New Roman" w:hAnsi="Arial" w:cs="Arial"/>
                <w:color w:val="000000"/>
                <w:sz w:val="20"/>
                <w:szCs w:val="20"/>
              </w:rPr>
              <w:t>and sketches pentagons, octagons, special quadrilaterals and parallelograms prese</w:t>
            </w:r>
            <w:r>
              <w:rPr>
                <w:rFonts w:ascii="Arial" w:eastAsia="Times New Roman" w:hAnsi="Arial" w:cs="Arial"/>
                <w:color w:val="000000"/>
                <w:sz w:val="20"/>
                <w:szCs w:val="20"/>
              </w:rPr>
              <w:t>nted in different orientations</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82E55" w:rsidRPr="00F27C1C" w:rsidRDefault="00782E55" w:rsidP="00AD69AE">
            <w:pPr>
              <w:spacing w:after="0" w:line="0" w:lineRule="atLeast"/>
              <w:rPr>
                <w:rFonts w:ascii="Arial" w:eastAsia="Times New Roman" w:hAnsi="Arial" w:cs="Arial"/>
                <w:color w:val="000000"/>
                <w:sz w:val="20"/>
                <w:szCs w:val="20"/>
              </w:rPr>
            </w:pPr>
            <w:r w:rsidRPr="00F27C1C">
              <w:rPr>
                <w:rFonts w:ascii="Arial" w:eastAsia="Times New Roman" w:hAnsi="Arial" w:cs="Arial"/>
                <w:color w:val="000000"/>
                <w:sz w:val="20"/>
                <w:szCs w:val="20"/>
              </w:rPr>
              <w:t>Identifies</w:t>
            </w:r>
            <w:r>
              <w:rPr>
                <w:rFonts w:ascii="Arial" w:eastAsia="Times New Roman" w:hAnsi="Arial" w:cs="Arial"/>
                <w:color w:val="000000"/>
                <w:sz w:val="20"/>
                <w:szCs w:val="20"/>
              </w:rPr>
              <w:t xml:space="preserve">, splits </w:t>
            </w:r>
            <w:r w:rsidRPr="00F27C1C">
              <w:rPr>
                <w:rFonts w:ascii="Arial" w:eastAsia="Times New Roman" w:hAnsi="Arial" w:cs="Arial"/>
                <w:color w:val="000000"/>
                <w:sz w:val="20"/>
                <w:szCs w:val="20"/>
              </w:rPr>
              <w:t>and sketches pentagons, octagons, special quadrilaterals and parallelograms presented in different orientations</w:t>
            </w:r>
            <w:r>
              <w:rPr>
                <w:rFonts w:ascii="Arial" w:eastAsia="Times New Roman" w:hAnsi="Arial" w:cs="Arial"/>
                <w:color w:val="000000"/>
                <w:sz w:val="20"/>
                <w:szCs w:val="20"/>
              </w:rPr>
              <w:t xml:space="preserve"> and complex problems </w:t>
            </w:r>
          </w:p>
        </w:tc>
        <w:tc>
          <w:tcPr>
            <w:tcW w:w="2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82E55" w:rsidRPr="00F27C1C" w:rsidRDefault="00782E55" w:rsidP="000B55C5">
            <w:pPr>
              <w:spacing w:after="0" w:line="0" w:lineRule="atLeast"/>
              <w:rPr>
                <w:rFonts w:ascii="Arial" w:eastAsia="Times New Roman" w:hAnsi="Arial" w:cs="Arial"/>
                <w:color w:val="000000"/>
                <w:sz w:val="20"/>
                <w:szCs w:val="20"/>
              </w:rPr>
            </w:pPr>
            <w:r w:rsidRPr="00F27C1C">
              <w:rPr>
                <w:rFonts w:ascii="Arial" w:eastAsia="Times New Roman" w:hAnsi="Arial" w:cs="Arial"/>
                <w:color w:val="000000"/>
                <w:sz w:val="20"/>
                <w:szCs w:val="20"/>
              </w:rPr>
              <w:t>Identifies</w:t>
            </w:r>
            <w:r>
              <w:rPr>
                <w:rFonts w:ascii="Arial" w:eastAsia="Times New Roman" w:hAnsi="Arial" w:cs="Arial"/>
                <w:color w:val="000000"/>
                <w:sz w:val="20"/>
                <w:szCs w:val="20"/>
              </w:rPr>
              <w:t>, splits</w:t>
            </w:r>
            <w:r w:rsidRPr="00F27C1C">
              <w:rPr>
                <w:rFonts w:ascii="Arial" w:eastAsia="Times New Roman" w:hAnsi="Arial" w:cs="Arial"/>
                <w:color w:val="000000"/>
                <w:sz w:val="20"/>
                <w:szCs w:val="20"/>
              </w:rPr>
              <w:t xml:space="preserve"> and sketches pentagons, octagons, special quadrilaterals and parallelograms pre</w:t>
            </w:r>
            <w:r>
              <w:rPr>
                <w:rFonts w:ascii="Arial" w:eastAsia="Times New Roman" w:hAnsi="Arial" w:cs="Arial"/>
                <w:color w:val="000000"/>
                <w:sz w:val="20"/>
                <w:szCs w:val="20"/>
              </w:rPr>
              <w:t xml:space="preserve">sented in different orientations and complex and unfamiliar problems </w:t>
            </w:r>
          </w:p>
        </w:tc>
      </w:tr>
      <w:tr w:rsidR="00782E55" w:rsidRPr="00F27C1C" w:rsidTr="00782E55">
        <w:trPr>
          <w:trHeight w:val="785"/>
          <w:jc w:val="center"/>
        </w:trPr>
        <w:tc>
          <w:tcPr>
            <w:tcW w:w="2104" w:type="dxa"/>
            <w:vMerge/>
            <w:tcBorders>
              <w:left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782E55" w:rsidRPr="00F27C1C" w:rsidRDefault="00782E55" w:rsidP="0061506D">
            <w:pPr>
              <w:spacing w:after="0" w:line="240" w:lineRule="auto"/>
              <w:ind w:left="300" w:hanging="360"/>
              <w:rPr>
                <w:rFonts w:ascii="Arial" w:hAnsi="Arial" w:cs="Arial"/>
                <w:color w:val="767676"/>
                <w:sz w:val="20"/>
                <w:szCs w:val="20"/>
              </w:rPr>
            </w:pPr>
          </w:p>
        </w:tc>
        <w:tc>
          <w:tcPr>
            <w:tcW w:w="2105" w:type="dxa"/>
            <w:vMerge w:val="restart"/>
            <w:tcBorders>
              <w:top w:val="single" w:sz="6" w:space="0" w:color="000000"/>
              <w:left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782E55" w:rsidRPr="00F27C1C" w:rsidRDefault="00782E55" w:rsidP="000B55C5">
            <w:pPr>
              <w:spacing w:after="0" w:line="0" w:lineRule="atLeast"/>
              <w:rPr>
                <w:rFonts w:ascii="Arial" w:hAnsi="Arial" w:cs="Arial"/>
                <w:color w:val="000000"/>
                <w:sz w:val="20"/>
                <w:szCs w:val="20"/>
              </w:rPr>
            </w:pPr>
            <w:r w:rsidRPr="00F27C1C">
              <w:rPr>
                <w:rFonts w:ascii="Arial" w:hAnsi="Arial" w:cs="Arial"/>
                <w:color w:val="000000"/>
                <w:sz w:val="20"/>
                <w:szCs w:val="20"/>
              </w:rPr>
              <w:t xml:space="preserve">Create symmetrical patterns, pictures and shapes, with and without the use of digital technologies </w:t>
            </w:r>
            <w:r w:rsidRPr="00F27C1C">
              <w:rPr>
                <w:rStyle w:val="ref1"/>
                <w:rFonts w:ascii="Arial" w:hAnsi="Arial" w:cs="Arial"/>
                <w:sz w:val="20"/>
                <w:szCs w:val="20"/>
              </w:rPr>
              <w:t>(ACMMG091)</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82E55" w:rsidRPr="00F27C1C" w:rsidRDefault="00782E55" w:rsidP="000B55C5">
            <w:pPr>
              <w:spacing w:after="0" w:line="0" w:lineRule="atLeast"/>
              <w:rPr>
                <w:rFonts w:ascii="Arial" w:eastAsia="Times New Roman" w:hAnsi="Arial" w:cs="Arial"/>
                <w:color w:val="000000"/>
                <w:sz w:val="20"/>
                <w:szCs w:val="20"/>
              </w:rPr>
            </w:pPr>
            <w:r w:rsidRPr="00F27C1C">
              <w:rPr>
                <w:rFonts w:ascii="Arial" w:eastAsia="Times New Roman" w:hAnsi="Arial" w:cs="Arial"/>
                <w:color w:val="000000"/>
                <w:sz w:val="20"/>
                <w:szCs w:val="20"/>
              </w:rPr>
              <w:t xml:space="preserve">Identifies some symmetrical patterns in 2D </w:t>
            </w:r>
            <w:r>
              <w:rPr>
                <w:rFonts w:ascii="Arial" w:eastAsia="Times New Roman" w:hAnsi="Arial" w:cs="Arial"/>
                <w:color w:val="000000"/>
                <w:sz w:val="20"/>
                <w:szCs w:val="20"/>
              </w:rPr>
              <w:t>shapes with teacher assistance</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82E55" w:rsidRPr="00F27C1C" w:rsidRDefault="00782E55" w:rsidP="000B55C5">
            <w:pPr>
              <w:spacing w:after="0" w:line="0" w:lineRule="atLeast"/>
              <w:rPr>
                <w:rFonts w:ascii="Arial" w:eastAsia="Times New Roman" w:hAnsi="Arial" w:cs="Arial"/>
                <w:color w:val="000000"/>
                <w:sz w:val="20"/>
                <w:szCs w:val="20"/>
              </w:rPr>
            </w:pPr>
            <w:r w:rsidRPr="00F27C1C">
              <w:rPr>
                <w:rFonts w:ascii="Arial" w:eastAsia="Times New Roman" w:hAnsi="Arial" w:cs="Arial"/>
                <w:color w:val="000000"/>
                <w:sz w:val="20"/>
                <w:szCs w:val="20"/>
              </w:rPr>
              <w:t xml:space="preserve">Identifies and creates </w:t>
            </w:r>
            <w:r>
              <w:rPr>
                <w:rFonts w:ascii="Arial" w:eastAsia="Times New Roman" w:hAnsi="Arial" w:cs="Arial"/>
                <w:color w:val="000000"/>
                <w:sz w:val="20"/>
                <w:szCs w:val="20"/>
              </w:rPr>
              <w:t xml:space="preserve">some </w:t>
            </w:r>
            <w:r w:rsidRPr="00F27C1C">
              <w:rPr>
                <w:rFonts w:ascii="Arial" w:eastAsia="Times New Roman" w:hAnsi="Arial" w:cs="Arial"/>
                <w:color w:val="000000"/>
                <w:sz w:val="20"/>
                <w:szCs w:val="20"/>
              </w:rPr>
              <w:t>symmetrical patterns, in 2D shapes by translating, reflecting and r</w:t>
            </w:r>
            <w:r>
              <w:rPr>
                <w:rFonts w:ascii="Arial" w:eastAsia="Times New Roman" w:hAnsi="Arial" w:cs="Arial"/>
                <w:color w:val="000000"/>
                <w:sz w:val="20"/>
                <w:szCs w:val="20"/>
              </w:rPr>
              <w:t>otating</w:t>
            </w:r>
            <w:r w:rsidRPr="00F27C1C">
              <w:rPr>
                <w:rFonts w:ascii="Arial" w:eastAsia="Times New Roman" w:hAnsi="Arial" w:cs="Arial"/>
                <w:color w:val="000000"/>
                <w:sz w:val="20"/>
                <w:szCs w:val="20"/>
              </w:rPr>
              <w:t xml:space="preserve">  </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82E55" w:rsidRPr="00F27C1C" w:rsidRDefault="00782E55" w:rsidP="000B55C5">
            <w:pPr>
              <w:spacing w:after="0" w:line="0" w:lineRule="atLeast"/>
              <w:rPr>
                <w:rFonts w:ascii="Arial" w:eastAsia="Times New Roman" w:hAnsi="Arial" w:cs="Arial"/>
                <w:color w:val="000000"/>
                <w:sz w:val="20"/>
                <w:szCs w:val="20"/>
              </w:rPr>
            </w:pPr>
            <w:r w:rsidRPr="00F27C1C">
              <w:rPr>
                <w:rFonts w:ascii="Arial" w:eastAsia="Times New Roman" w:hAnsi="Arial" w:cs="Arial"/>
                <w:color w:val="000000"/>
                <w:sz w:val="20"/>
                <w:szCs w:val="20"/>
              </w:rPr>
              <w:t>Identifies and creates symmetrical patterns, in 2D shapes by transla</w:t>
            </w:r>
            <w:r>
              <w:rPr>
                <w:rFonts w:ascii="Arial" w:eastAsia="Times New Roman" w:hAnsi="Arial" w:cs="Arial"/>
                <w:color w:val="000000"/>
                <w:sz w:val="20"/>
                <w:szCs w:val="20"/>
              </w:rPr>
              <w:t>ting, reflecting and rotating</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82E55" w:rsidRPr="00F27C1C" w:rsidRDefault="00782E55" w:rsidP="000B55C5">
            <w:pPr>
              <w:spacing w:after="0" w:line="0" w:lineRule="atLeast"/>
              <w:rPr>
                <w:rFonts w:ascii="Arial" w:eastAsia="Times New Roman" w:hAnsi="Arial" w:cs="Arial"/>
                <w:color w:val="000000"/>
                <w:sz w:val="20"/>
                <w:szCs w:val="20"/>
              </w:rPr>
            </w:pPr>
            <w:r w:rsidRPr="00F27C1C">
              <w:rPr>
                <w:rFonts w:ascii="Arial" w:eastAsia="Times New Roman" w:hAnsi="Arial" w:cs="Arial"/>
                <w:color w:val="000000"/>
                <w:sz w:val="20"/>
                <w:szCs w:val="20"/>
              </w:rPr>
              <w:t>Identifies, applies, explains and creates symmetrical patterns, in 2D shapes by transla</w:t>
            </w:r>
            <w:r>
              <w:rPr>
                <w:rFonts w:ascii="Arial" w:eastAsia="Times New Roman" w:hAnsi="Arial" w:cs="Arial"/>
                <w:color w:val="000000"/>
                <w:sz w:val="20"/>
                <w:szCs w:val="20"/>
              </w:rPr>
              <w:t>ting, reflecting and rotating</w:t>
            </w:r>
          </w:p>
        </w:tc>
        <w:tc>
          <w:tcPr>
            <w:tcW w:w="2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82E55" w:rsidRPr="00F27C1C" w:rsidRDefault="00782E55" w:rsidP="000B55C5">
            <w:pPr>
              <w:spacing w:after="0" w:line="0" w:lineRule="atLeast"/>
              <w:rPr>
                <w:rFonts w:ascii="Arial" w:eastAsia="Times New Roman" w:hAnsi="Arial" w:cs="Arial"/>
                <w:color w:val="000000"/>
                <w:sz w:val="20"/>
                <w:szCs w:val="20"/>
              </w:rPr>
            </w:pPr>
            <w:r w:rsidRPr="00F27C1C">
              <w:rPr>
                <w:rFonts w:ascii="Arial" w:eastAsia="Times New Roman" w:hAnsi="Arial" w:cs="Arial"/>
                <w:color w:val="000000"/>
                <w:sz w:val="20"/>
                <w:szCs w:val="20"/>
              </w:rPr>
              <w:t>Identifies, applies, explains and creates symmetrical patterns, in 2D shapes by translating, reflect</w:t>
            </w:r>
            <w:r>
              <w:rPr>
                <w:rFonts w:ascii="Arial" w:eastAsia="Times New Roman" w:hAnsi="Arial" w:cs="Arial"/>
                <w:color w:val="000000"/>
                <w:sz w:val="20"/>
                <w:szCs w:val="20"/>
              </w:rPr>
              <w:t xml:space="preserve">ing and rotating in complex and unfamiliar problems </w:t>
            </w:r>
          </w:p>
        </w:tc>
      </w:tr>
      <w:tr w:rsidR="00782E55" w:rsidRPr="00F27C1C" w:rsidTr="00782E55">
        <w:trPr>
          <w:trHeight w:val="785"/>
          <w:jc w:val="center"/>
        </w:trPr>
        <w:tc>
          <w:tcPr>
            <w:tcW w:w="2104" w:type="dxa"/>
            <w:vMerge/>
            <w:tcBorders>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782E55" w:rsidRPr="00F27C1C" w:rsidRDefault="00782E55" w:rsidP="0061506D">
            <w:pPr>
              <w:spacing w:after="0" w:line="240" w:lineRule="auto"/>
              <w:ind w:left="300" w:hanging="360"/>
              <w:rPr>
                <w:rFonts w:ascii="Arial" w:hAnsi="Arial" w:cs="Arial"/>
                <w:color w:val="767676"/>
                <w:sz w:val="20"/>
                <w:szCs w:val="20"/>
              </w:rPr>
            </w:pPr>
          </w:p>
        </w:tc>
        <w:tc>
          <w:tcPr>
            <w:tcW w:w="2105" w:type="dxa"/>
            <w:vMerge/>
            <w:tcBorders>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782E55" w:rsidRPr="00F27C1C" w:rsidRDefault="00782E55" w:rsidP="0061506D">
            <w:pPr>
              <w:spacing w:after="0" w:line="0" w:lineRule="atLeast"/>
              <w:ind w:left="45"/>
              <w:rPr>
                <w:rFonts w:ascii="Arial" w:hAnsi="Arial" w:cs="Arial"/>
                <w:color w:val="000000"/>
                <w:sz w:val="20"/>
                <w:szCs w:val="20"/>
              </w:rPr>
            </w:pP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82E55" w:rsidRPr="00F27C1C" w:rsidRDefault="00782E55" w:rsidP="000B55C5">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t>Identifies some   tessellating patterns, pictures and shapes, with and without the use of digital techno</w:t>
            </w:r>
            <w:r>
              <w:rPr>
                <w:rFonts w:ascii="Arial" w:hAnsi="Arial" w:cs="Arial"/>
                <w:color w:val="000000"/>
                <w:sz w:val="20"/>
                <w:szCs w:val="20"/>
              </w:rPr>
              <w:t>logies with teacher assistance</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82E55" w:rsidRPr="00F27C1C" w:rsidRDefault="00782E55" w:rsidP="000B55C5">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t xml:space="preserve">Identifies some   tessellating patterns, pictures and shapes, with and without </w:t>
            </w:r>
            <w:r>
              <w:rPr>
                <w:rFonts w:ascii="Arial" w:hAnsi="Arial" w:cs="Arial"/>
                <w:color w:val="000000"/>
                <w:sz w:val="20"/>
                <w:szCs w:val="20"/>
              </w:rPr>
              <w:t>the use of digital technologies</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82E55" w:rsidRPr="00F27C1C" w:rsidRDefault="00782E55" w:rsidP="000B55C5">
            <w:pPr>
              <w:spacing w:after="0" w:line="0" w:lineRule="atLeast"/>
              <w:rPr>
                <w:rFonts w:ascii="Arial" w:hAnsi="Arial" w:cs="Arial"/>
                <w:color w:val="000000"/>
                <w:sz w:val="20"/>
                <w:szCs w:val="20"/>
              </w:rPr>
            </w:pPr>
            <w:r w:rsidRPr="00F27C1C">
              <w:rPr>
                <w:rFonts w:ascii="Arial" w:hAnsi="Arial" w:cs="Arial"/>
                <w:color w:val="000000"/>
                <w:sz w:val="20"/>
                <w:szCs w:val="20"/>
              </w:rPr>
              <w:t xml:space="preserve">Identifies   tessellating patterns, pictures and shapes, with and without </w:t>
            </w:r>
            <w:r>
              <w:rPr>
                <w:rFonts w:ascii="Arial" w:hAnsi="Arial" w:cs="Arial"/>
                <w:color w:val="000000"/>
                <w:sz w:val="20"/>
                <w:szCs w:val="20"/>
              </w:rPr>
              <w:t>the use of digital technologies</w:t>
            </w:r>
          </w:p>
        </w:tc>
        <w:tc>
          <w:tcPr>
            <w:tcW w:w="2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82E55" w:rsidRPr="00F27C1C" w:rsidRDefault="00782E55" w:rsidP="000B55C5">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t>Identifies, applies and explains tessellating patterns, pictures and shapes, with and without t</w:t>
            </w:r>
            <w:r>
              <w:rPr>
                <w:rFonts w:ascii="Arial" w:hAnsi="Arial" w:cs="Arial"/>
                <w:color w:val="000000"/>
                <w:sz w:val="20"/>
                <w:szCs w:val="20"/>
              </w:rPr>
              <w:t>he use of digital technologies</w:t>
            </w:r>
          </w:p>
        </w:tc>
        <w:tc>
          <w:tcPr>
            <w:tcW w:w="2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82E55" w:rsidRPr="00F27C1C" w:rsidRDefault="00782E55" w:rsidP="00782E55">
            <w:pPr>
              <w:spacing w:after="0" w:line="0" w:lineRule="atLeast"/>
              <w:rPr>
                <w:rFonts w:ascii="Arial" w:eastAsia="Times New Roman" w:hAnsi="Arial" w:cs="Arial"/>
                <w:color w:val="000000"/>
                <w:sz w:val="20"/>
                <w:szCs w:val="20"/>
              </w:rPr>
            </w:pPr>
            <w:r>
              <w:rPr>
                <w:rFonts w:ascii="Arial" w:hAnsi="Arial" w:cs="Arial"/>
                <w:color w:val="000000"/>
                <w:sz w:val="20"/>
                <w:szCs w:val="20"/>
              </w:rPr>
              <w:t>Identifies, applies, explains and c</w:t>
            </w:r>
            <w:r w:rsidRPr="00F27C1C">
              <w:rPr>
                <w:rFonts w:ascii="Arial" w:hAnsi="Arial" w:cs="Arial"/>
                <w:color w:val="000000"/>
                <w:sz w:val="20"/>
                <w:szCs w:val="20"/>
              </w:rPr>
              <w:t>reate</w:t>
            </w:r>
            <w:r>
              <w:rPr>
                <w:rFonts w:ascii="Arial" w:hAnsi="Arial" w:cs="Arial"/>
                <w:color w:val="000000"/>
                <w:sz w:val="20"/>
                <w:szCs w:val="20"/>
              </w:rPr>
              <w:t xml:space="preserve">s and justifies </w:t>
            </w:r>
            <w:r w:rsidRPr="00F27C1C">
              <w:rPr>
                <w:rFonts w:ascii="Arial" w:hAnsi="Arial" w:cs="Arial"/>
                <w:color w:val="000000"/>
                <w:sz w:val="20"/>
                <w:szCs w:val="20"/>
              </w:rPr>
              <w:t xml:space="preserve">tessellating patterns, pictures and shapes in a context, with and without </w:t>
            </w:r>
            <w:r>
              <w:rPr>
                <w:rFonts w:ascii="Arial" w:hAnsi="Arial" w:cs="Arial"/>
                <w:color w:val="000000"/>
                <w:sz w:val="20"/>
                <w:szCs w:val="20"/>
              </w:rPr>
              <w:t>the use of digital technologies</w:t>
            </w:r>
          </w:p>
        </w:tc>
      </w:tr>
    </w:tbl>
    <w:p w:rsidR="00906A85" w:rsidRPr="00F27C1C" w:rsidRDefault="00906A85" w:rsidP="00906A85">
      <w:pPr>
        <w:spacing w:after="0" w:line="240" w:lineRule="auto"/>
        <w:rPr>
          <w:rFonts w:ascii="Times New Roman" w:eastAsia="Times New Roman" w:hAnsi="Times New Roman" w:cs="Times New Roman"/>
          <w:sz w:val="20"/>
          <w:szCs w:val="20"/>
        </w:rPr>
      </w:pPr>
    </w:p>
    <w:tbl>
      <w:tblPr>
        <w:tblW w:w="14958" w:type="dxa"/>
        <w:jc w:val="center"/>
        <w:tblInd w:w="-888" w:type="dxa"/>
        <w:tblLayout w:type="fixed"/>
        <w:tblCellMar>
          <w:top w:w="15" w:type="dxa"/>
          <w:left w:w="15" w:type="dxa"/>
          <w:bottom w:w="15" w:type="dxa"/>
          <w:right w:w="15" w:type="dxa"/>
        </w:tblCellMar>
        <w:tblLook w:val="04A0" w:firstRow="1" w:lastRow="0" w:firstColumn="1" w:lastColumn="0" w:noHBand="0" w:noVBand="1"/>
      </w:tblPr>
      <w:tblGrid>
        <w:gridCol w:w="2126"/>
        <w:gridCol w:w="2128"/>
        <w:gridCol w:w="2140"/>
        <w:gridCol w:w="2141"/>
        <w:gridCol w:w="2141"/>
        <w:gridCol w:w="2141"/>
        <w:gridCol w:w="2141"/>
      </w:tblGrid>
      <w:tr w:rsidR="00DF7377" w:rsidRPr="00F27C1C" w:rsidTr="00F1319D">
        <w:trPr>
          <w:trHeight w:val="426"/>
          <w:jc w:val="center"/>
        </w:trPr>
        <w:tc>
          <w:tcPr>
            <w:tcW w:w="14958"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DF7377" w:rsidRPr="00F27C1C" w:rsidRDefault="00DF7377" w:rsidP="00DF7377">
            <w:pPr>
              <w:spacing w:after="0" w:line="240" w:lineRule="auto"/>
              <w:ind w:left="300" w:hanging="360"/>
              <w:jc w:val="center"/>
              <w:rPr>
                <w:rFonts w:ascii="Arial" w:eastAsia="Times New Roman" w:hAnsi="Arial" w:cs="Arial"/>
                <w:color w:val="000000"/>
                <w:sz w:val="20"/>
                <w:szCs w:val="20"/>
              </w:rPr>
            </w:pPr>
            <w:r w:rsidRPr="00F27C1C">
              <w:rPr>
                <w:rFonts w:ascii="Arial" w:eastAsia="Times New Roman" w:hAnsi="Arial" w:cs="Arial"/>
                <w:color w:val="000000"/>
                <w:sz w:val="20"/>
                <w:szCs w:val="20"/>
              </w:rPr>
              <w:lastRenderedPageBreak/>
              <w:t>Angles</w:t>
            </w:r>
            <w:r w:rsidR="00F1319D" w:rsidRPr="00F27C1C">
              <w:rPr>
                <w:rFonts w:ascii="Arial" w:eastAsia="Times New Roman" w:hAnsi="Arial" w:cs="Arial"/>
                <w:color w:val="000000"/>
                <w:sz w:val="20"/>
                <w:szCs w:val="20"/>
              </w:rPr>
              <w:t xml:space="preserve"> 2</w:t>
            </w:r>
          </w:p>
        </w:tc>
      </w:tr>
      <w:tr w:rsidR="00DF7377" w:rsidRPr="00F27C1C" w:rsidTr="00782E55">
        <w:trPr>
          <w:trHeight w:val="775"/>
          <w:jc w:val="center"/>
        </w:trPr>
        <w:tc>
          <w:tcPr>
            <w:tcW w:w="212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906A85" w:rsidRPr="00F27C1C" w:rsidRDefault="00906A85" w:rsidP="00782E55">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Outcomes</w:t>
            </w:r>
          </w:p>
        </w:tc>
        <w:tc>
          <w:tcPr>
            <w:tcW w:w="212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hideMark/>
          </w:tcPr>
          <w:p w:rsidR="00906A85" w:rsidRPr="00F27C1C" w:rsidRDefault="00906A85" w:rsidP="00782E55">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Content</w:t>
            </w:r>
          </w:p>
          <w:p w:rsidR="00906A85" w:rsidRPr="00F27C1C" w:rsidRDefault="00906A85" w:rsidP="00782E55">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descriptor</w:t>
            </w:r>
          </w:p>
        </w:tc>
        <w:tc>
          <w:tcPr>
            <w:tcW w:w="21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rsidR="00906A85" w:rsidRPr="00F27C1C" w:rsidRDefault="00906A85" w:rsidP="00782E55">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Limited</w:t>
            </w:r>
          </w:p>
        </w:tc>
        <w:tc>
          <w:tcPr>
            <w:tcW w:w="21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rsidR="00906A85" w:rsidRPr="00F27C1C" w:rsidRDefault="00906A85" w:rsidP="00782E55">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Basic</w:t>
            </w:r>
          </w:p>
        </w:tc>
        <w:tc>
          <w:tcPr>
            <w:tcW w:w="21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rsidR="00906A85" w:rsidRPr="00F27C1C" w:rsidRDefault="00906A85" w:rsidP="00782E55">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Sound</w:t>
            </w:r>
          </w:p>
        </w:tc>
        <w:tc>
          <w:tcPr>
            <w:tcW w:w="21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rsidR="00906A85" w:rsidRPr="00F27C1C" w:rsidRDefault="00906A85" w:rsidP="00782E55">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High</w:t>
            </w:r>
          </w:p>
        </w:tc>
        <w:tc>
          <w:tcPr>
            <w:tcW w:w="214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rsidR="00906A85" w:rsidRPr="00F27C1C" w:rsidRDefault="00906A85" w:rsidP="00782E55">
            <w:pPr>
              <w:spacing w:after="0" w:line="240" w:lineRule="auto"/>
              <w:ind w:left="300" w:hanging="360"/>
              <w:jc w:val="center"/>
              <w:rPr>
                <w:rFonts w:ascii="Arial" w:eastAsia="Times New Roman" w:hAnsi="Arial" w:cs="Arial"/>
                <w:sz w:val="20"/>
                <w:szCs w:val="20"/>
              </w:rPr>
            </w:pPr>
            <w:r w:rsidRPr="00F27C1C">
              <w:rPr>
                <w:rFonts w:ascii="Arial" w:eastAsia="Times New Roman" w:hAnsi="Arial" w:cs="Arial"/>
                <w:color w:val="000000"/>
                <w:sz w:val="20"/>
                <w:szCs w:val="20"/>
              </w:rPr>
              <w:t>Outstanding</w:t>
            </w:r>
          </w:p>
        </w:tc>
      </w:tr>
      <w:tr w:rsidR="00906A85" w:rsidRPr="00F27C1C" w:rsidTr="00782E55">
        <w:trPr>
          <w:trHeight w:val="1167"/>
          <w:jc w:val="center"/>
        </w:trPr>
        <w:tc>
          <w:tcPr>
            <w:tcW w:w="212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906A85" w:rsidRPr="00F27C1C" w:rsidRDefault="00906A85" w:rsidP="0061506D">
            <w:pPr>
              <w:spacing w:after="0" w:line="240" w:lineRule="auto"/>
              <w:ind w:left="300" w:hanging="360"/>
              <w:rPr>
                <w:rFonts w:ascii="Arial" w:hAnsi="Arial" w:cs="Arial"/>
                <w:color w:val="000000"/>
                <w:sz w:val="20"/>
                <w:szCs w:val="20"/>
              </w:rPr>
            </w:pPr>
            <w:r w:rsidRPr="00F27C1C">
              <w:rPr>
                <w:rFonts w:ascii="Arial" w:hAnsi="Arial" w:cs="Arial"/>
                <w:color w:val="767676"/>
                <w:sz w:val="20"/>
                <w:szCs w:val="20"/>
              </w:rPr>
              <w:t>MA2-16MG</w:t>
            </w:r>
          </w:p>
          <w:p w:rsidR="00906A85" w:rsidRPr="00F27C1C" w:rsidRDefault="00DF7377" w:rsidP="00DF7377">
            <w:pPr>
              <w:spacing w:after="0" w:line="240" w:lineRule="auto"/>
              <w:ind w:left="-60"/>
              <w:rPr>
                <w:rFonts w:ascii="Arial" w:eastAsia="Times New Roman" w:hAnsi="Arial" w:cs="Arial"/>
                <w:color w:val="000000"/>
                <w:sz w:val="20"/>
                <w:szCs w:val="20"/>
              </w:rPr>
            </w:pPr>
            <w:r w:rsidRPr="00F27C1C">
              <w:rPr>
                <w:rFonts w:ascii="Arial" w:hAnsi="Arial" w:cs="Arial"/>
                <w:color w:val="000000"/>
                <w:sz w:val="20"/>
                <w:szCs w:val="20"/>
              </w:rPr>
              <w:t>I</w:t>
            </w:r>
            <w:r w:rsidR="00906A85" w:rsidRPr="00F27C1C">
              <w:rPr>
                <w:rFonts w:ascii="Arial" w:hAnsi="Arial" w:cs="Arial"/>
                <w:color w:val="000000"/>
                <w:sz w:val="20"/>
                <w:szCs w:val="20"/>
              </w:rPr>
              <w:t>dentifies, describes, compares and classifies angles</w:t>
            </w:r>
          </w:p>
        </w:tc>
        <w:tc>
          <w:tcPr>
            <w:tcW w:w="212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Mar>
              <w:top w:w="105" w:type="dxa"/>
              <w:left w:w="105" w:type="dxa"/>
              <w:bottom w:w="105" w:type="dxa"/>
              <w:right w:w="105" w:type="dxa"/>
            </w:tcMar>
          </w:tcPr>
          <w:p w:rsidR="00906A85" w:rsidRPr="00F27C1C" w:rsidRDefault="00906A85" w:rsidP="00DF7377">
            <w:pPr>
              <w:spacing w:after="0" w:line="0" w:lineRule="atLeast"/>
              <w:rPr>
                <w:rFonts w:ascii="Arial" w:hAnsi="Arial" w:cs="Arial"/>
                <w:color w:val="000000"/>
                <w:sz w:val="20"/>
                <w:szCs w:val="20"/>
              </w:rPr>
            </w:pPr>
            <w:r w:rsidRPr="00F27C1C">
              <w:rPr>
                <w:rFonts w:ascii="Arial" w:hAnsi="Arial" w:cs="Arial"/>
                <w:color w:val="000000"/>
                <w:sz w:val="20"/>
                <w:szCs w:val="20"/>
              </w:rPr>
              <w:t xml:space="preserve">Compare </w:t>
            </w:r>
            <w:hyperlink r:id="rId89" w:tgtFrame="_blank" w:tooltip="Click for more information about 'angles'" w:history="1">
              <w:r w:rsidRPr="00F27C1C">
                <w:rPr>
                  <w:rStyle w:val="Hyperlink"/>
                  <w:rFonts w:ascii="Arial" w:hAnsi="Arial" w:cs="Arial"/>
                  <w:color w:val="000000"/>
                  <w:sz w:val="20"/>
                  <w:szCs w:val="20"/>
                </w:rPr>
                <w:t>angles</w:t>
              </w:r>
            </w:hyperlink>
            <w:r w:rsidRPr="00F27C1C">
              <w:rPr>
                <w:rFonts w:ascii="Arial" w:hAnsi="Arial" w:cs="Arial"/>
                <w:color w:val="000000"/>
                <w:sz w:val="20"/>
                <w:szCs w:val="20"/>
              </w:rPr>
              <w:t xml:space="preserve"> and classify them as equal to, greater than or less than a </w:t>
            </w:r>
            <w:hyperlink r:id="rId90" w:tgtFrame="_blank" w:tooltip="Click for more information about 'right angle'" w:history="1">
              <w:r w:rsidRPr="00F27C1C">
                <w:rPr>
                  <w:rStyle w:val="Hyperlink"/>
                  <w:rFonts w:ascii="Arial" w:hAnsi="Arial" w:cs="Arial"/>
                  <w:color w:val="000000"/>
                  <w:sz w:val="20"/>
                  <w:szCs w:val="20"/>
                </w:rPr>
                <w:t>right angle</w:t>
              </w:r>
            </w:hyperlink>
          </w:p>
          <w:p w:rsidR="00906A85" w:rsidRPr="00F27C1C" w:rsidRDefault="00906A85" w:rsidP="0061506D">
            <w:pPr>
              <w:spacing w:after="0" w:line="0" w:lineRule="atLeast"/>
              <w:ind w:left="45"/>
              <w:rPr>
                <w:rFonts w:ascii="Arial" w:eastAsia="Times New Roman" w:hAnsi="Arial" w:cs="Arial"/>
                <w:color w:val="000000"/>
                <w:sz w:val="20"/>
                <w:szCs w:val="20"/>
              </w:rPr>
            </w:pPr>
            <w:r w:rsidRPr="00F27C1C">
              <w:rPr>
                <w:rStyle w:val="ref1"/>
                <w:rFonts w:ascii="Arial" w:hAnsi="Arial" w:cs="Arial"/>
                <w:sz w:val="20"/>
                <w:szCs w:val="20"/>
              </w:rPr>
              <w:t>(ACMMG089)</w:t>
            </w:r>
          </w:p>
        </w:tc>
        <w:tc>
          <w:tcPr>
            <w:tcW w:w="2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Default="00DF7377" w:rsidP="00DF7377">
            <w:pPr>
              <w:spacing w:after="0" w:line="0" w:lineRule="atLeast"/>
              <w:rPr>
                <w:rFonts w:ascii="Arial" w:hAnsi="Arial" w:cs="Arial"/>
                <w:color w:val="000000"/>
                <w:sz w:val="20"/>
                <w:szCs w:val="20"/>
              </w:rPr>
            </w:pPr>
            <w:r w:rsidRPr="00F27C1C">
              <w:rPr>
                <w:rFonts w:ascii="Arial" w:hAnsi="Arial" w:cs="Arial"/>
                <w:color w:val="000000"/>
                <w:sz w:val="20"/>
                <w:szCs w:val="20"/>
              </w:rPr>
              <w:t>R</w:t>
            </w:r>
            <w:r w:rsidR="00906A85" w:rsidRPr="00F27C1C">
              <w:rPr>
                <w:rFonts w:ascii="Arial" w:hAnsi="Arial" w:cs="Arial"/>
                <w:color w:val="000000"/>
                <w:sz w:val="20"/>
                <w:szCs w:val="20"/>
              </w:rPr>
              <w:t>ecognises</w:t>
            </w:r>
            <w:r w:rsidR="00782E55">
              <w:rPr>
                <w:rFonts w:ascii="Arial" w:hAnsi="Arial" w:cs="Arial"/>
                <w:color w:val="000000"/>
                <w:sz w:val="20"/>
                <w:szCs w:val="20"/>
              </w:rPr>
              <w:t>, compares and classifies</w:t>
            </w:r>
            <w:r w:rsidR="00906A85" w:rsidRPr="00F27C1C">
              <w:rPr>
                <w:rFonts w:ascii="Arial" w:hAnsi="Arial" w:cs="Arial"/>
                <w:color w:val="000000"/>
                <w:sz w:val="20"/>
                <w:szCs w:val="20"/>
              </w:rPr>
              <w:t xml:space="preserve"> some angles as 'less than', 'equal to', 'about the same as' or 'greater than' a right angle, with teacher assistance. </w:t>
            </w:r>
          </w:p>
          <w:p w:rsidR="00782E55" w:rsidRPr="00F27C1C" w:rsidRDefault="00782E55" w:rsidP="00DF7377">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t>Classifie</w:t>
            </w:r>
            <w:r>
              <w:rPr>
                <w:rFonts w:ascii="Arial" w:hAnsi="Arial" w:cs="Arial"/>
                <w:color w:val="000000"/>
                <w:sz w:val="20"/>
                <w:szCs w:val="20"/>
              </w:rPr>
              <w:t xml:space="preserve">s some angles according to type with teacher assistance </w:t>
            </w:r>
          </w:p>
        </w:tc>
        <w:tc>
          <w:tcPr>
            <w:tcW w:w="21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DF7377" w:rsidP="00782E55">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t>R</w:t>
            </w:r>
            <w:r w:rsidR="00906A85" w:rsidRPr="00F27C1C">
              <w:rPr>
                <w:rFonts w:ascii="Arial" w:hAnsi="Arial" w:cs="Arial"/>
                <w:color w:val="000000"/>
                <w:sz w:val="20"/>
                <w:szCs w:val="20"/>
              </w:rPr>
              <w:t>ecognises</w:t>
            </w:r>
            <w:r w:rsidR="00782E55">
              <w:rPr>
                <w:rFonts w:ascii="Arial" w:hAnsi="Arial" w:cs="Arial"/>
                <w:color w:val="000000"/>
                <w:sz w:val="20"/>
                <w:szCs w:val="20"/>
              </w:rPr>
              <w:t>, compares, classifies</w:t>
            </w:r>
            <w:r w:rsidR="00906A85" w:rsidRPr="00F27C1C">
              <w:rPr>
                <w:rFonts w:ascii="Arial" w:hAnsi="Arial" w:cs="Arial"/>
                <w:color w:val="000000"/>
                <w:sz w:val="20"/>
                <w:szCs w:val="20"/>
              </w:rPr>
              <w:t xml:space="preserve"> and describes some angles as 'less than', 'equal to', 'about the same as' </w:t>
            </w:r>
            <w:r w:rsidR="00782E55">
              <w:rPr>
                <w:rFonts w:ascii="Arial" w:hAnsi="Arial" w:cs="Arial"/>
                <w:color w:val="000000"/>
                <w:sz w:val="20"/>
                <w:szCs w:val="20"/>
              </w:rPr>
              <w:t>or 'greater than' a right angle</w:t>
            </w:r>
            <w:r w:rsidR="00906A85" w:rsidRPr="00F27C1C">
              <w:rPr>
                <w:rFonts w:ascii="Arial" w:hAnsi="Arial" w:cs="Arial"/>
                <w:color w:val="000000"/>
                <w:sz w:val="20"/>
                <w:szCs w:val="20"/>
              </w:rPr>
              <w:t xml:space="preserve"> Classifie</w:t>
            </w:r>
            <w:r w:rsidR="00782E55">
              <w:rPr>
                <w:rFonts w:ascii="Arial" w:hAnsi="Arial" w:cs="Arial"/>
                <w:color w:val="000000"/>
                <w:sz w:val="20"/>
                <w:szCs w:val="20"/>
              </w:rPr>
              <w:t>s some angles according to type</w:t>
            </w:r>
          </w:p>
        </w:tc>
        <w:tc>
          <w:tcPr>
            <w:tcW w:w="21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DF7377" w:rsidP="00DF7377">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t>R</w:t>
            </w:r>
            <w:r w:rsidR="00906A85" w:rsidRPr="00F27C1C">
              <w:rPr>
                <w:rFonts w:ascii="Arial" w:hAnsi="Arial" w:cs="Arial"/>
                <w:color w:val="000000"/>
                <w:sz w:val="20"/>
                <w:szCs w:val="20"/>
              </w:rPr>
              <w:t>ecognises</w:t>
            </w:r>
            <w:r w:rsidR="00782E55">
              <w:rPr>
                <w:rFonts w:ascii="Arial" w:hAnsi="Arial" w:cs="Arial"/>
                <w:color w:val="000000"/>
                <w:sz w:val="20"/>
                <w:szCs w:val="20"/>
              </w:rPr>
              <w:t>, compares, classifies, creates</w:t>
            </w:r>
            <w:r w:rsidR="00906A85" w:rsidRPr="00F27C1C">
              <w:rPr>
                <w:rFonts w:ascii="Arial" w:hAnsi="Arial" w:cs="Arial"/>
                <w:color w:val="000000"/>
                <w:sz w:val="20"/>
                <w:szCs w:val="20"/>
              </w:rPr>
              <w:t xml:space="preserve"> and describes angles as 'less than', 'equal to', 'about the same as' or 'greater than' a right angle. Classifies</w:t>
            </w:r>
            <w:r w:rsidR="00782E55">
              <w:rPr>
                <w:rFonts w:ascii="Arial" w:hAnsi="Arial" w:cs="Arial"/>
                <w:color w:val="000000"/>
                <w:sz w:val="20"/>
                <w:szCs w:val="20"/>
              </w:rPr>
              <w:t xml:space="preserve"> according to the type of angle</w:t>
            </w:r>
          </w:p>
        </w:tc>
        <w:tc>
          <w:tcPr>
            <w:tcW w:w="21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06A85" w:rsidRPr="00F27C1C" w:rsidRDefault="00906A85" w:rsidP="00DF7377">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t xml:space="preserve">Recognises, </w:t>
            </w:r>
            <w:r w:rsidR="00782E55">
              <w:rPr>
                <w:rFonts w:ascii="Arial" w:hAnsi="Arial" w:cs="Arial"/>
                <w:color w:val="000000"/>
                <w:sz w:val="20"/>
                <w:szCs w:val="20"/>
              </w:rPr>
              <w:t>compares, classifies, creates,</w:t>
            </w:r>
            <w:r w:rsidR="00782E55" w:rsidRPr="00F27C1C">
              <w:rPr>
                <w:rFonts w:ascii="Arial" w:hAnsi="Arial" w:cs="Arial"/>
                <w:color w:val="000000"/>
                <w:sz w:val="20"/>
                <w:szCs w:val="20"/>
              </w:rPr>
              <w:t xml:space="preserve"> </w:t>
            </w:r>
            <w:r w:rsidRPr="00F27C1C">
              <w:rPr>
                <w:rFonts w:ascii="Arial" w:hAnsi="Arial" w:cs="Arial"/>
                <w:color w:val="000000"/>
                <w:sz w:val="20"/>
                <w:szCs w:val="20"/>
              </w:rPr>
              <w:t>explains and describes angles as 'less than', 'equal to', 'about the same as' or 'greater than' a right angle. Classifies</w:t>
            </w:r>
            <w:r w:rsidR="00782E55">
              <w:rPr>
                <w:rFonts w:ascii="Arial" w:hAnsi="Arial" w:cs="Arial"/>
                <w:color w:val="000000"/>
                <w:sz w:val="20"/>
                <w:szCs w:val="20"/>
              </w:rPr>
              <w:t xml:space="preserve"> according to the type of angle</w:t>
            </w:r>
          </w:p>
        </w:tc>
        <w:tc>
          <w:tcPr>
            <w:tcW w:w="21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82E55" w:rsidRDefault="00906A85" w:rsidP="00782E55">
            <w:pPr>
              <w:spacing w:after="0" w:line="0" w:lineRule="atLeast"/>
              <w:rPr>
                <w:rFonts w:ascii="Arial" w:hAnsi="Arial" w:cs="Arial"/>
                <w:color w:val="000000"/>
                <w:sz w:val="20"/>
                <w:szCs w:val="20"/>
              </w:rPr>
            </w:pPr>
            <w:r w:rsidRPr="00F27C1C">
              <w:rPr>
                <w:rFonts w:ascii="Arial" w:hAnsi="Arial" w:cs="Arial"/>
                <w:color w:val="000000"/>
                <w:sz w:val="20"/>
                <w:szCs w:val="20"/>
              </w:rPr>
              <w:t>Recognises,</w:t>
            </w:r>
            <w:r w:rsidR="00782E55">
              <w:rPr>
                <w:rFonts w:ascii="Arial" w:hAnsi="Arial" w:cs="Arial"/>
                <w:color w:val="000000"/>
                <w:sz w:val="20"/>
                <w:szCs w:val="20"/>
              </w:rPr>
              <w:t xml:space="preserve"> compares, classifies, creates, </w:t>
            </w:r>
            <w:r w:rsidRPr="00F27C1C">
              <w:rPr>
                <w:rFonts w:ascii="Arial" w:hAnsi="Arial" w:cs="Arial"/>
                <w:color w:val="000000"/>
                <w:sz w:val="20"/>
                <w:szCs w:val="20"/>
              </w:rPr>
              <w:t xml:space="preserve">explains and describes angles as 'less than', 'equal to', 'about the same as' or 'greater than' a right angle. Classifies according to the type of angle. </w:t>
            </w:r>
          </w:p>
          <w:p w:rsidR="00906A85" w:rsidRPr="00F27C1C" w:rsidRDefault="00906A85" w:rsidP="00782E55">
            <w:pPr>
              <w:spacing w:after="0" w:line="0" w:lineRule="atLeast"/>
              <w:rPr>
                <w:rFonts w:ascii="Arial" w:eastAsia="Times New Roman" w:hAnsi="Arial" w:cs="Arial"/>
                <w:color w:val="000000"/>
                <w:sz w:val="20"/>
                <w:szCs w:val="20"/>
              </w:rPr>
            </w:pPr>
            <w:r w:rsidRPr="00F27C1C">
              <w:rPr>
                <w:rFonts w:ascii="Arial" w:hAnsi="Arial" w:cs="Arial"/>
                <w:color w:val="000000"/>
                <w:sz w:val="20"/>
                <w:szCs w:val="20"/>
              </w:rPr>
              <w:t>Beginning to use a protractor to measure a</w:t>
            </w:r>
            <w:r w:rsidR="00782E55">
              <w:rPr>
                <w:rFonts w:ascii="Arial" w:hAnsi="Arial" w:cs="Arial"/>
                <w:color w:val="000000"/>
                <w:sz w:val="20"/>
                <w:szCs w:val="20"/>
              </w:rPr>
              <w:t>ngles up to 360 degrees</w:t>
            </w:r>
          </w:p>
        </w:tc>
      </w:tr>
    </w:tbl>
    <w:p w:rsidR="004D4547" w:rsidRPr="00F27C1C" w:rsidRDefault="004D4547" w:rsidP="00906A85">
      <w:pPr>
        <w:pStyle w:val="Heading1"/>
        <w:keepNext w:val="0"/>
        <w:keepLines w:val="0"/>
        <w:tabs>
          <w:tab w:val="left" w:pos="14884"/>
        </w:tabs>
        <w:ind w:left="0" w:firstLine="0"/>
        <w:contextualSpacing w:val="0"/>
        <w:rPr>
          <w:rFonts w:ascii="Arial" w:hAnsi="Arial" w:cs="Arial"/>
          <w:sz w:val="20"/>
          <w:szCs w:val="20"/>
        </w:rPr>
      </w:pPr>
    </w:p>
    <w:p w:rsidR="004D4547" w:rsidRPr="00F27C1C" w:rsidRDefault="004D4547" w:rsidP="00BD2353">
      <w:pPr>
        <w:pStyle w:val="Heading1"/>
        <w:keepNext w:val="0"/>
        <w:keepLines w:val="0"/>
        <w:tabs>
          <w:tab w:val="left" w:pos="14884"/>
        </w:tabs>
        <w:contextualSpacing w:val="0"/>
        <w:jc w:val="center"/>
        <w:rPr>
          <w:rFonts w:ascii="Arial" w:hAnsi="Arial" w:cs="Arial"/>
          <w:sz w:val="20"/>
          <w:szCs w:val="20"/>
        </w:rPr>
      </w:pPr>
      <w:bookmarkStart w:id="37" w:name="h.3ialmmi96eb" w:colFirst="0" w:colLast="0"/>
      <w:bookmarkEnd w:id="37"/>
    </w:p>
    <w:p w:rsidR="00F1319D" w:rsidRPr="00F27C1C" w:rsidRDefault="00F1319D" w:rsidP="00BD2353">
      <w:pPr>
        <w:pStyle w:val="Heading1"/>
        <w:keepNext w:val="0"/>
        <w:keepLines w:val="0"/>
        <w:tabs>
          <w:tab w:val="left" w:pos="14884"/>
        </w:tabs>
        <w:contextualSpacing w:val="0"/>
        <w:jc w:val="center"/>
        <w:rPr>
          <w:rFonts w:ascii="Arial" w:hAnsi="Arial" w:cs="Arial"/>
          <w:i/>
          <w:sz w:val="20"/>
          <w:szCs w:val="20"/>
        </w:rPr>
      </w:pPr>
      <w:bookmarkStart w:id="38" w:name="h.haq5x2401ea2" w:colFirst="0" w:colLast="0"/>
      <w:bookmarkEnd w:id="38"/>
    </w:p>
    <w:p w:rsidR="00216A4E" w:rsidRDefault="00216A4E" w:rsidP="00BD2353">
      <w:pPr>
        <w:pStyle w:val="Heading1"/>
        <w:keepNext w:val="0"/>
        <w:keepLines w:val="0"/>
        <w:tabs>
          <w:tab w:val="left" w:pos="14884"/>
        </w:tabs>
        <w:contextualSpacing w:val="0"/>
        <w:jc w:val="center"/>
        <w:rPr>
          <w:rFonts w:ascii="Arial" w:hAnsi="Arial" w:cs="Arial"/>
          <w:i/>
          <w:sz w:val="20"/>
          <w:szCs w:val="20"/>
        </w:rPr>
      </w:pPr>
    </w:p>
    <w:p w:rsidR="00216A4E" w:rsidRDefault="00216A4E" w:rsidP="00BD2353">
      <w:pPr>
        <w:pStyle w:val="Heading1"/>
        <w:keepNext w:val="0"/>
        <w:keepLines w:val="0"/>
        <w:tabs>
          <w:tab w:val="left" w:pos="14884"/>
        </w:tabs>
        <w:contextualSpacing w:val="0"/>
        <w:jc w:val="center"/>
        <w:rPr>
          <w:rFonts w:ascii="Arial" w:hAnsi="Arial" w:cs="Arial"/>
          <w:i/>
          <w:sz w:val="20"/>
          <w:szCs w:val="20"/>
        </w:rPr>
      </w:pPr>
    </w:p>
    <w:p w:rsidR="00216A4E" w:rsidRDefault="00216A4E" w:rsidP="00BD2353">
      <w:pPr>
        <w:pStyle w:val="Heading1"/>
        <w:keepNext w:val="0"/>
        <w:keepLines w:val="0"/>
        <w:tabs>
          <w:tab w:val="left" w:pos="14884"/>
        </w:tabs>
        <w:contextualSpacing w:val="0"/>
        <w:jc w:val="center"/>
        <w:rPr>
          <w:rFonts w:ascii="Arial" w:hAnsi="Arial" w:cs="Arial"/>
          <w:i/>
          <w:sz w:val="20"/>
          <w:szCs w:val="20"/>
        </w:rPr>
      </w:pPr>
    </w:p>
    <w:p w:rsidR="00216A4E" w:rsidRDefault="00216A4E" w:rsidP="00BD2353">
      <w:pPr>
        <w:pStyle w:val="Heading1"/>
        <w:keepNext w:val="0"/>
        <w:keepLines w:val="0"/>
        <w:tabs>
          <w:tab w:val="left" w:pos="14884"/>
        </w:tabs>
        <w:contextualSpacing w:val="0"/>
        <w:jc w:val="center"/>
        <w:rPr>
          <w:rFonts w:ascii="Arial" w:hAnsi="Arial" w:cs="Arial"/>
          <w:i/>
          <w:sz w:val="20"/>
          <w:szCs w:val="20"/>
        </w:rPr>
      </w:pPr>
    </w:p>
    <w:p w:rsidR="00216A4E" w:rsidRDefault="00216A4E" w:rsidP="00BD2353">
      <w:pPr>
        <w:pStyle w:val="Heading1"/>
        <w:keepNext w:val="0"/>
        <w:keepLines w:val="0"/>
        <w:tabs>
          <w:tab w:val="left" w:pos="14884"/>
        </w:tabs>
        <w:contextualSpacing w:val="0"/>
        <w:jc w:val="center"/>
        <w:rPr>
          <w:rFonts w:ascii="Arial" w:hAnsi="Arial" w:cs="Arial"/>
          <w:i/>
          <w:sz w:val="20"/>
          <w:szCs w:val="20"/>
        </w:rPr>
      </w:pPr>
    </w:p>
    <w:p w:rsidR="00216A4E" w:rsidRDefault="00216A4E" w:rsidP="00BD2353">
      <w:pPr>
        <w:pStyle w:val="Heading1"/>
        <w:keepNext w:val="0"/>
        <w:keepLines w:val="0"/>
        <w:tabs>
          <w:tab w:val="left" w:pos="14884"/>
        </w:tabs>
        <w:contextualSpacing w:val="0"/>
        <w:jc w:val="center"/>
        <w:rPr>
          <w:rFonts w:ascii="Arial" w:hAnsi="Arial" w:cs="Arial"/>
          <w:i/>
          <w:sz w:val="20"/>
          <w:szCs w:val="20"/>
        </w:rPr>
      </w:pPr>
    </w:p>
    <w:p w:rsidR="00216A4E" w:rsidRDefault="00216A4E" w:rsidP="00BD2353">
      <w:pPr>
        <w:pStyle w:val="Heading1"/>
        <w:keepNext w:val="0"/>
        <w:keepLines w:val="0"/>
        <w:tabs>
          <w:tab w:val="left" w:pos="14884"/>
        </w:tabs>
        <w:contextualSpacing w:val="0"/>
        <w:jc w:val="center"/>
        <w:rPr>
          <w:rFonts w:ascii="Arial" w:hAnsi="Arial" w:cs="Arial"/>
          <w:i/>
          <w:sz w:val="20"/>
          <w:szCs w:val="20"/>
        </w:rPr>
      </w:pPr>
    </w:p>
    <w:p w:rsidR="00216A4E" w:rsidRDefault="00216A4E" w:rsidP="00BD2353">
      <w:pPr>
        <w:pStyle w:val="Heading1"/>
        <w:keepNext w:val="0"/>
        <w:keepLines w:val="0"/>
        <w:tabs>
          <w:tab w:val="left" w:pos="14884"/>
        </w:tabs>
        <w:contextualSpacing w:val="0"/>
        <w:jc w:val="center"/>
        <w:rPr>
          <w:rFonts w:ascii="Arial" w:hAnsi="Arial" w:cs="Arial"/>
          <w:i/>
          <w:sz w:val="20"/>
          <w:szCs w:val="20"/>
        </w:rPr>
      </w:pPr>
    </w:p>
    <w:p w:rsidR="00216A4E" w:rsidRDefault="00216A4E" w:rsidP="00BD2353">
      <w:pPr>
        <w:pStyle w:val="Heading1"/>
        <w:keepNext w:val="0"/>
        <w:keepLines w:val="0"/>
        <w:tabs>
          <w:tab w:val="left" w:pos="14884"/>
        </w:tabs>
        <w:contextualSpacing w:val="0"/>
        <w:jc w:val="center"/>
        <w:rPr>
          <w:rFonts w:ascii="Arial" w:hAnsi="Arial" w:cs="Arial"/>
          <w:i/>
          <w:sz w:val="20"/>
          <w:szCs w:val="20"/>
        </w:rPr>
      </w:pPr>
    </w:p>
    <w:p w:rsidR="00216A4E" w:rsidRDefault="00216A4E" w:rsidP="00BD2353">
      <w:pPr>
        <w:pStyle w:val="Heading1"/>
        <w:keepNext w:val="0"/>
        <w:keepLines w:val="0"/>
        <w:tabs>
          <w:tab w:val="left" w:pos="14884"/>
        </w:tabs>
        <w:contextualSpacing w:val="0"/>
        <w:jc w:val="center"/>
        <w:rPr>
          <w:rFonts w:ascii="Arial" w:hAnsi="Arial" w:cs="Arial"/>
          <w:i/>
          <w:sz w:val="20"/>
          <w:szCs w:val="20"/>
        </w:rPr>
      </w:pPr>
    </w:p>
    <w:p w:rsidR="004D4547" w:rsidRPr="00F27C1C" w:rsidRDefault="00524253" w:rsidP="00BD2353">
      <w:pPr>
        <w:pStyle w:val="Heading1"/>
        <w:keepNext w:val="0"/>
        <w:keepLines w:val="0"/>
        <w:tabs>
          <w:tab w:val="left" w:pos="14884"/>
        </w:tabs>
        <w:contextualSpacing w:val="0"/>
        <w:jc w:val="center"/>
        <w:rPr>
          <w:rFonts w:ascii="Arial" w:hAnsi="Arial" w:cs="Arial"/>
          <w:sz w:val="20"/>
          <w:szCs w:val="20"/>
        </w:rPr>
      </w:pPr>
      <w:r w:rsidRPr="00F27C1C">
        <w:rPr>
          <w:rFonts w:ascii="Arial" w:hAnsi="Arial" w:cs="Arial"/>
          <w:i/>
          <w:sz w:val="20"/>
          <w:szCs w:val="20"/>
        </w:rPr>
        <w:lastRenderedPageBreak/>
        <w:t xml:space="preserve">Mathematics Syllabus </w:t>
      </w:r>
    </w:p>
    <w:p w:rsidR="004D4547" w:rsidRPr="00F27C1C" w:rsidRDefault="00524253" w:rsidP="00BD2353">
      <w:pPr>
        <w:pStyle w:val="Heading1"/>
        <w:keepNext w:val="0"/>
        <w:keepLines w:val="0"/>
        <w:tabs>
          <w:tab w:val="left" w:pos="14884"/>
        </w:tabs>
        <w:contextualSpacing w:val="0"/>
        <w:jc w:val="center"/>
        <w:rPr>
          <w:rFonts w:ascii="Arial" w:hAnsi="Arial" w:cs="Arial"/>
          <w:sz w:val="20"/>
          <w:szCs w:val="20"/>
        </w:rPr>
      </w:pPr>
      <w:bookmarkStart w:id="39" w:name="h.as7uc7kus7ub" w:colFirst="0" w:colLast="0"/>
      <w:bookmarkEnd w:id="39"/>
      <w:r w:rsidRPr="00F27C1C">
        <w:rPr>
          <w:rFonts w:ascii="Arial" w:hAnsi="Arial" w:cs="Arial"/>
          <w:i/>
          <w:sz w:val="20"/>
          <w:szCs w:val="20"/>
        </w:rPr>
        <w:t xml:space="preserve">Stage Three Year Five </w:t>
      </w:r>
    </w:p>
    <w:p w:rsidR="004D4547" w:rsidRPr="00F27C1C" w:rsidRDefault="00524253" w:rsidP="00F1319D">
      <w:pPr>
        <w:pStyle w:val="Subtitle"/>
        <w:keepNext w:val="0"/>
        <w:keepLines w:val="0"/>
        <w:tabs>
          <w:tab w:val="left" w:pos="14884"/>
        </w:tabs>
        <w:contextualSpacing w:val="0"/>
        <w:rPr>
          <w:sz w:val="20"/>
          <w:szCs w:val="20"/>
        </w:rPr>
      </w:pPr>
      <w:bookmarkStart w:id="40" w:name="h.bwiv64gy3nor" w:colFirst="0" w:colLast="0"/>
      <w:bookmarkEnd w:id="40"/>
      <w:r w:rsidRPr="00F27C1C">
        <w:rPr>
          <w:rFonts w:ascii="Arial" w:hAnsi="Arial" w:cs="Arial"/>
          <w:sz w:val="20"/>
          <w:szCs w:val="20"/>
        </w:rPr>
        <w:t>Number and Algebra</w:t>
      </w:r>
    </w:p>
    <w:tbl>
      <w:tblPr>
        <w:tblW w:w="144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43"/>
        <w:gridCol w:w="2343"/>
        <w:gridCol w:w="2343"/>
        <w:gridCol w:w="2343"/>
        <w:gridCol w:w="2343"/>
      </w:tblGrid>
      <w:tr w:rsidR="00502183" w:rsidRPr="00F27C1C" w:rsidTr="00502183">
        <w:trPr>
          <w:trHeight w:val="480"/>
        </w:trPr>
        <w:tc>
          <w:tcPr>
            <w:tcW w:w="14400" w:type="dxa"/>
            <w:gridSpan w:val="7"/>
            <w:shd w:val="clear" w:color="auto" w:fill="FDE9D9" w:themeFill="accent6" w:themeFillTint="33"/>
            <w:tcMar>
              <w:top w:w="100" w:type="dxa"/>
              <w:left w:w="100" w:type="dxa"/>
              <w:bottom w:w="100" w:type="dxa"/>
              <w:right w:w="100" w:type="dxa"/>
            </w:tcMar>
          </w:tcPr>
          <w:p w:rsidR="00502183" w:rsidRPr="00F27C1C" w:rsidRDefault="00502183" w:rsidP="00502183">
            <w:pPr>
              <w:pStyle w:val="Normal1"/>
              <w:tabs>
                <w:tab w:val="left" w:pos="14884"/>
              </w:tabs>
              <w:contextualSpacing w:val="0"/>
              <w:jc w:val="center"/>
              <w:rPr>
                <w:sz w:val="20"/>
                <w:szCs w:val="20"/>
              </w:rPr>
            </w:pPr>
            <w:r w:rsidRPr="00F27C1C">
              <w:rPr>
                <w:sz w:val="20"/>
                <w:szCs w:val="20"/>
              </w:rPr>
              <w:t>Whole Number</w:t>
            </w:r>
            <w:r w:rsidR="00F1319D" w:rsidRPr="00F27C1C">
              <w:rPr>
                <w:sz w:val="20"/>
                <w:szCs w:val="20"/>
              </w:rPr>
              <w:t xml:space="preserve"> 1</w:t>
            </w:r>
          </w:p>
        </w:tc>
      </w:tr>
      <w:tr w:rsidR="004D4547" w:rsidRPr="00F27C1C" w:rsidTr="00FB47EC">
        <w:trPr>
          <w:trHeight w:val="480"/>
        </w:trPr>
        <w:tc>
          <w:tcPr>
            <w:tcW w:w="1350" w:type="dxa"/>
            <w:shd w:val="clear" w:color="auto" w:fill="FDE9D9" w:themeFill="accent6" w:themeFillTint="33"/>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Content</w:t>
            </w:r>
          </w:p>
          <w:p w:rsidR="004D4547" w:rsidRPr="00F27C1C" w:rsidRDefault="00524253" w:rsidP="00FB47EC">
            <w:pPr>
              <w:pStyle w:val="Normal1"/>
              <w:tabs>
                <w:tab w:val="left" w:pos="14884"/>
              </w:tabs>
              <w:contextualSpacing w:val="0"/>
              <w:jc w:val="center"/>
              <w:rPr>
                <w:sz w:val="20"/>
                <w:szCs w:val="20"/>
              </w:rPr>
            </w:pPr>
            <w:r w:rsidRPr="00F27C1C">
              <w:rPr>
                <w:sz w:val="20"/>
                <w:szCs w:val="20"/>
              </w:rPr>
              <w:t>descriptor</w:t>
            </w:r>
          </w:p>
        </w:tc>
        <w:tc>
          <w:tcPr>
            <w:tcW w:w="2343" w:type="dxa"/>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Limited</w:t>
            </w:r>
          </w:p>
        </w:tc>
        <w:tc>
          <w:tcPr>
            <w:tcW w:w="2343" w:type="dxa"/>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Basic</w:t>
            </w:r>
          </w:p>
        </w:tc>
        <w:tc>
          <w:tcPr>
            <w:tcW w:w="2343" w:type="dxa"/>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Sound</w:t>
            </w:r>
          </w:p>
        </w:tc>
        <w:tc>
          <w:tcPr>
            <w:tcW w:w="2343" w:type="dxa"/>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High</w:t>
            </w:r>
          </w:p>
        </w:tc>
        <w:tc>
          <w:tcPr>
            <w:tcW w:w="2343" w:type="dxa"/>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Outstanding</w:t>
            </w:r>
          </w:p>
        </w:tc>
      </w:tr>
      <w:tr w:rsidR="00025F87" w:rsidRPr="00F27C1C" w:rsidTr="00FB47EC">
        <w:trPr>
          <w:trHeight w:val="1355"/>
        </w:trPr>
        <w:tc>
          <w:tcPr>
            <w:tcW w:w="1350" w:type="dxa"/>
            <w:vMerge w:val="restart"/>
            <w:shd w:val="clear" w:color="auto" w:fill="FDE9D9" w:themeFill="accent6" w:themeFillTint="33"/>
            <w:tcMar>
              <w:top w:w="100" w:type="dxa"/>
              <w:left w:w="100" w:type="dxa"/>
              <w:bottom w:w="100" w:type="dxa"/>
              <w:right w:w="100" w:type="dxa"/>
            </w:tcMar>
          </w:tcPr>
          <w:p w:rsidR="00025F87" w:rsidRPr="00F27C1C" w:rsidRDefault="00025F87" w:rsidP="00502183">
            <w:pPr>
              <w:pStyle w:val="Normal1"/>
              <w:tabs>
                <w:tab w:val="left" w:pos="14884"/>
              </w:tabs>
              <w:ind w:left="-59" w:firstLine="0"/>
              <w:contextualSpacing w:val="0"/>
              <w:rPr>
                <w:sz w:val="20"/>
                <w:szCs w:val="20"/>
              </w:rPr>
            </w:pPr>
            <w:r w:rsidRPr="00F27C1C">
              <w:rPr>
                <w:sz w:val="20"/>
                <w:szCs w:val="20"/>
              </w:rPr>
              <w:t>Orders, reads and represents integers of any size and describes properties of whole numbers MA3-4NA</w:t>
            </w:r>
          </w:p>
        </w:tc>
        <w:tc>
          <w:tcPr>
            <w:tcW w:w="1335" w:type="dxa"/>
            <w:vMerge w:val="restart"/>
            <w:shd w:val="clear" w:color="auto" w:fill="FDE9D9" w:themeFill="accent6" w:themeFillTint="33"/>
            <w:tcMar>
              <w:top w:w="100" w:type="dxa"/>
              <w:left w:w="100" w:type="dxa"/>
              <w:bottom w:w="100" w:type="dxa"/>
              <w:right w:w="100" w:type="dxa"/>
            </w:tcMar>
          </w:tcPr>
          <w:p w:rsidR="00025F87" w:rsidRPr="00F27C1C" w:rsidRDefault="00025F87" w:rsidP="00502183">
            <w:pPr>
              <w:pStyle w:val="Normal1"/>
              <w:tabs>
                <w:tab w:val="left" w:pos="14884"/>
              </w:tabs>
              <w:ind w:left="-59" w:firstLine="0"/>
              <w:contextualSpacing w:val="0"/>
              <w:rPr>
                <w:sz w:val="20"/>
                <w:szCs w:val="20"/>
              </w:rPr>
            </w:pPr>
            <w:r w:rsidRPr="00F27C1C">
              <w:rPr>
                <w:sz w:val="20"/>
                <w:szCs w:val="20"/>
              </w:rPr>
              <w:t>Recognise, represent and order numbers to at least tens of millions</w:t>
            </w:r>
          </w:p>
        </w:tc>
        <w:tc>
          <w:tcPr>
            <w:tcW w:w="2343" w:type="dxa"/>
            <w:tcMar>
              <w:top w:w="100" w:type="dxa"/>
              <w:left w:w="100" w:type="dxa"/>
              <w:bottom w:w="100" w:type="dxa"/>
              <w:right w:w="100" w:type="dxa"/>
            </w:tcMar>
          </w:tcPr>
          <w:p w:rsidR="00025F87" w:rsidRPr="00F27C1C" w:rsidRDefault="00025F87" w:rsidP="00782E55">
            <w:pPr>
              <w:pStyle w:val="Normal1"/>
              <w:tabs>
                <w:tab w:val="left" w:pos="14884"/>
              </w:tabs>
              <w:ind w:left="0" w:firstLine="0"/>
              <w:rPr>
                <w:sz w:val="20"/>
                <w:szCs w:val="20"/>
              </w:rPr>
            </w:pPr>
            <w:r w:rsidRPr="00F27C1C">
              <w:rPr>
                <w:sz w:val="20"/>
                <w:szCs w:val="20"/>
              </w:rPr>
              <w:t>Recognises, represents and orders some numbers to tens of millions with teacher’s</w:t>
            </w:r>
            <w:r>
              <w:rPr>
                <w:sz w:val="20"/>
                <w:szCs w:val="20"/>
              </w:rPr>
              <w:t xml:space="preserve"> assistance</w:t>
            </w:r>
          </w:p>
        </w:tc>
        <w:tc>
          <w:tcPr>
            <w:tcW w:w="2343" w:type="dxa"/>
            <w:tcMar>
              <w:top w:w="100" w:type="dxa"/>
              <w:left w:w="100" w:type="dxa"/>
              <w:bottom w:w="100" w:type="dxa"/>
              <w:right w:w="100" w:type="dxa"/>
            </w:tcMar>
          </w:tcPr>
          <w:p w:rsidR="00025F87" w:rsidRPr="00F27C1C" w:rsidRDefault="00025F87" w:rsidP="00502183">
            <w:pPr>
              <w:pStyle w:val="Normal1"/>
              <w:tabs>
                <w:tab w:val="left" w:pos="14884"/>
              </w:tabs>
              <w:ind w:left="0" w:firstLine="0"/>
              <w:rPr>
                <w:sz w:val="20"/>
                <w:szCs w:val="20"/>
              </w:rPr>
            </w:pPr>
            <w:r w:rsidRPr="00F27C1C">
              <w:rPr>
                <w:sz w:val="20"/>
                <w:szCs w:val="20"/>
              </w:rPr>
              <w:t xml:space="preserve">Recognises, represents and orders some numbers to at least tens of </w:t>
            </w:r>
            <w:r>
              <w:rPr>
                <w:sz w:val="20"/>
                <w:szCs w:val="20"/>
              </w:rPr>
              <w:t>millions with concrete materials</w:t>
            </w:r>
          </w:p>
          <w:p w:rsidR="00025F87" w:rsidRPr="00F27C1C" w:rsidRDefault="00025F87" w:rsidP="00502183">
            <w:pPr>
              <w:pStyle w:val="Normal1"/>
              <w:tabs>
                <w:tab w:val="left" w:pos="14884"/>
              </w:tabs>
              <w:ind w:left="0" w:firstLine="0"/>
              <w:rPr>
                <w:sz w:val="20"/>
                <w:szCs w:val="20"/>
              </w:rPr>
            </w:pPr>
          </w:p>
          <w:p w:rsidR="00025F87" w:rsidRPr="00F27C1C" w:rsidRDefault="00025F87" w:rsidP="00502183">
            <w:pPr>
              <w:pStyle w:val="Normal1"/>
              <w:tabs>
                <w:tab w:val="left" w:pos="14884"/>
              </w:tabs>
              <w:ind w:left="0" w:firstLine="0"/>
              <w:rPr>
                <w:sz w:val="20"/>
                <w:szCs w:val="20"/>
              </w:rPr>
            </w:pPr>
          </w:p>
        </w:tc>
        <w:tc>
          <w:tcPr>
            <w:tcW w:w="2343" w:type="dxa"/>
            <w:tcMar>
              <w:top w:w="100" w:type="dxa"/>
              <w:left w:w="100" w:type="dxa"/>
              <w:bottom w:w="100" w:type="dxa"/>
              <w:right w:w="100" w:type="dxa"/>
            </w:tcMar>
          </w:tcPr>
          <w:p w:rsidR="00025F87" w:rsidRPr="00F27C1C" w:rsidRDefault="00025F87" w:rsidP="00502183">
            <w:pPr>
              <w:pStyle w:val="Normal1"/>
              <w:tabs>
                <w:tab w:val="left" w:pos="14884"/>
              </w:tabs>
              <w:ind w:left="0" w:firstLine="0"/>
              <w:rPr>
                <w:sz w:val="20"/>
                <w:szCs w:val="20"/>
              </w:rPr>
            </w:pPr>
            <w:r w:rsidRPr="00F27C1C">
              <w:rPr>
                <w:sz w:val="20"/>
                <w:szCs w:val="20"/>
              </w:rPr>
              <w:t>Recognises, represents and orders numb</w:t>
            </w:r>
            <w:r>
              <w:rPr>
                <w:sz w:val="20"/>
                <w:szCs w:val="20"/>
              </w:rPr>
              <w:t>ers to at least tens of millions</w:t>
            </w:r>
          </w:p>
          <w:p w:rsidR="00025F87" w:rsidRPr="00F27C1C" w:rsidRDefault="00025F87" w:rsidP="00502183">
            <w:pPr>
              <w:pStyle w:val="Normal1"/>
              <w:tabs>
                <w:tab w:val="left" w:pos="14884"/>
              </w:tabs>
              <w:ind w:left="0" w:firstLine="0"/>
              <w:rPr>
                <w:sz w:val="20"/>
                <w:szCs w:val="20"/>
              </w:rPr>
            </w:pPr>
          </w:p>
        </w:tc>
        <w:tc>
          <w:tcPr>
            <w:tcW w:w="2343" w:type="dxa"/>
            <w:tcMar>
              <w:top w:w="100" w:type="dxa"/>
              <w:left w:w="100" w:type="dxa"/>
              <w:bottom w:w="100" w:type="dxa"/>
              <w:right w:w="100" w:type="dxa"/>
            </w:tcMar>
          </w:tcPr>
          <w:p w:rsidR="00025F87" w:rsidRPr="00F27C1C" w:rsidRDefault="00025F87" w:rsidP="00502183">
            <w:pPr>
              <w:pStyle w:val="Normal1"/>
              <w:tabs>
                <w:tab w:val="left" w:pos="14884"/>
              </w:tabs>
              <w:ind w:left="0" w:firstLine="0"/>
              <w:rPr>
                <w:sz w:val="20"/>
                <w:szCs w:val="20"/>
              </w:rPr>
            </w:pPr>
            <w:r w:rsidRPr="00F27C1C">
              <w:rPr>
                <w:sz w:val="20"/>
                <w:szCs w:val="20"/>
              </w:rPr>
              <w:t>Recognises, represents and orders numbers to at least tens of billions</w:t>
            </w:r>
          </w:p>
          <w:p w:rsidR="00025F87" w:rsidRPr="00F27C1C" w:rsidRDefault="00025F87" w:rsidP="00502183">
            <w:pPr>
              <w:pStyle w:val="Normal1"/>
              <w:tabs>
                <w:tab w:val="left" w:pos="14884"/>
              </w:tabs>
              <w:ind w:left="0" w:firstLine="0"/>
              <w:rPr>
                <w:sz w:val="20"/>
                <w:szCs w:val="20"/>
              </w:rPr>
            </w:pPr>
          </w:p>
          <w:p w:rsidR="00025F87" w:rsidRPr="00F27C1C" w:rsidRDefault="00025F87" w:rsidP="00502183">
            <w:pPr>
              <w:pStyle w:val="Normal1"/>
              <w:tabs>
                <w:tab w:val="left" w:pos="14884"/>
              </w:tabs>
              <w:ind w:left="0" w:firstLine="0"/>
              <w:rPr>
                <w:sz w:val="20"/>
                <w:szCs w:val="20"/>
              </w:rPr>
            </w:pPr>
          </w:p>
        </w:tc>
        <w:tc>
          <w:tcPr>
            <w:tcW w:w="2343" w:type="dxa"/>
            <w:tcMar>
              <w:top w:w="100" w:type="dxa"/>
              <w:left w:w="100" w:type="dxa"/>
              <w:bottom w:w="100" w:type="dxa"/>
              <w:right w:w="100" w:type="dxa"/>
            </w:tcMar>
          </w:tcPr>
          <w:p w:rsidR="00025F87" w:rsidRPr="00F27C1C" w:rsidRDefault="00025F87" w:rsidP="00502183">
            <w:pPr>
              <w:pStyle w:val="Normal1"/>
              <w:tabs>
                <w:tab w:val="left" w:pos="14884"/>
              </w:tabs>
              <w:ind w:left="0" w:firstLine="0"/>
              <w:rPr>
                <w:sz w:val="20"/>
                <w:szCs w:val="20"/>
              </w:rPr>
            </w:pPr>
            <w:r w:rsidRPr="00F27C1C">
              <w:rPr>
                <w:sz w:val="20"/>
                <w:szCs w:val="20"/>
              </w:rPr>
              <w:t>Recognises, represents and orders numbers</w:t>
            </w:r>
            <w:r>
              <w:rPr>
                <w:sz w:val="20"/>
                <w:szCs w:val="20"/>
              </w:rPr>
              <w:t xml:space="preserve"> to at least tens of trillions</w:t>
            </w:r>
          </w:p>
          <w:p w:rsidR="00025F87" w:rsidRPr="00F27C1C" w:rsidRDefault="00025F87" w:rsidP="00502183">
            <w:pPr>
              <w:pStyle w:val="Normal1"/>
              <w:tabs>
                <w:tab w:val="left" w:pos="14884"/>
              </w:tabs>
              <w:ind w:left="0" w:firstLine="0"/>
              <w:rPr>
                <w:sz w:val="20"/>
                <w:szCs w:val="20"/>
              </w:rPr>
            </w:pPr>
          </w:p>
        </w:tc>
      </w:tr>
      <w:tr w:rsidR="00025F87" w:rsidRPr="00F27C1C" w:rsidTr="00FB47EC">
        <w:trPr>
          <w:trHeight w:val="1791"/>
        </w:trPr>
        <w:tc>
          <w:tcPr>
            <w:tcW w:w="1350" w:type="dxa"/>
            <w:vMerge/>
            <w:shd w:val="clear" w:color="auto" w:fill="FDE9D9" w:themeFill="accent6" w:themeFillTint="33"/>
            <w:tcMar>
              <w:top w:w="100" w:type="dxa"/>
              <w:left w:w="100" w:type="dxa"/>
              <w:bottom w:w="100" w:type="dxa"/>
              <w:right w:w="100" w:type="dxa"/>
            </w:tcMar>
          </w:tcPr>
          <w:p w:rsidR="00025F87" w:rsidRPr="00F27C1C" w:rsidRDefault="00025F87" w:rsidP="00502183">
            <w:pPr>
              <w:pStyle w:val="Normal1"/>
              <w:tabs>
                <w:tab w:val="left" w:pos="14884"/>
              </w:tabs>
              <w:ind w:left="-59" w:firstLine="0"/>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025F87" w:rsidRPr="00F27C1C" w:rsidRDefault="00025F87" w:rsidP="00502183">
            <w:pPr>
              <w:pStyle w:val="Normal1"/>
              <w:tabs>
                <w:tab w:val="left" w:pos="14884"/>
              </w:tabs>
              <w:ind w:left="-59" w:firstLine="0"/>
              <w:contextualSpacing w:val="0"/>
              <w:rPr>
                <w:sz w:val="20"/>
                <w:szCs w:val="20"/>
              </w:rPr>
            </w:pPr>
          </w:p>
        </w:tc>
        <w:tc>
          <w:tcPr>
            <w:tcW w:w="2343" w:type="dxa"/>
            <w:tcMar>
              <w:top w:w="100" w:type="dxa"/>
              <w:left w:w="100" w:type="dxa"/>
              <w:bottom w:w="100" w:type="dxa"/>
              <w:right w:w="100" w:type="dxa"/>
            </w:tcMar>
          </w:tcPr>
          <w:p w:rsidR="00025F87" w:rsidRPr="00F27C1C" w:rsidRDefault="00025F87" w:rsidP="00F26C5C">
            <w:pPr>
              <w:pStyle w:val="Normal1"/>
              <w:tabs>
                <w:tab w:val="left" w:pos="14884"/>
              </w:tabs>
              <w:ind w:left="0" w:firstLine="0"/>
              <w:rPr>
                <w:sz w:val="20"/>
                <w:szCs w:val="20"/>
              </w:rPr>
            </w:pPr>
            <w:r w:rsidRPr="00F27C1C">
              <w:rPr>
                <w:sz w:val="20"/>
                <w:szCs w:val="20"/>
              </w:rPr>
              <w:t>Recognises , represents and orders some numbers in basic money problems</w:t>
            </w:r>
          </w:p>
          <w:p w:rsidR="00025F87" w:rsidRPr="00F27C1C" w:rsidRDefault="00025F87" w:rsidP="00502183">
            <w:pPr>
              <w:pStyle w:val="Normal1"/>
              <w:tabs>
                <w:tab w:val="left" w:pos="14884"/>
              </w:tabs>
              <w:ind w:left="0" w:firstLine="0"/>
              <w:rPr>
                <w:sz w:val="20"/>
                <w:szCs w:val="20"/>
              </w:rPr>
            </w:pPr>
          </w:p>
        </w:tc>
        <w:tc>
          <w:tcPr>
            <w:tcW w:w="2343" w:type="dxa"/>
            <w:tcMar>
              <w:top w:w="100" w:type="dxa"/>
              <w:left w:w="100" w:type="dxa"/>
              <w:bottom w:w="100" w:type="dxa"/>
              <w:right w:w="100" w:type="dxa"/>
            </w:tcMar>
          </w:tcPr>
          <w:p w:rsidR="00025F87" w:rsidRPr="00F27C1C" w:rsidRDefault="00025F87" w:rsidP="00F26C5C">
            <w:pPr>
              <w:pStyle w:val="Normal1"/>
              <w:tabs>
                <w:tab w:val="left" w:pos="14884"/>
              </w:tabs>
              <w:ind w:left="0" w:firstLine="0"/>
              <w:rPr>
                <w:sz w:val="20"/>
                <w:szCs w:val="20"/>
              </w:rPr>
            </w:pPr>
            <w:r w:rsidRPr="00F27C1C">
              <w:rPr>
                <w:sz w:val="20"/>
                <w:szCs w:val="20"/>
              </w:rPr>
              <w:t>Recognises, represents and orders some  numbers to tens of millions in  simple money problems with teacher assistance</w:t>
            </w:r>
          </w:p>
          <w:p w:rsidR="00025F87" w:rsidRPr="00F27C1C" w:rsidRDefault="00025F87" w:rsidP="00F26C5C">
            <w:pPr>
              <w:pStyle w:val="Normal1"/>
              <w:tabs>
                <w:tab w:val="left" w:pos="14884"/>
              </w:tabs>
              <w:ind w:left="0" w:firstLine="0"/>
              <w:rPr>
                <w:sz w:val="20"/>
                <w:szCs w:val="20"/>
              </w:rPr>
            </w:pPr>
          </w:p>
        </w:tc>
        <w:tc>
          <w:tcPr>
            <w:tcW w:w="2343" w:type="dxa"/>
            <w:tcMar>
              <w:top w:w="100" w:type="dxa"/>
              <w:left w:w="100" w:type="dxa"/>
              <w:bottom w:w="100" w:type="dxa"/>
              <w:right w:w="100" w:type="dxa"/>
            </w:tcMar>
          </w:tcPr>
          <w:p w:rsidR="00025F87" w:rsidRPr="00F27C1C" w:rsidRDefault="00025F87" w:rsidP="00782E55">
            <w:pPr>
              <w:pStyle w:val="Normal1"/>
              <w:tabs>
                <w:tab w:val="left" w:pos="14884"/>
              </w:tabs>
              <w:ind w:left="0" w:firstLine="0"/>
              <w:rPr>
                <w:sz w:val="20"/>
                <w:szCs w:val="20"/>
              </w:rPr>
            </w:pPr>
            <w:r w:rsidRPr="00F27C1C">
              <w:rPr>
                <w:sz w:val="20"/>
                <w:szCs w:val="20"/>
              </w:rPr>
              <w:t>Recognises, represents and orders numbers to at least tens of millions with money problems</w:t>
            </w:r>
          </w:p>
          <w:p w:rsidR="00025F87" w:rsidRPr="00F27C1C" w:rsidRDefault="00025F87" w:rsidP="00502183">
            <w:pPr>
              <w:pStyle w:val="Normal1"/>
              <w:tabs>
                <w:tab w:val="left" w:pos="14884"/>
              </w:tabs>
              <w:ind w:left="0" w:firstLine="0"/>
              <w:rPr>
                <w:sz w:val="20"/>
                <w:szCs w:val="20"/>
              </w:rPr>
            </w:pPr>
          </w:p>
        </w:tc>
        <w:tc>
          <w:tcPr>
            <w:tcW w:w="2343" w:type="dxa"/>
            <w:tcMar>
              <w:top w:w="100" w:type="dxa"/>
              <w:left w:w="100" w:type="dxa"/>
              <w:bottom w:w="100" w:type="dxa"/>
              <w:right w:w="100" w:type="dxa"/>
            </w:tcMar>
          </w:tcPr>
          <w:p w:rsidR="00025F87" w:rsidRPr="00F27C1C" w:rsidRDefault="00025F87" w:rsidP="00782E55">
            <w:pPr>
              <w:pStyle w:val="Normal1"/>
              <w:tabs>
                <w:tab w:val="left" w:pos="14884"/>
              </w:tabs>
              <w:ind w:left="0" w:firstLine="0"/>
              <w:rPr>
                <w:sz w:val="20"/>
                <w:szCs w:val="20"/>
              </w:rPr>
            </w:pPr>
            <w:r w:rsidRPr="00F27C1C">
              <w:rPr>
                <w:sz w:val="20"/>
                <w:szCs w:val="20"/>
              </w:rPr>
              <w:t>Recognises, represents and orders numbers to at least tens of billions in  mixed money problems</w:t>
            </w:r>
          </w:p>
          <w:p w:rsidR="00025F87" w:rsidRPr="00F27C1C" w:rsidRDefault="00025F87" w:rsidP="00502183">
            <w:pPr>
              <w:pStyle w:val="Normal1"/>
              <w:tabs>
                <w:tab w:val="left" w:pos="14884"/>
              </w:tabs>
              <w:ind w:left="0" w:firstLine="0"/>
              <w:rPr>
                <w:sz w:val="20"/>
                <w:szCs w:val="20"/>
              </w:rPr>
            </w:pPr>
          </w:p>
        </w:tc>
        <w:tc>
          <w:tcPr>
            <w:tcW w:w="2343" w:type="dxa"/>
            <w:tcMar>
              <w:top w:w="100" w:type="dxa"/>
              <w:left w:w="100" w:type="dxa"/>
              <w:bottom w:w="100" w:type="dxa"/>
              <w:right w:w="100" w:type="dxa"/>
            </w:tcMar>
          </w:tcPr>
          <w:p w:rsidR="00025F87" w:rsidRPr="00F27C1C" w:rsidRDefault="00025F87" w:rsidP="00782E55">
            <w:pPr>
              <w:pStyle w:val="Normal1"/>
              <w:tabs>
                <w:tab w:val="left" w:pos="14884"/>
              </w:tabs>
              <w:ind w:left="0" w:firstLine="0"/>
              <w:rPr>
                <w:sz w:val="20"/>
                <w:szCs w:val="20"/>
              </w:rPr>
            </w:pPr>
            <w:r w:rsidRPr="00F27C1C">
              <w:rPr>
                <w:sz w:val="20"/>
                <w:szCs w:val="20"/>
              </w:rPr>
              <w:t xml:space="preserve">Recognises, represents and orders numbers to at least tens of trillions in </w:t>
            </w:r>
            <w:r>
              <w:rPr>
                <w:sz w:val="20"/>
                <w:szCs w:val="20"/>
              </w:rPr>
              <w:t>complex</w:t>
            </w:r>
            <w:r w:rsidRPr="00F27C1C">
              <w:rPr>
                <w:sz w:val="20"/>
                <w:szCs w:val="20"/>
              </w:rPr>
              <w:t xml:space="preserve"> mixed money problem</w:t>
            </w:r>
          </w:p>
          <w:p w:rsidR="00025F87" w:rsidRPr="00F27C1C" w:rsidRDefault="00025F87" w:rsidP="00502183">
            <w:pPr>
              <w:pStyle w:val="Normal1"/>
              <w:tabs>
                <w:tab w:val="left" w:pos="14884"/>
              </w:tabs>
              <w:ind w:left="0" w:firstLine="0"/>
              <w:rPr>
                <w:sz w:val="20"/>
                <w:szCs w:val="20"/>
              </w:rPr>
            </w:pPr>
          </w:p>
        </w:tc>
      </w:tr>
      <w:tr w:rsidR="00025F87" w:rsidRPr="00F27C1C" w:rsidTr="00FB47EC">
        <w:trPr>
          <w:trHeight w:val="1708"/>
        </w:trPr>
        <w:tc>
          <w:tcPr>
            <w:tcW w:w="1350" w:type="dxa"/>
            <w:vMerge/>
            <w:shd w:val="clear" w:color="auto" w:fill="FDE9D9" w:themeFill="accent6" w:themeFillTint="33"/>
            <w:tcMar>
              <w:top w:w="100" w:type="dxa"/>
              <w:left w:w="100" w:type="dxa"/>
              <w:bottom w:w="100" w:type="dxa"/>
              <w:right w:w="100" w:type="dxa"/>
            </w:tcMar>
          </w:tcPr>
          <w:p w:rsidR="00025F87" w:rsidRPr="00F27C1C" w:rsidRDefault="00025F87" w:rsidP="00502183">
            <w:pPr>
              <w:pStyle w:val="Normal1"/>
              <w:tabs>
                <w:tab w:val="left" w:pos="14884"/>
              </w:tabs>
              <w:ind w:left="-59" w:firstLine="0"/>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025F87" w:rsidRPr="00F27C1C" w:rsidRDefault="00025F87" w:rsidP="00502183">
            <w:pPr>
              <w:pStyle w:val="Normal1"/>
              <w:tabs>
                <w:tab w:val="left" w:pos="14884"/>
              </w:tabs>
              <w:ind w:left="-59" w:firstLine="0"/>
              <w:contextualSpacing w:val="0"/>
              <w:rPr>
                <w:sz w:val="20"/>
                <w:szCs w:val="20"/>
              </w:rPr>
            </w:pPr>
          </w:p>
        </w:tc>
        <w:tc>
          <w:tcPr>
            <w:tcW w:w="2343" w:type="dxa"/>
            <w:tcMar>
              <w:top w:w="100" w:type="dxa"/>
              <w:left w:w="100" w:type="dxa"/>
              <w:bottom w:w="100" w:type="dxa"/>
              <w:right w:w="100" w:type="dxa"/>
            </w:tcMar>
          </w:tcPr>
          <w:p w:rsidR="00025F87" w:rsidRPr="00F27C1C" w:rsidRDefault="00025F87" w:rsidP="00F26C5C">
            <w:pPr>
              <w:pStyle w:val="Normal1"/>
              <w:tabs>
                <w:tab w:val="left" w:pos="14884"/>
              </w:tabs>
              <w:ind w:left="0" w:firstLine="0"/>
              <w:rPr>
                <w:sz w:val="20"/>
                <w:szCs w:val="20"/>
              </w:rPr>
            </w:pPr>
            <w:r w:rsidRPr="00F27C1C">
              <w:rPr>
                <w:sz w:val="20"/>
                <w:szCs w:val="20"/>
              </w:rPr>
              <w:t>Recognises, represents and orders some basic numbers in expanded notation</w:t>
            </w:r>
          </w:p>
          <w:p w:rsidR="00025F87" w:rsidRPr="00F27C1C" w:rsidRDefault="00025F87" w:rsidP="00502183">
            <w:pPr>
              <w:pStyle w:val="Normal1"/>
              <w:tabs>
                <w:tab w:val="left" w:pos="14884"/>
              </w:tabs>
              <w:ind w:left="0" w:firstLine="0"/>
              <w:rPr>
                <w:sz w:val="20"/>
                <w:szCs w:val="20"/>
              </w:rPr>
            </w:pPr>
          </w:p>
        </w:tc>
        <w:tc>
          <w:tcPr>
            <w:tcW w:w="2343" w:type="dxa"/>
            <w:tcMar>
              <w:top w:w="100" w:type="dxa"/>
              <w:left w:w="100" w:type="dxa"/>
              <w:bottom w:w="100" w:type="dxa"/>
              <w:right w:w="100" w:type="dxa"/>
            </w:tcMar>
          </w:tcPr>
          <w:p w:rsidR="00025F87" w:rsidRPr="00F27C1C" w:rsidRDefault="00025F87" w:rsidP="00F26C5C">
            <w:pPr>
              <w:pStyle w:val="Normal1"/>
              <w:tabs>
                <w:tab w:val="left" w:pos="14884"/>
              </w:tabs>
              <w:ind w:left="0" w:firstLine="0"/>
              <w:rPr>
                <w:sz w:val="20"/>
                <w:szCs w:val="20"/>
              </w:rPr>
            </w:pPr>
            <w:r w:rsidRPr="00F27C1C">
              <w:rPr>
                <w:sz w:val="20"/>
                <w:szCs w:val="20"/>
              </w:rPr>
              <w:t>Recognises, represents and orders some numbers to tens of millions in expanded notation with teacher assistance</w:t>
            </w:r>
          </w:p>
          <w:p w:rsidR="00025F87" w:rsidRPr="00F27C1C" w:rsidRDefault="00025F87" w:rsidP="00782E55">
            <w:pPr>
              <w:pStyle w:val="Normal1"/>
              <w:tabs>
                <w:tab w:val="left" w:pos="14884"/>
              </w:tabs>
              <w:ind w:left="0" w:firstLine="0"/>
              <w:rPr>
                <w:sz w:val="20"/>
                <w:szCs w:val="20"/>
              </w:rPr>
            </w:pPr>
          </w:p>
          <w:p w:rsidR="00025F87" w:rsidRPr="00F27C1C" w:rsidRDefault="00025F87" w:rsidP="00502183">
            <w:pPr>
              <w:pStyle w:val="Normal1"/>
              <w:tabs>
                <w:tab w:val="left" w:pos="14884"/>
              </w:tabs>
              <w:ind w:left="0" w:firstLine="0"/>
              <w:rPr>
                <w:sz w:val="20"/>
                <w:szCs w:val="20"/>
              </w:rPr>
            </w:pPr>
          </w:p>
        </w:tc>
        <w:tc>
          <w:tcPr>
            <w:tcW w:w="2343" w:type="dxa"/>
            <w:tcMar>
              <w:top w:w="100" w:type="dxa"/>
              <w:left w:w="100" w:type="dxa"/>
              <w:bottom w:w="100" w:type="dxa"/>
              <w:right w:w="100" w:type="dxa"/>
            </w:tcMar>
          </w:tcPr>
          <w:p w:rsidR="00025F87" w:rsidRPr="00F27C1C" w:rsidRDefault="00025F87" w:rsidP="00782E55">
            <w:pPr>
              <w:pStyle w:val="Normal1"/>
              <w:tabs>
                <w:tab w:val="left" w:pos="14884"/>
              </w:tabs>
              <w:ind w:left="0" w:firstLine="0"/>
              <w:rPr>
                <w:sz w:val="20"/>
                <w:szCs w:val="20"/>
              </w:rPr>
            </w:pPr>
            <w:r w:rsidRPr="00F27C1C">
              <w:rPr>
                <w:sz w:val="20"/>
                <w:szCs w:val="20"/>
              </w:rPr>
              <w:t>Recognises, represents and orders numbers to at least tens of millions in  expanded notation</w:t>
            </w:r>
          </w:p>
          <w:p w:rsidR="00025F87" w:rsidRPr="00F27C1C" w:rsidRDefault="00025F87" w:rsidP="00502183">
            <w:pPr>
              <w:pStyle w:val="Normal1"/>
              <w:tabs>
                <w:tab w:val="left" w:pos="14884"/>
              </w:tabs>
              <w:ind w:left="0" w:firstLine="0"/>
              <w:rPr>
                <w:sz w:val="20"/>
                <w:szCs w:val="20"/>
              </w:rPr>
            </w:pPr>
          </w:p>
        </w:tc>
        <w:tc>
          <w:tcPr>
            <w:tcW w:w="2343" w:type="dxa"/>
            <w:tcMar>
              <w:top w:w="100" w:type="dxa"/>
              <w:left w:w="100" w:type="dxa"/>
              <w:bottom w:w="100" w:type="dxa"/>
              <w:right w:w="100" w:type="dxa"/>
            </w:tcMar>
          </w:tcPr>
          <w:p w:rsidR="00025F87" w:rsidRPr="00F27C1C" w:rsidRDefault="00025F87" w:rsidP="00782E55">
            <w:pPr>
              <w:pStyle w:val="Normal1"/>
              <w:tabs>
                <w:tab w:val="left" w:pos="14884"/>
              </w:tabs>
              <w:ind w:left="0" w:firstLine="0"/>
              <w:rPr>
                <w:sz w:val="20"/>
                <w:szCs w:val="20"/>
              </w:rPr>
            </w:pPr>
            <w:r w:rsidRPr="00F27C1C">
              <w:rPr>
                <w:sz w:val="20"/>
                <w:szCs w:val="20"/>
              </w:rPr>
              <w:t xml:space="preserve">Recognises, represents and orders numbers to at least tens of billions in expanded notation </w:t>
            </w:r>
          </w:p>
          <w:p w:rsidR="00025F87" w:rsidRPr="00F27C1C" w:rsidRDefault="00025F87" w:rsidP="00502183">
            <w:pPr>
              <w:pStyle w:val="Normal1"/>
              <w:tabs>
                <w:tab w:val="left" w:pos="14884"/>
              </w:tabs>
              <w:ind w:left="0" w:firstLine="0"/>
              <w:rPr>
                <w:sz w:val="20"/>
                <w:szCs w:val="20"/>
              </w:rPr>
            </w:pPr>
          </w:p>
        </w:tc>
        <w:tc>
          <w:tcPr>
            <w:tcW w:w="2343" w:type="dxa"/>
            <w:tcMar>
              <w:top w:w="100" w:type="dxa"/>
              <w:left w:w="100" w:type="dxa"/>
              <w:bottom w:w="100" w:type="dxa"/>
              <w:right w:w="100" w:type="dxa"/>
            </w:tcMar>
          </w:tcPr>
          <w:p w:rsidR="00025F87" w:rsidRPr="00F27C1C" w:rsidRDefault="00025F87" w:rsidP="00782E55">
            <w:pPr>
              <w:pStyle w:val="Normal1"/>
              <w:tabs>
                <w:tab w:val="left" w:pos="14884"/>
              </w:tabs>
              <w:ind w:left="0" w:firstLine="0"/>
              <w:rPr>
                <w:sz w:val="20"/>
                <w:szCs w:val="20"/>
              </w:rPr>
            </w:pPr>
            <w:r w:rsidRPr="00F27C1C">
              <w:rPr>
                <w:sz w:val="20"/>
                <w:szCs w:val="20"/>
              </w:rPr>
              <w:t>Recognises, represents and orders numbers to at least trillions in expanding notation</w:t>
            </w:r>
          </w:p>
          <w:p w:rsidR="00025F87" w:rsidRPr="00F27C1C" w:rsidRDefault="00025F87" w:rsidP="00502183">
            <w:pPr>
              <w:pStyle w:val="Normal1"/>
              <w:tabs>
                <w:tab w:val="left" w:pos="14884"/>
              </w:tabs>
              <w:ind w:left="0" w:firstLine="0"/>
              <w:rPr>
                <w:sz w:val="20"/>
                <w:szCs w:val="20"/>
              </w:rPr>
            </w:pPr>
          </w:p>
        </w:tc>
      </w:tr>
      <w:tr w:rsidR="00025F87" w:rsidRPr="00F27C1C" w:rsidTr="00FB47EC">
        <w:trPr>
          <w:trHeight w:val="1589"/>
        </w:trPr>
        <w:tc>
          <w:tcPr>
            <w:tcW w:w="1350" w:type="dxa"/>
            <w:vMerge/>
            <w:shd w:val="clear" w:color="auto" w:fill="FDE9D9" w:themeFill="accent6" w:themeFillTint="33"/>
            <w:tcMar>
              <w:top w:w="100" w:type="dxa"/>
              <w:left w:w="100" w:type="dxa"/>
              <w:bottom w:w="100" w:type="dxa"/>
              <w:right w:w="100" w:type="dxa"/>
            </w:tcMar>
          </w:tcPr>
          <w:p w:rsidR="00025F87" w:rsidRPr="00F27C1C" w:rsidRDefault="00025F87" w:rsidP="00502183">
            <w:pPr>
              <w:pStyle w:val="Normal1"/>
              <w:tabs>
                <w:tab w:val="left" w:pos="14884"/>
              </w:tabs>
              <w:ind w:left="-59" w:firstLine="0"/>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025F87" w:rsidRPr="00F27C1C" w:rsidRDefault="00025F87" w:rsidP="00502183">
            <w:pPr>
              <w:pStyle w:val="Normal1"/>
              <w:tabs>
                <w:tab w:val="left" w:pos="14884"/>
              </w:tabs>
              <w:ind w:left="-59" w:firstLine="0"/>
              <w:contextualSpacing w:val="0"/>
              <w:rPr>
                <w:sz w:val="20"/>
                <w:szCs w:val="20"/>
              </w:rPr>
            </w:pPr>
          </w:p>
        </w:tc>
        <w:tc>
          <w:tcPr>
            <w:tcW w:w="2343" w:type="dxa"/>
            <w:tcMar>
              <w:top w:w="100" w:type="dxa"/>
              <w:left w:w="100" w:type="dxa"/>
              <w:bottom w:w="100" w:type="dxa"/>
              <w:right w:w="100" w:type="dxa"/>
            </w:tcMar>
          </w:tcPr>
          <w:p w:rsidR="00025F87" w:rsidRPr="00F27C1C" w:rsidRDefault="00025F87" w:rsidP="00502183">
            <w:pPr>
              <w:pStyle w:val="Normal1"/>
              <w:tabs>
                <w:tab w:val="left" w:pos="14884"/>
              </w:tabs>
              <w:ind w:left="0" w:firstLine="0"/>
              <w:rPr>
                <w:sz w:val="20"/>
                <w:szCs w:val="20"/>
              </w:rPr>
            </w:pPr>
            <w:r w:rsidRPr="00F27C1C">
              <w:rPr>
                <w:sz w:val="20"/>
                <w:szCs w:val="20"/>
              </w:rPr>
              <w:t>Recognises, represents and orders some numbers in  ascending and descending order</w:t>
            </w:r>
          </w:p>
        </w:tc>
        <w:tc>
          <w:tcPr>
            <w:tcW w:w="2343" w:type="dxa"/>
            <w:tcMar>
              <w:top w:w="100" w:type="dxa"/>
              <w:left w:w="100" w:type="dxa"/>
              <w:bottom w:w="100" w:type="dxa"/>
              <w:right w:w="100" w:type="dxa"/>
            </w:tcMar>
          </w:tcPr>
          <w:p w:rsidR="00025F87" w:rsidRPr="00F27C1C" w:rsidRDefault="00025F87" w:rsidP="00502183">
            <w:pPr>
              <w:pStyle w:val="Normal1"/>
              <w:tabs>
                <w:tab w:val="left" w:pos="14884"/>
              </w:tabs>
              <w:ind w:left="0" w:firstLine="0"/>
              <w:rPr>
                <w:sz w:val="20"/>
                <w:szCs w:val="20"/>
              </w:rPr>
            </w:pPr>
            <w:r w:rsidRPr="00F27C1C">
              <w:rPr>
                <w:sz w:val="20"/>
                <w:szCs w:val="20"/>
              </w:rPr>
              <w:t>Recognises, represents and orders some numbers to tens of millions in  ascending and descending order with teacher assistance</w:t>
            </w:r>
          </w:p>
        </w:tc>
        <w:tc>
          <w:tcPr>
            <w:tcW w:w="2343" w:type="dxa"/>
            <w:tcMar>
              <w:top w:w="100" w:type="dxa"/>
              <w:left w:w="100" w:type="dxa"/>
              <w:bottom w:w="100" w:type="dxa"/>
              <w:right w:w="100" w:type="dxa"/>
            </w:tcMar>
          </w:tcPr>
          <w:p w:rsidR="00025F87" w:rsidRPr="00F27C1C" w:rsidRDefault="00025F87" w:rsidP="00502183">
            <w:pPr>
              <w:pStyle w:val="Normal1"/>
              <w:tabs>
                <w:tab w:val="left" w:pos="14884"/>
              </w:tabs>
              <w:ind w:left="0" w:firstLine="0"/>
              <w:rPr>
                <w:sz w:val="20"/>
                <w:szCs w:val="20"/>
              </w:rPr>
            </w:pPr>
            <w:r w:rsidRPr="00F27C1C">
              <w:rPr>
                <w:sz w:val="20"/>
                <w:szCs w:val="20"/>
              </w:rPr>
              <w:t>Recognises, represents and orders numbers to at least tens of millions in an ascending and descending order</w:t>
            </w:r>
          </w:p>
        </w:tc>
        <w:tc>
          <w:tcPr>
            <w:tcW w:w="2343" w:type="dxa"/>
            <w:tcMar>
              <w:top w:w="100" w:type="dxa"/>
              <w:left w:w="100" w:type="dxa"/>
              <w:bottom w:w="100" w:type="dxa"/>
              <w:right w:w="100" w:type="dxa"/>
            </w:tcMar>
          </w:tcPr>
          <w:p w:rsidR="00025F87" w:rsidRPr="00F27C1C" w:rsidRDefault="00025F87" w:rsidP="00502183">
            <w:pPr>
              <w:pStyle w:val="Normal1"/>
              <w:tabs>
                <w:tab w:val="left" w:pos="14884"/>
              </w:tabs>
              <w:ind w:left="0" w:firstLine="0"/>
              <w:rPr>
                <w:sz w:val="20"/>
                <w:szCs w:val="20"/>
              </w:rPr>
            </w:pPr>
            <w:r w:rsidRPr="00F27C1C">
              <w:rPr>
                <w:sz w:val="20"/>
                <w:szCs w:val="20"/>
              </w:rPr>
              <w:t>Recognises, represents and orders numbers to at least tens of billions in ascending and descending order</w:t>
            </w:r>
          </w:p>
        </w:tc>
        <w:tc>
          <w:tcPr>
            <w:tcW w:w="2343" w:type="dxa"/>
            <w:tcMar>
              <w:top w:w="100" w:type="dxa"/>
              <w:left w:w="100" w:type="dxa"/>
              <w:bottom w:w="100" w:type="dxa"/>
              <w:right w:w="100" w:type="dxa"/>
            </w:tcMar>
          </w:tcPr>
          <w:p w:rsidR="00025F87" w:rsidRPr="00F27C1C" w:rsidRDefault="00025F87" w:rsidP="00782E55">
            <w:pPr>
              <w:pStyle w:val="Normal1"/>
              <w:tabs>
                <w:tab w:val="left" w:pos="14884"/>
              </w:tabs>
              <w:ind w:left="0" w:firstLine="0"/>
              <w:rPr>
                <w:sz w:val="20"/>
                <w:szCs w:val="20"/>
              </w:rPr>
            </w:pPr>
            <w:r w:rsidRPr="00F27C1C">
              <w:rPr>
                <w:sz w:val="20"/>
                <w:szCs w:val="20"/>
              </w:rPr>
              <w:t>Recognises, represents and orders numbers to at least trillions in ascending and descending order</w:t>
            </w:r>
          </w:p>
        </w:tc>
      </w:tr>
      <w:tr w:rsidR="00025F87" w:rsidRPr="00F27C1C" w:rsidTr="00FB47EC">
        <w:trPr>
          <w:trHeight w:val="1872"/>
        </w:trPr>
        <w:tc>
          <w:tcPr>
            <w:tcW w:w="1350" w:type="dxa"/>
            <w:vMerge/>
            <w:shd w:val="clear" w:color="auto" w:fill="FDE9D9" w:themeFill="accent6" w:themeFillTint="33"/>
            <w:tcMar>
              <w:top w:w="100" w:type="dxa"/>
              <w:left w:w="100" w:type="dxa"/>
              <w:bottom w:w="100" w:type="dxa"/>
              <w:right w:w="100" w:type="dxa"/>
            </w:tcMar>
          </w:tcPr>
          <w:p w:rsidR="00025F87" w:rsidRPr="00F27C1C" w:rsidRDefault="00025F87" w:rsidP="00BD2353">
            <w:pPr>
              <w:pStyle w:val="Normal1"/>
              <w:tabs>
                <w:tab w:val="left" w:pos="14884"/>
              </w:tabs>
              <w:contextualSpacing w:val="0"/>
              <w:rPr>
                <w:sz w:val="20"/>
                <w:szCs w:val="20"/>
              </w:rPr>
            </w:pPr>
          </w:p>
        </w:tc>
        <w:tc>
          <w:tcPr>
            <w:tcW w:w="1335" w:type="dxa"/>
            <w:vMerge w:val="restart"/>
            <w:shd w:val="clear" w:color="auto" w:fill="FDE9D9" w:themeFill="accent6" w:themeFillTint="33"/>
            <w:tcMar>
              <w:top w:w="100" w:type="dxa"/>
              <w:left w:w="100" w:type="dxa"/>
              <w:bottom w:w="100" w:type="dxa"/>
              <w:right w:w="100" w:type="dxa"/>
            </w:tcMar>
          </w:tcPr>
          <w:p w:rsidR="00025F87" w:rsidRPr="00F27C1C" w:rsidRDefault="00025F87" w:rsidP="00900B20">
            <w:pPr>
              <w:pStyle w:val="Normal1"/>
              <w:tabs>
                <w:tab w:val="left" w:pos="14884"/>
              </w:tabs>
              <w:ind w:left="0" w:firstLine="0"/>
              <w:contextualSpacing w:val="0"/>
              <w:rPr>
                <w:sz w:val="20"/>
                <w:szCs w:val="20"/>
              </w:rPr>
            </w:pPr>
            <w:r w:rsidRPr="00F27C1C">
              <w:rPr>
                <w:sz w:val="20"/>
                <w:szCs w:val="20"/>
              </w:rPr>
              <w:t>Identify and describe factors and multiples of whole numbers and use them to solve problems (ACMNA098)</w:t>
            </w:r>
          </w:p>
        </w:tc>
        <w:tc>
          <w:tcPr>
            <w:tcW w:w="2343" w:type="dxa"/>
            <w:tcMar>
              <w:top w:w="100" w:type="dxa"/>
              <w:left w:w="100" w:type="dxa"/>
              <w:bottom w:w="100" w:type="dxa"/>
              <w:right w:w="100" w:type="dxa"/>
            </w:tcMar>
          </w:tcPr>
          <w:p w:rsidR="00025F87" w:rsidRPr="00F27C1C" w:rsidRDefault="00025F87" w:rsidP="00025F87">
            <w:pPr>
              <w:pStyle w:val="Normal1"/>
              <w:tabs>
                <w:tab w:val="left" w:pos="14884"/>
              </w:tabs>
              <w:ind w:left="0" w:firstLine="0"/>
              <w:rPr>
                <w:sz w:val="20"/>
                <w:szCs w:val="20"/>
              </w:rPr>
            </w:pPr>
            <w:r w:rsidRPr="00F27C1C">
              <w:rPr>
                <w:sz w:val="20"/>
                <w:szCs w:val="20"/>
              </w:rPr>
              <w:t>Identifies and describes some of the factors and multiples of whole numbers and uses them to solve problems with</w:t>
            </w:r>
            <w:r>
              <w:rPr>
                <w:sz w:val="20"/>
                <w:szCs w:val="20"/>
              </w:rPr>
              <w:t xml:space="preserve"> teacher assistance</w:t>
            </w:r>
          </w:p>
        </w:tc>
        <w:tc>
          <w:tcPr>
            <w:tcW w:w="2343" w:type="dxa"/>
            <w:tcMar>
              <w:top w:w="100" w:type="dxa"/>
              <w:left w:w="100" w:type="dxa"/>
              <w:bottom w:w="100" w:type="dxa"/>
              <w:right w:w="100" w:type="dxa"/>
            </w:tcMar>
          </w:tcPr>
          <w:p w:rsidR="00025F87" w:rsidRPr="00F27C1C" w:rsidRDefault="00025F87" w:rsidP="00900B20">
            <w:pPr>
              <w:pStyle w:val="Normal1"/>
              <w:tabs>
                <w:tab w:val="left" w:pos="14884"/>
              </w:tabs>
              <w:ind w:left="0" w:firstLine="0"/>
              <w:rPr>
                <w:sz w:val="20"/>
                <w:szCs w:val="20"/>
              </w:rPr>
            </w:pPr>
            <w:r w:rsidRPr="00F27C1C">
              <w:rPr>
                <w:sz w:val="20"/>
                <w:szCs w:val="20"/>
              </w:rPr>
              <w:t>Identifies and describes some of the factors and multiples of whole numbers and uses them to solve problems with</w:t>
            </w:r>
            <w:r>
              <w:rPr>
                <w:sz w:val="20"/>
                <w:szCs w:val="20"/>
              </w:rPr>
              <w:t xml:space="preserve"> concrete materials</w:t>
            </w:r>
          </w:p>
          <w:p w:rsidR="00025F87" w:rsidRPr="00F27C1C" w:rsidRDefault="00025F87" w:rsidP="00900B20">
            <w:pPr>
              <w:pStyle w:val="Normal1"/>
              <w:tabs>
                <w:tab w:val="left" w:pos="14884"/>
              </w:tabs>
              <w:ind w:left="0" w:firstLine="0"/>
              <w:rPr>
                <w:sz w:val="20"/>
                <w:szCs w:val="20"/>
              </w:rPr>
            </w:pPr>
          </w:p>
        </w:tc>
        <w:tc>
          <w:tcPr>
            <w:tcW w:w="2343" w:type="dxa"/>
            <w:tcMar>
              <w:top w:w="100" w:type="dxa"/>
              <w:left w:w="100" w:type="dxa"/>
              <w:bottom w:w="100" w:type="dxa"/>
              <w:right w:w="100" w:type="dxa"/>
            </w:tcMar>
          </w:tcPr>
          <w:p w:rsidR="00025F87" w:rsidRPr="00F27C1C" w:rsidRDefault="00025F87" w:rsidP="00900B20">
            <w:pPr>
              <w:pStyle w:val="Normal1"/>
              <w:tabs>
                <w:tab w:val="left" w:pos="14884"/>
              </w:tabs>
              <w:ind w:left="0" w:firstLine="0"/>
              <w:rPr>
                <w:sz w:val="20"/>
                <w:szCs w:val="20"/>
              </w:rPr>
            </w:pPr>
            <w:r w:rsidRPr="00F27C1C">
              <w:rPr>
                <w:sz w:val="20"/>
                <w:szCs w:val="20"/>
              </w:rPr>
              <w:t>Identifies and describes factors and multiples of whole numbers and use them to solve problems(ACMNA098)</w:t>
            </w:r>
          </w:p>
          <w:p w:rsidR="00025F87" w:rsidRPr="00F27C1C" w:rsidRDefault="00025F87" w:rsidP="00900B20">
            <w:pPr>
              <w:pStyle w:val="Normal1"/>
              <w:tabs>
                <w:tab w:val="left" w:pos="14884"/>
              </w:tabs>
              <w:ind w:left="0" w:firstLine="0"/>
              <w:rPr>
                <w:sz w:val="20"/>
                <w:szCs w:val="20"/>
              </w:rPr>
            </w:pPr>
          </w:p>
          <w:p w:rsidR="00025F87" w:rsidRPr="00F27C1C" w:rsidRDefault="00025F87" w:rsidP="00900B20">
            <w:pPr>
              <w:pStyle w:val="Normal1"/>
              <w:tabs>
                <w:tab w:val="left" w:pos="14884"/>
              </w:tabs>
              <w:ind w:left="0" w:firstLine="0"/>
              <w:rPr>
                <w:sz w:val="20"/>
                <w:szCs w:val="20"/>
              </w:rPr>
            </w:pPr>
          </w:p>
          <w:p w:rsidR="00025F87" w:rsidRPr="00F27C1C" w:rsidRDefault="00025F87" w:rsidP="00900B20">
            <w:pPr>
              <w:pStyle w:val="Normal1"/>
              <w:tabs>
                <w:tab w:val="left" w:pos="14884"/>
              </w:tabs>
              <w:ind w:left="0" w:firstLine="0"/>
              <w:rPr>
                <w:sz w:val="20"/>
                <w:szCs w:val="20"/>
              </w:rPr>
            </w:pPr>
          </w:p>
          <w:p w:rsidR="00025F87" w:rsidRPr="00F27C1C" w:rsidRDefault="00025F87" w:rsidP="00900B20">
            <w:pPr>
              <w:pStyle w:val="Normal1"/>
              <w:tabs>
                <w:tab w:val="left" w:pos="14884"/>
              </w:tabs>
              <w:ind w:left="0" w:firstLine="0"/>
              <w:rPr>
                <w:sz w:val="20"/>
                <w:szCs w:val="20"/>
              </w:rPr>
            </w:pPr>
          </w:p>
          <w:p w:rsidR="00025F87" w:rsidRPr="00F27C1C" w:rsidRDefault="00025F87" w:rsidP="00900B20">
            <w:pPr>
              <w:pStyle w:val="Normal1"/>
              <w:tabs>
                <w:tab w:val="left" w:pos="14884"/>
              </w:tabs>
              <w:ind w:left="0" w:firstLine="0"/>
              <w:rPr>
                <w:sz w:val="20"/>
                <w:szCs w:val="20"/>
              </w:rPr>
            </w:pPr>
          </w:p>
          <w:p w:rsidR="00025F87" w:rsidRPr="00F27C1C" w:rsidRDefault="00025F87" w:rsidP="00900B20">
            <w:pPr>
              <w:pStyle w:val="Normal1"/>
              <w:tabs>
                <w:tab w:val="left" w:pos="14884"/>
              </w:tabs>
              <w:ind w:left="0" w:firstLine="0"/>
              <w:rPr>
                <w:sz w:val="20"/>
                <w:szCs w:val="20"/>
              </w:rPr>
            </w:pPr>
          </w:p>
          <w:p w:rsidR="00025F87" w:rsidRPr="00F27C1C" w:rsidRDefault="00025F87" w:rsidP="00900B20">
            <w:pPr>
              <w:pStyle w:val="Normal1"/>
              <w:tabs>
                <w:tab w:val="left" w:pos="14884"/>
              </w:tabs>
              <w:ind w:left="0" w:firstLine="0"/>
              <w:rPr>
                <w:sz w:val="20"/>
                <w:szCs w:val="20"/>
              </w:rPr>
            </w:pPr>
          </w:p>
          <w:p w:rsidR="00025F87" w:rsidRPr="00F27C1C" w:rsidRDefault="00025F87" w:rsidP="00900B20">
            <w:pPr>
              <w:pStyle w:val="Normal1"/>
              <w:tabs>
                <w:tab w:val="left" w:pos="14884"/>
              </w:tabs>
              <w:ind w:left="0" w:firstLine="0"/>
              <w:rPr>
                <w:sz w:val="20"/>
                <w:szCs w:val="20"/>
              </w:rPr>
            </w:pPr>
          </w:p>
          <w:p w:rsidR="00025F87" w:rsidRPr="00F27C1C" w:rsidRDefault="00025F87" w:rsidP="00900B20">
            <w:pPr>
              <w:pStyle w:val="Normal1"/>
              <w:tabs>
                <w:tab w:val="left" w:pos="14884"/>
              </w:tabs>
              <w:ind w:left="0" w:firstLine="0"/>
              <w:rPr>
                <w:sz w:val="20"/>
                <w:szCs w:val="20"/>
              </w:rPr>
            </w:pPr>
          </w:p>
          <w:p w:rsidR="00025F87" w:rsidRPr="00F27C1C" w:rsidRDefault="00025F87" w:rsidP="00900B20">
            <w:pPr>
              <w:pStyle w:val="Normal1"/>
              <w:tabs>
                <w:tab w:val="left" w:pos="14884"/>
              </w:tabs>
              <w:ind w:left="0" w:firstLine="0"/>
              <w:rPr>
                <w:sz w:val="20"/>
                <w:szCs w:val="20"/>
              </w:rPr>
            </w:pPr>
          </w:p>
        </w:tc>
        <w:tc>
          <w:tcPr>
            <w:tcW w:w="2343" w:type="dxa"/>
            <w:tcMar>
              <w:top w:w="100" w:type="dxa"/>
              <w:left w:w="100" w:type="dxa"/>
              <w:bottom w:w="100" w:type="dxa"/>
              <w:right w:w="100" w:type="dxa"/>
            </w:tcMar>
          </w:tcPr>
          <w:p w:rsidR="00025F87" w:rsidRPr="00F27C1C" w:rsidRDefault="00025F87" w:rsidP="00900B20">
            <w:pPr>
              <w:pStyle w:val="Normal1"/>
              <w:tabs>
                <w:tab w:val="left" w:pos="14884"/>
              </w:tabs>
              <w:ind w:left="0" w:firstLine="0"/>
              <w:rPr>
                <w:sz w:val="20"/>
                <w:szCs w:val="20"/>
              </w:rPr>
            </w:pPr>
            <w:r w:rsidRPr="00F27C1C">
              <w:rPr>
                <w:sz w:val="20"/>
                <w:szCs w:val="20"/>
              </w:rPr>
              <w:t>Identifies automatically  and describes factors and multiples of whole numbers and uses them to solve problems (ACMNA098)</w:t>
            </w:r>
          </w:p>
          <w:p w:rsidR="00025F87" w:rsidRPr="00F27C1C" w:rsidRDefault="00025F87" w:rsidP="00900B20">
            <w:pPr>
              <w:pStyle w:val="Normal1"/>
              <w:tabs>
                <w:tab w:val="left" w:pos="14884"/>
              </w:tabs>
              <w:ind w:left="0" w:firstLine="0"/>
              <w:rPr>
                <w:sz w:val="20"/>
                <w:szCs w:val="20"/>
              </w:rPr>
            </w:pPr>
          </w:p>
          <w:p w:rsidR="00025F87" w:rsidRPr="00F27C1C" w:rsidRDefault="00025F87" w:rsidP="00900B20">
            <w:pPr>
              <w:pStyle w:val="Normal1"/>
              <w:tabs>
                <w:tab w:val="left" w:pos="14884"/>
              </w:tabs>
              <w:ind w:left="0" w:firstLine="0"/>
              <w:rPr>
                <w:sz w:val="20"/>
                <w:szCs w:val="20"/>
              </w:rPr>
            </w:pPr>
          </w:p>
          <w:p w:rsidR="00025F87" w:rsidRPr="00F27C1C" w:rsidRDefault="00025F87" w:rsidP="00900B20">
            <w:pPr>
              <w:pStyle w:val="Normal1"/>
              <w:tabs>
                <w:tab w:val="left" w:pos="14884"/>
              </w:tabs>
              <w:ind w:left="0" w:firstLine="0"/>
              <w:rPr>
                <w:sz w:val="20"/>
                <w:szCs w:val="20"/>
              </w:rPr>
            </w:pPr>
          </w:p>
          <w:p w:rsidR="00025F87" w:rsidRPr="00F27C1C" w:rsidRDefault="00025F87" w:rsidP="00900B20">
            <w:pPr>
              <w:pStyle w:val="Normal1"/>
              <w:tabs>
                <w:tab w:val="left" w:pos="14884"/>
              </w:tabs>
              <w:ind w:left="0" w:firstLine="0"/>
              <w:rPr>
                <w:sz w:val="20"/>
                <w:szCs w:val="20"/>
              </w:rPr>
            </w:pPr>
          </w:p>
          <w:p w:rsidR="00025F87" w:rsidRPr="00F27C1C" w:rsidRDefault="00025F87" w:rsidP="00900B20">
            <w:pPr>
              <w:pStyle w:val="Normal1"/>
              <w:tabs>
                <w:tab w:val="left" w:pos="14884"/>
              </w:tabs>
              <w:ind w:left="0" w:firstLine="0"/>
              <w:rPr>
                <w:sz w:val="20"/>
                <w:szCs w:val="20"/>
              </w:rPr>
            </w:pPr>
          </w:p>
        </w:tc>
        <w:tc>
          <w:tcPr>
            <w:tcW w:w="2343" w:type="dxa"/>
            <w:tcMar>
              <w:top w:w="100" w:type="dxa"/>
              <w:left w:w="100" w:type="dxa"/>
              <w:bottom w:w="100" w:type="dxa"/>
              <w:right w:w="100" w:type="dxa"/>
            </w:tcMar>
          </w:tcPr>
          <w:p w:rsidR="00025F87" w:rsidRPr="00F27C1C" w:rsidRDefault="00025F87" w:rsidP="00900B20">
            <w:pPr>
              <w:pStyle w:val="Normal1"/>
              <w:tabs>
                <w:tab w:val="left" w:pos="14884"/>
              </w:tabs>
              <w:ind w:left="0" w:firstLine="0"/>
              <w:rPr>
                <w:sz w:val="20"/>
                <w:szCs w:val="20"/>
              </w:rPr>
            </w:pPr>
            <w:r w:rsidRPr="00F27C1C">
              <w:rPr>
                <w:sz w:val="20"/>
                <w:szCs w:val="20"/>
              </w:rPr>
              <w:t>Identifies and determines automatically all ‘factors’  and ‘multiples’ and beyond of a given whole number in a variety of contexts</w:t>
            </w:r>
          </w:p>
          <w:p w:rsidR="00025F87" w:rsidRPr="00F27C1C" w:rsidRDefault="00025F87" w:rsidP="00900B20">
            <w:pPr>
              <w:pStyle w:val="Normal1"/>
              <w:tabs>
                <w:tab w:val="left" w:pos="14884"/>
              </w:tabs>
              <w:ind w:left="0" w:firstLine="0"/>
              <w:rPr>
                <w:sz w:val="20"/>
                <w:szCs w:val="20"/>
              </w:rPr>
            </w:pPr>
          </w:p>
          <w:p w:rsidR="00025F87" w:rsidRPr="00F27C1C" w:rsidRDefault="00025F87" w:rsidP="00900B20">
            <w:pPr>
              <w:pStyle w:val="Normal1"/>
              <w:tabs>
                <w:tab w:val="left" w:pos="14884"/>
              </w:tabs>
              <w:ind w:left="0" w:firstLine="0"/>
              <w:rPr>
                <w:sz w:val="20"/>
                <w:szCs w:val="20"/>
              </w:rPr>
            </w:pPr>
          </w:p>
          <w:p w:rsidR="00025F87" w:rsidRPr="00F27C1C" w:rsidRDefault="00025F87" w:rsidP="00900B20">
            <w:pPr>
              <w:pStyle w:val="Normal1"/>
              <w:tabs>
                <w:tab w:val="left" w:pos="14884"/>
              </w:tabs>
              <w:ind w:left="0" w:firstLine="0"/>
              <w:rPr>
                <w:sz w:val="20"/>
                <w:szCs w:val="20"/>
              </w:rPr>
            </w:pPr>
          </w:p>
          <w:p w:rsidR="00025F87" w:rsidRPr="00F27C1C" w:rsidRDefault="00025F87" w:rsidP="00900B20">
            <w:pPr>
              <w:pStyle w:val="Normal1"/>
              <w:tabs>
                <w:tab w:val="left" w:pos="14884"/>
              </w:tabs>
              <w:ind w:left="0" w:firstLine="0"/>
              <w:rPr>
                <w:sz w:val="20"/>
                <w:szCs w:val="20"/>
              </w:rPr>
            </w:pPr>
          </w:p>
          <w:p w:rsidR="00025F87" w:rsidRPr="00F27C1C" w:rsidRDefault="00025F87" w:rsidP="00025F87">
            <w:pPr>
              <w:pStyle w:val="Normal1"/>
              <w:tabs>
                <w:tab w:val="left" w:pos="14884"/>
              </w:tabs>
              <w:ind w:left="0" w:firstLine="0"/>
              <w:rPr>
                <w:sz w:val="20"/>
                <w:szCs w:val="20"/>
              </w:rPr>
            </w:pPr>
          </w:p>
        </w:tc>
      </w:tr>
      <w:tr w:rsidR="00025F87" w:rsidRPr="00F27C1C" w:rsidTr="00FB47EC">
        <w:trPr>
          <w:trHeight w:val="20"/>
        </w:trPr>
        <w:tc>
          <w:tcPr>
            <w:tcW w:w="1350" w:type="dxa"/>
            <w:vMerge/>
            <w:shd w:val="clear" w:color="auto" w:fill="FDE9D9" w:themeFill="accent6" w:themeFillTint="33"/>
            <w:tcMar>
              <w:top w:w="100" w:type="dxa"/>
              <w:left w:w="100" w:type="dxa"/>
              <w:bottom w:w="100" w:type="dxa"/>
              <w:right w:w="100" w:type="dxa"/>
            </w:tcMar>
          </w:tcPr>
          <w:p w:rsidR="00025F87" w:rsidRPr="00F27C1C" w:rsidRDefault="00025F87" w:rsidP="00BD2353">
            <w:pPr>
              <w:pStyle w:val="Normal1"/>
              <w:tabs>
                <w:tab w:val="left" w:pos="14884"/>
              </w:tabs>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025F87" w:rsidRPr="00F27C1C" w:rsidRDefault="00025F87" w:rsidP="00900B20">
            <w:pPr>
              <w:pStyle w:val="Normal1"/>
              <w:tabs>
                <w:tab w:val="left" w:pos="14884"/>
              </w:tabs>
              <w:ind w:left="0" w:firstLine="0"/>
              <w:contextualSpacing w:val="0"/>
              <w:rPr>
                <w:sz w:val="20"/>
                <w:szCs w:val="20"/>
              </w:rPr>
            </w:pPr>
          </w:p>
        </w:tc>
        <w:tc>
          <w:tcPr>
            <w:tcW w:w="2343" w:type="dxa"/>
            <w:tcMar>
              <w:top w:w="100" w:type="dxa"/>
              <w:left w:w="100" w:type="dxa"/>
              <w:bottom w:w="100" w:type="dxa"/>
              <w:right w:w="100" w:type="dxa"/>
            </w:tcMar>
          </w:tcPr>
          <w:p w:rsidR="00025F87" w:rsidRPr="00F27C1C" w:rsidRDefault="00025F87" w:rsidP="00025F87">
            <w:pPr>
              <w:pStyle w:val="Normal1"/>
              <w:tabs>
                <w:tab w:val="left" w:pos="14884"/>
              </w:tabs>
              <w:ind w:left="0" w:firstLine="0"/>
              <w:rPr>
                <w:sz w:val="20"/>
                <w:szCs w:val="20"/>
              </w:rPr>
            </w:pPr>
            <w:r w:rsidRPr="00F27C1C">
              <w:rPr>
                <w:sz w:val="20"/>
                <w:szCs w:val="20"/>
              </w:rPr>
              <w:t>Determines some of the ‘factors’  and ‘multiples’ whole number with teacher assistance</w:t>
            </w:r>
          </w:p>
          <w:p w:rsidR="00025F87" w:rsidRPr="00F27C1C" w:rsidRDefault="00025F87" w:rsidP="00900B20">
            <w:pPr>
              <w:pStyle w:val="Normal1"/>
              <w:tabs>
                <w:tab w:val="left" w:pos="14884"/>
              </w:tabs>
              <w:ind w:left="0" w:firstLine="0"/>
              <w:rPr>
                <w:sz w:val="20"/>
                <w:szCs w:val="20"/>
              </w:rPr>
            </w:pPr>
          </w:p>
        </w:tc>
        <w:tc>
          <w:tcPr>
            <w:tcW w:w="2343" w:type="dxa"/>
            <w:tcMar>
              <w:top w:w="100" w:type="dxa"/>
              <w:left w:w="100" w:type="dxa"/>
              <w:bottom w:w="100" w:type="dxa"/>
              <w:right w:w="100" w:type="dxa"/>
            </w:tcMar>
          </w:tcPr>
          <w:p w:rsidR="00025F87" w:rsidRPr="00F27C1C" w:rsidRDefault="00025F87" w:rsidP="00025F87">
            <w:pPr>
              <w:pStyle w:val="Normal1"/>
              <w:tabs>
                <w:tab w:val="left" w:pos="14884"/>
              </w:tabs>
              <w:ind w:left="0" w:firstLine="0"/>
              <w:rPr>
                <w:sz w:val="20"/>
                <w:szCs w:val="20"/>
              </w:rPr>
            </w:pPr>
            <w:r w:rsidRPr="00F27C1C">
              <w:rPr>
                <w:sz w:val="20"/>
                <w:szCs w:val="20"/>
              </w:rPr>
              <w:t>Determines some of the ‘factors’  and ‘multiples’ of a of a given whole number</w:t>
            </w:r>
          </w:p>
          <w:p w:rsidR="00025F87" w:rsidRPr="00F27C1C" w:rsidRDefault="00025F87" w:rsidP="00900B20">
            <w:pPr>
              <w:pStyle w:val="Normal1"/>
              <w:tabs>
                <w:tab w:val="left" w:pos="14884"/>
              </w:tabs>
              <w:ind w:left="0" w:firstLine="0"/>
              <w:rPr>
                <w:sz w:val="20"/>
                <w:szCs w:val="20"/>
              </w:rPr>
            </w:pPr>
          </w:p>
        </w:tc>
        <w:tc>
          <w:tcPr>
            <w:tcW w:w="2343" w:type="dxa"/>
            <w:tcMar>
              <w:top w:w="100" w:type="dxa"/>
              <w:left w:w="100" w:type="dxa"/>
              <w:bottom w:w="100" w:type="dxa"/>
              <w:right w:w="100" w:type="dxa"/>
            </w:tcMar>
          </w:tcPr>
          <w:p w:rsidR="00025F87" w:rsidRPr="00F27C1C" w:rsidRDefault="00025F87" w:rsidP="00025F87">
            <w:pPr>
              <w:pStyle w:val="Normal1"/>
              <w:tabs>
                <w:tab w:val="left" w:pos="14884"/>
              </w:tabs>
              <w:ind w:left="0" w:firstLine="0"/>
              <w:rPr>
                <w:sz w:val="20"/>
                <w:szCs w:val="20"/>
              </w:rPr>
            </w:pPr>
            <w:r w:rsidRPr="00F27C1C">
              <w:rPr>
                <w:sz w:val="20"/>
                <w:szCs w:val="20"/>
              </w:rPr>
              <w:t>Determines all ‘factors’  and ‘multiples’ of a given whole number</w:t>
            </w:r>
          </w:p>
          <w:p w:rsidR="00025F87" w:rsidRPr="00F27C1C" w:rsidRDefault="00025F87" w:rsidP="00025F87">
            <w:pPr>
              <w:pStyle w:val="Normal1"/>
              <w:tabs>
                <w:tab w:val="left" w:pos="14884"/>
              </w:tabs>
              <w:ind w:left="0" w:firstLine="0"/>
              <w:rPr>
                <w:sz w:val="20"/>
                <w:szCs w:val="20"/>
              </w:rPr>
            </w:pPr>
          </w:p>
          <w:p w:rsidR="00025F87" w:rsidRPr="00F27C1C" w:rsidRDefault="00025F87" w:rsidP="00025F87">
            <w:pPr>
              <w:pStyle w:val="Normal1"/>
              <w:tabs>
                <w:tab w:val="left" w:pos="14884"/>
              </w:tabs>
              <w:ind w:left="0" w:firstLine="0"/>
              <w:rPr>
                <w:sz w:val="20"/>
                <w:szCs w:val="20"/>
              </w:rPr>
            </w:pPr>
          </w:p>
          <w:p w:rsidR="00025F87" w:rsidRPr="00F27C1C" w:rsidRDefault="00025F87" w:rsidP="00900B20">
            <w:pPr>
              <w:pStyle w:val="Normal1"/>
              <w:tabs>
                <w:tab w:val="left" w:pos="14884"/>
              </w:tabs>
              <w:ind w:left="0" w:firstLine="0"/>
              <w:rPr>
                <w:sz w:val="20"/>
                <w:szCs w:val="20"/>
              </w:rPr>
            </w:pPr>
          </w:p>
        </w:tc>
        <w:tc>
          <w:tcPr>
            <w:tcW w:w="2343" w:type="dxa"/>
            <w:tcMar>
              <w:top w:w="100" w:type="dxa"/>
              <w:left w:w="100" w:type="dxa"/>
              <w:bottom w:w="100" w:type="dxa"/>
              <w:right w:w="100" w:type="dxa"/>
            </w:tcMar>
          </w:tcPr>
          <w:p w:rsidR="00025F87" w:rsidRPr="00F27C1C" w:rsidRDefault="00025F87" w:rsidP="00025F87">
            <w:pPr>
              <w:pStyle w:val="Normal1"/>
              <w:tabs>
                <w:tab w:val="left" w:pos="14884"/>
              </w:tabs>
              <w:ind w:left="0" w:firstLine="0"/>
              <w:rPr>
                <w:sz w:val="20"/>
                <w:szCs w:val="20"/>
              </w:rPr>
            </w:pPr>
          </w:p>
          <w:p w:rsidR="00025F87" w:rsidRPr="00F27C1C" w:rsidRDefault="00025F87" w:rsidP="00025F87">
            <w:pPr>
              <w:pStyle w:val="Normal1"/>
              <w:tabs>
                <w:tab w:val="left" w:pos="14884"/>
              </w:tabs>
              <w:ind w:left="0" w:firstLine="0"/>
              <w:rPr>
                <w:sz w:val="20"/>
                <w:szCs w:val="20"/>
              </w:rPr>
            </w:pPr>
            <w:r w:rsidRPr="00F27C1C">
              <w:rPr>
                <w:sz w:val="20"/>
                <w:szCs w:val="20"/>
              </w:rPr>
              <w:t>Determines automatically all ‘factors’  and ‘multiples’ of a given whole number</w:t>
            </w:r>
          </w:p>
          <w:p w:rsidR="00025F87" w:rsidRPr="00F27C1C" w:rsidRDefault="00025F87" w:rsidP="00025F87">
            <w:pPr>
              <w:pStyle w:val="Normal1"/>
              <w:tabs>
                <w:tab w:val="left" w:pos="14884"/>
              </w:tabs>
              <w:ind w:left="0" w:firstLine="0"/>
              <w:rPr>
                <w:sz w:val="20"/>
                <w:szCs w:val="20"/>
              </w:rPr>
            </w:pPr>
          </w:p>
          <w:p w:rsidR="00025F87" w:rsidRPr="00F27C1C" w:rsidRDefault="00025F87" w:rsidP="00900B20">
            <w:pPr>
              <w:pStyle w:val="Normal1"/>
              <w:tabs>
                <w:tab w:val="left" w:pos="14884"/>
              </w:tabs>
              <w:ind w:left="0" w:firstLine="0"/>
              <w:rPr>
                <w:sz w:val="20"/>
                <w:szCs w:val="20"/>
              </w:rPr>
            </w:pPr>
          </w:p>
        </w:tc>
        <w:tc>
          <w:tcPr>
            <w:tcW w:w="2343" w:type="dxa"/>
            <w:tcMar>
              <w:top w:w="100" w:type="dxa"/>
              <w:left w:w="100" w:type="dxa"/>
              <w:bottom w:w="100" w:type="dxa"/>
              <w:right w:w="100" w:type="dxa"/>
            </w:tcMar>
          </w:tcPr>
          <w:p w:rsidR="00025F87" w:rsidRPr="00F27C1C" w:rsidRDefault="00025F87" w:rsidP="00025F87">
            <w:pPr>
              <w:pStyle w:val="Normal1"/>
              <w:tabs>
                <w:tab w:val="left" w:pos="14884"/>
              </w:tabs>
              <w:ind w:left="0" w:firstLine="0"/>
              <w:rPr>
                <w:sz w:val="20"/>
                <w:szCs w:val="20"/>
              </w:rPr>
            </w:pPr>
            <w:r w:rsidRPr="00F27C1C">
              <w:rPr>
                <w:sz w:val="20"/>
                <w:szCs w:val="20"/>
              </w:rPr>
              <w:t>Identifies and determines automatically the ‘highest common factor’ and the ‘lowest common factor’ of any whole numbers in a variety of contexts</w:t>
            </w:r>
          </w:p>
          <w:p w:rsidR="00025F87" w:rsidRPr="00F27C1C" w:rsidRDefault="00025F87" w:rsidP="00900B20">
            <w:pPr>
              <w:pStyle w:val="Normal1"/>
              <w:tabs>
                <w:tab w:val="left" w:pos="14884"/>
              </w:tabs>
              <w:ind w:left="0" w:firstLine="0"/>
              <w:rPr>
                <w:sz w:val="20"/>
                <w:szCs w:val="20"/>
              </w:rPr>
            </w:pPr>
          </w:p>
        </w:tc>
      </w:tr>
      <w:tr w:rsidR="00025F87" w:rsidRPr="00F27C1C" w:rsidTr="00FB47EC">
        <w:trPr>
          <w:trHeight w:val="29"/>
        </w:trPr>
        <w:tc>
          <w:tcPr>
            <w:tcW w:w="1350" w:type="dxa"/>
            <w:vMerge/>
            <w:shd w:val="clear" w:color="auto" w:fill="FDE9D9" w:themeFill="accent6" w:themeFillTint="33"/>
            <w:tcMar>
              <w:top w:w="100" w:type="dxa"/>
              <w:left w:w="100" w:type="dxa"/>
              <w:bottom w:w="100" w:type="dxa"/>
              <w:right w:w="100" w:type="dxa"/>
            </w:tcMar>
          </w:tcPr>
          <w:p w:rsidR="00025F87" w:rsidRPr="00F27C1C" w:rsidRDefault="00025F87" w:rsidP="00BD2353">
            <w:pPr>
              <w:pStyle w:val="Normal1"/>
              <w:tabs>
                <w:tab w:val="left" w:pos="14884"/>
              </w:tabs>
              <w:contextualSpacing w:val="0"/>
              <w:rPr>
                <w:sz w:val="20"/>
                <w:szCs w:val="20"/>
              </w:rPr>
            </w:pPr>
          </w:p>
        </w:tc>
        <w:tc>
          <w:tcPr>
            <w:tcW w:w="1335" w:type="dxa"/>
            <w:vMerge/>
            <w:shd w:val="clear" w:color="auto" w:fill="FDE9D9" w:themeFill="accent6" w:themeFillTint="33"/>
            <w:tcMar>
              <w:top w:w="100" w:type="dxa"/>
              <w:left w:w="100" w:type="dxa"/>
              <w:bottom w:w="100" w:type="dxa"/>
              <w:right w:w="100" w:type="dxa"/>
            </w:tcMar>
          </w:tcPr>
          <w:p w:rsidR="00025F87" w:rsidRPr="00F27C1C" w:rsidRDefault="00025F87" w:rsidP="00900B20">
            <w:pPr>
              <w:pStyle w:val="Normal1"/>
              <w:tabs>
                <w:tab w:val="left" w:pos="14884"/>
              </w:tabs>
              <w:ind w:left="0" w:firstLine="0"/>
              <w:contextualSpacing w:val="0"/>
              <w:rPr>
                <w:sz w:val="20"/>
                <w:szCs w:val="20"/>
              </w:rPr>
            </w:pPr>
          </w:p>
        </w:tc>
        <w:tc>
          <w:tcPr>
            <w:tcW w:w="2343" w:type="dxa"/>
            <w:tcMar>
              <w:top w:w="100" w:type="dxa"/>
              <w:left w:w="100" w:type="dxa"/>
              <w:bottom w:w="100" w:type="dxa"/>
              <w:right w:w="100" w:type="dxa"/>
            </w:tcMar>
          </w:tcPr>
          <w:p w:rsidR="00025F87" w:rsidRPr="00F27C1C" w:rsidRDefault="00025F87" w:rsidP="00025F87">
            <w:pPr>
              <w:pStyle w:val="Normal1"/>
              <w:tabs>
                <w:tab w:val="left" w:pos="14884"/>
              </w:tabs>
              <w:ind w:left="0" w:firstLine="0"/>
              <w:rPr>
                <w:sz w:val="20"/>
                <w:szCs w:val="20"/>
              </w:rPr>
            </w:pPr>
            <w:r w:rsidRPr="00F27C1C">
              <w:rPr>
                <w:sz w:val="20"/>
                <w:szCs w:val="20"/>
              </w:rPr>
              <w:t>Determines some of the ‘highest common factor’ and the ‘lowest common factor’ of two whole numbers with teacher assistance</w:t>
            </w:r>
          </w:p>
        </w:tc>
        <w:tc>
          <w:tcPr>
            <w:tcW w:w="2343" w:type="dxa"/>
            <w:tcMar>
              <w:top w:w="100" w:type="dxa"/>
              <w:left w:w="100" w:type="dxa"/>
              <w:bottom w:w="100" w:type="dxa"/>
              <w:right w:w="100" w:type="dxa"/>
            </w:tcMar>
          </w:tcPr>
          <w:p w:rsidR="00025F87" w:rsidRPr="00F27C1C" w:rsidRDefault="00025F87" w:rsidP="00900B20">
            <w:pPr>
              <w:pStyle w:val="Normal1"/>
              <w:tabs>
                <w:tab w:val="left" w:pos="14884"/>
              </w:tabs>
              <w:ind w:left="0" w:firstLine="0"/>
              <w:rPr>
                <w:sz w:val="20"/>
                <w:szCs w:val="20"/>
              </w:rPr>
            </w:pPr>
            <w:r w:rsidRPr="00F27C1C">
              <w:rPr>
                <w:sz w:val="20"/>
                <w:szCs w:val="20"/>
              </w:rPr>
              <w:t>Determines some of the ‘highest common factor’ and the ‘lowest common factor’ of two whole numbers</w:t>
            </w:r>
          </w:p>
        </w:tc>
        <w:tc>
          <w:tcPr>
            <w:tcW w:w="2343" w:type="dxa"/>
            <w:tcMar>
              <w:top w:w="100" w:type="dxa"/>
              <w:left w:w="100" w:type="dxa"/>
              <w:bottom w:w="100" w:type="dxa"/>
              <w:right w:w="100" w:type="dxa"/>
            </w:tcMar>
          </w:tcPr>
          <w:p w:rsidR="00025F87" w:rsidRPr="00F27C1C" w:rsidRDefault="00025F87" w:rsidP="00900B20">
            <w:pPr>
              <w:pStyle w:val="Normal1"/>
              <w:tabs>
                <w:tab w:val="left" w:pos="14884"/>
              </w:tabs>
              <w:ind w:left="0" w:firstLine="0"/>
              <w:rPr>
                <w:sz w:val="20"/>
                <w:szCs w:val="20"/>
              </w:rPr>
            </w:pPr>
            <w:r w:rsidRPr="00F27C1C">
              <w:rPr>
                <w:sz w:val="20"/>
                <w:szCs w:val="20"/>
              </w:rPr>
              <w:t>Determines the ‘highest common factor’ and the ‘lowest common factor’ of two whole numbers</w:t>
            </w:r>
          </w:p>
        </w:tc>
        <w:tc>
          <w:tcPr>
            <w:tcW w:w="2343" w:type="dxa"/>
            <w:tcMar>
              <w:top w:w="100" w:type="dxa"/>
              <w:left w:w="100" w:type="dxa"/>
              <w:bottom w:w="100" w:type="dxa"/>
              <w:right w:w="100" w:type="dxa"/>
            </w:tcMar>
          </w:tcPr>
          <w:p w:rsidR="00025F87" w:rsidRPr="00F27C1C" w:rsidRDefault="00025F87" w:rsidP="00900B20">
            <w:pPr>
              <w:pStyle w:val="Normal1"/>
              <w:tabs>
                <w:tab w:val="left" w:pos="14884"/>
              </w:tabs>
              <w:ind w:left="0" w:firstLine="0"/>
              <w:rPr>
                <w:sz w:val="20"/>
                <w:szCs w:val="20"/>
              </w:rPr>
            </w:pPr>
            <w:r w:rsidRPr="00F27C1C">
              <w:rPr>
                <w:sz w:val="20"/>
                <w:szCs w:val="20"/>
              </w:rPr>
              <w:t>Determines automatically all ‘highest common factor’ and the ‘lowest common factor’ of two whole numbers</w:t>
            </w:r>
          </w:p>
        </w:tc>
        <w:tc>
          <w:tcPr>
            <w:tcW w:w="2343" w:type="dxa"/>
            <w:tcMar>
              <w:top w:w="100" w:type="dxa"/>
              <w:left w:w="100" w:type="dxa"/>
              <w:bottom w:w="100" w:type="dxa"/>
              <w:right w:w="100" w:type="dxa"/>
            </w:tcMar>
          </w:tcPr>
          <w:p w:rsidR="00025F87" w:rsidRPr="00F27C1C" w:rsidRDefault="00025F87" w:rsidP="00025F87">
            <w:pPr>
              <w:pStyle w:val="Normal1"/>
              <w:tabs>
                <w:tab w:val="left" w:pos="14884"/>
              </w:tabs>
              <w:ind w:left="0" w:firstLine="0"/>
              <w:rPr>
                <w:sz w:val="20"/>
                <w:szCs w:val="20"/>
              </w:rPr>
            </w:pPr>
            <w:r w:rsidRPr="00F27C1C">
              <w:rPr>
                <w:sz w:val="20"/>
                <w:szCs w:val="20"/>
              </w:rPr>
              <w:t>Identifies and determines automatically the ‘highest common factor’ and the ‘lowest common factor’ of any whole numbers in a variety of contexts</w:t>
            </w:r>
          </w:p>
          <w:p w:rsidR="00025F87" w:rsidRPr="00F27C1C" w:rsidRDefault="00025F87" w:rsidP="00900B20">
            <w:pPr>
              <w:pStyle w:val="Normal1"/>
              <w:tabs>
                <w:tab w:val="left" w:pos="14884"/>
              </w:tabs>
              <w:ind w:left="0" w:firstLine="0"/>
              <w:rPr>
                <w:sz w:val="20"/>
                <w:szCs w:val="20"/>
              </w:rPr>
            </w:pPr>
          </w:p>
        </w:tc>
      </w:tr>
    </w:tbl>
    <w:p w:rsidR="004D4547" w:rsidRPr="00F27C1C" w:rsidRDefault="004D4547" w:rsidP="00BD2353">
      <w:pPr>
        <w:pStyle w:val="Normal1"/>
        <w:tabs>
          <w:tab w:val="left" w:pos="14884"/>
        </w:tabs>
        <w:contextualSpacing w:val="0"/>
        <w:rPr>
          <w:sz w:val="20"/>
          <w:szCs w:val="20"/>
        </w:rPr>
      </w:pPr>
      <w:bookmarkStart w:id="41" w:name="h.dmitsgeuhm7a" w:colFirst="0" w:colLast="0"/>
      <w:bookmarkEnd w:id="41"/>
    </w:p>
    <w:tbl>
      <w:tblPr>
        <w:tblW w:w="1441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46"/>
        <w:gridCol w:w="2346"/>
        <w:gridCol w:w="2346"/>
        <w:gridCol w:w="2346"/>
        <w:gridCol w:w="2346"/>
      </w:tblGrid>
      <w:tr w:rsidR="007626C9" w:rsidRPr="00F27C1C" w:rsidTr="007626C9">
        <w:trPr>
          <w:trHeight w:val="480"/>
        </w:trPr>
        <w:tc>
          <w:tcPr>
            <w:tcW w:w="14415" w:type="dxa"/>
            <w:gridSpan w:val="7"/>
            <w:shd w:val="clear" w:color="auto" w:fill="FDE9D9" w:themeFill="accent6" w:themeFillTint="33"/>
            <w:tcMar>
              <w:top w:w="100" w:type="dxa"/>
              <w:left w:w="100" w:type="dxa"/>
              <w:bottom w:w="100" w:type="dxa"/>
              <w:right w:w="100" w:type="dxa"/>
            </w:tcMar>
          </w:tcPr>
          <w:p w:rsidR="007626C9" w:rsidRPr="00F27C1C" w:rsidRDefault="007626C9" w:rsidP="00FB47EC">
            <w:pPr>
              <w:pStyle w:val="Normal1"/>
              <w:tabs>
                <w:tab w:val="left" w:pos="555"/>
                <w:tab w:val="center" w:pos="7078"/>
                <w:tab w:val="left" w:pos="14884"/>
              </w:tabs>
              <w:contextualSpacing w:val="0"/>
              <w:jc w:val="center"/>
              <w:rPr>
                <w:sz w:val="20"/>
                <w:szCs w:val="20"/>
              </w:rPr>
            </w:pPr>
            <w:r w:rsidRPr="00F27C1C">
              <w:rPr>
                <w:sz w:val="20"/>
                <w:szCs w:val="20"/>
              </w:rPr>
              <w:t>Addition and Subtraction</w:t>
            </w:r>
            <w:r w:rsidR="00F1319D" w:rsidRPr="00F27C1C">
              <w:rPr>
                <w:sz w:val="20"/>
                <w:szCs w:val="20"/>
              </w:rPr>
              <w:t xml:space="preserve"> </w:t>
            </w:r>
            <w:r w:rsidR="00295A4A" w:rsidRPr="00F27C1C">
              <w:rPr>
                <w:sz w:val="20"/>
                <w:szCs w:val="20"/>
              </w:rPr>
              <w:t>1</w:t>
            </w:r>
          </w:p>
        </w:tc>
      </w:tr>
      <w:tr w:rsidR="004D4547" w:rsidRPr="00F27C1C" w:rsidTr="00FB47EC">
        <w:trPr>
          <w:trHeight w:val="480"/>
        </w:trPr>
        <w:tc>
          <w:tcPr>
            <w:tcW w:w="1350" w:type="dxa"/>
            <w:shd w:val="clear" w:color="auto" w:fill="FDE9D9" w:themeFill="accent6" w:themeFillTint="33"/>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Content</w:t>
            </w:r>
          </w:p>
          <w:p w:rsidR="004D4547" w:rsidRPr="00F27C1C" w:rsidRDefault="00524253" w:rsidP="00FB47EC">
            <w:pPr>
              <w:pStyle w:val="Normal1"/>
              <w:tabs>
                <w:tab w:val="left" w:pos="14884"/>
              </w:tabs>
              <w:contextualSpacing w:val="0"/>
              <w:jc w:val="center"/>
              <w:rPr>
                <w:sz w:val="20"/>
                <w:szCs w:val="20"/>
              </w:rPr>
            </w:pPr>
            <w:r w:rsidRPr="00F27C1C">
              <w:rPr>
                <w:sz w:val="20"/>
                <w:szCs w:val="20"/>
              </w:rPr>
              <w:t>descriptor</w:t>
            </w:r>
          </w:p>
        </w:tc>
        <w:tc>
          <w:tcPr>
            <w:tcW w:w="2346" w:type="dxa"/>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Limited</w:t>
            </w:r>
          </w:p>
        </w:tc>
        <w:tc>
          <w:tcPr>
            <w:tcW w:w="2346" w:type="dxa"/>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Basic</w:t>
            </w:r>
          </w:p>
        </w:tc>
        <w:tc>
          <w:tcPr>
            <w:tcW w:w="2346" w:type="dxa"/>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Sound</w:t>
            </w:r>
          </w:p>
        </w:tc>
        <w:tc>
          <w:tcPr>
            <w:tcW w:w="2346" w:type="dxa"/>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High</w:t>
            </w:r>
          </w:p>
        </w:tc>
        <w:tc>
          <w:tcPr>
            <w:tcW w:w="2346" w:type="dxa"/>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Outstanding</w:t>
            </w:r>
          </w:p>
        </w:tc>
      </w:tr>
      <w:tr w:rsidR="00FB47EC" w:rsidRPr="00F27C1C" w:rsidTr="00FB47EC">
        <w:trPr>
          <w:trHeight w:val="2581"/>
        </w:trPr>
        <w:tc>
          <w:tcPr>
            <w:tcW w:w="1350" w:type="dxa"/>
            <w:vMerge w:val="restart"/>
            <w:shd w:val="clear" w:color="auto" w:fill="FDE9D9" w:themeFill="accent6" w:themeFillTint="33"/>
            <w:tcMar>
              <w:top w:w="100" w:type="dxa"/>
              <w:left w:w="100" w:type="dxa"/>
              <w:bottom w:w="100" w:type="dxa"/>
              <w:right w:w="100" w:type="dxa"/>
            </w:tcMar>
          </w:tcPr>
          <w:p w:rsidR="00FB47EC" w:rsidRPr="00F27C1C" w:rsidRDefault="00FB47EC" w:rsidP="00BD2353">
            <w:pPr>
              <w:pStyle w:val="Normal1"/>
              <w:tabs>
                <w:tab w:val="left" w:pos="14884"/>
              </w:tabs>
              <w:ind w:left="0" w:firstLine="0"/>
              <w:contextualSpacing w:val="0"/>
              <w:rPr>
                <w:sz w:val="20"/>
                <w:szCs w:val="20"/>
              </w:rPr>
            </w:pPr>
            <w:r w:rsidRPr="00F27C1C">
              <w:rPr>
                <w:sz w:val="20"/>
                <w:szCs w:val="20"/>
              </w:rPr>
              <w:lastRenderedPageBreak/>
              <w:t>Selects and applies appropriate strategies for addition and subtraction with counting numbers of any size MA3-5NA</w:t>
            </w:r>
          </w:p>
        </w:tc>
        <w:tc>
          <w:tcPr>
            <w:tcW w:w="1335" w:type="dxa"/>
            <w:shd w:val="clear" w:color="auto" w:fill="FDE9D9" w:themeFill="accent6" w:themeFillTint="33"/>
            <w:tcMar>
              <w:top w:w="100" w:type="dxa"/>
              <w:left w:w="100" w:type="dxa"/>
              <w:bottom w:w="100" w:type="dxa"/>
              <w:right w:w="100" w:type="dxa"/>
            </w:tcMar>
          </w:tcPr>
          <w:p w:rsidR="00FB47EC" w:rsidRPr="00F27C1C" w:rsidRDefault="00FB47EC" w:rsidP="007626C9">
            <w:pPr>
              <w:pStyle w:val="Normal1"/>
              <w:tabs>
                <w:tab w:val="left" w:pos="14884"/>
              </w:tabs>
              <w:ind w:left="0" w:firstLine="0"/>
              <w:contextualSpacing w:val="0"/>
              <w:rPr>
                <w:sz w:val="20"/>
                <w:szCs w:val="20"/>
              </w:rPr>
            </w:pPr>
            <w:r w:rsidRPr="00F27C1C">
              <w:rPr>
                <w:sz w:val="20"/>
                <w:szCs w:val="20"/>
              </w:rPr>
              <w:t>Use efficient mental and written strategies and apply appropriate digital technologies to solve problems (ACMNA291)</w:t>
            </w:r>
          </w:p>
        </w:tc>
        <w:tc>
          <w:tcPr>
            <w:tcW w:w="2346" w:type="dxa"/>
            <w:tcMar>
              <w:top w:w="100" w:type="dxa"/>
              <w:left w:w="100" w:type="dxa"/>
              <w:bottom w:w="100" w:type="dxa"/>
              <w:right w:w="100" w:type="dxa"/>
            </w:tcMar>
          </w:tcPr>
          <w:p w:rsidR="00FB47EC" w:rsidRPr="00F27C1C" w:rsidRDefault="00FB47EC" w:rsidP="007626C9">
            <w:pPr>
              <w:pStyle w:val="Normal1"/>
              <w:tabs>
                <w:tab w:val="left" w:pos="14884"/>
              </w:tabs>
              <w:ind w:left="0" w:firstLine="0"/>
              <w:rPr>
                <w:sz w:val="20"/>
                <w:szCs w:val="20"/>
              </w:rPr>
            </w:pPr>
            <w:r w:rsidRPr="00F27C1C">
              <w:rPr>
                <w:sz w:val="20"/>
                <w:szCs w:val="20"/>
              </w:rPr>
              <w:t xml:space="preserve">Selects and applies some efficient mental, written and calculator strategies to solve addition and subtraction problems with concrete materials and with teacher assistance </w:t>
            </w:r>
          </w:p>
        </w:tc>
        <w:tc>
          <w:tcPr>
            <w:tcW w:w="2346" w:type="dxa"/>
            <w:tcMar>
              <w:top w:w="100" w:type="dxa"/>
              <w:left w:w="100" w:type="dxa"/>
              <w:bottom w:w="100" w:type="dxa"/>
              <w:right w:w="100" w:type="dxa"/>
            </w:tcMar>
          </w:tcPr>
          <w:p w:rsidR="00FB47EC" w:rsidRPr="00F27C1C" w:rsidRDefault="00FB47EC" w:rsidP="007626C9">
            <w:pPr>
              <w:pStyle w:val="Normal1"/>
              <w:tabs>
                <w:tab w:val="left" w:pos="14884"/>
              </w:tabs>
              <w:ind w:left="0" w:firstLine="0"/>
              <w:rPr>
                <w:sz w:val="20"/>
                <w:szCs w:val="20"/>
              </w:rPr>
            </w:pPr>
            <w:r w:rsidRPr="00F27C1C">
              <w:rPr>
                <w:sz w:val="20"/>
                <w:szCs w:val="20"/>
              </w:rPr>
              <w:t xml:space="preserve">Selects and applies some efficient mental, written and calculator strategies to solve addition and subtraction problems with concrete materials </w:t>
            </w:r>
          </w:p>
        </w:tc>
        <w:tc>
          <w:tcPr>
            <w:tcW w:w="2346" w:type="dxa"/>
            <w:tcMar>
              <w:top w:w="100" w:type="dxa"/>
              <w:left w:w="100" w:type="dxa"/>
              <w:bottom w:w="100" w:type="dxa"/>
              <w:right w:w="100" w:type="dxa"/>
            </w:tcMar>
          </w:tcPr>
          <w:p w:rsidR="00FB47EC" w:rsidRPr="00F27C1C" w:rsidRDefault="00FB47EC" w:rsidP="007626C9">
            <w:pPr>
              <w:pStyle w:val="Normal1"/>
              <w:tabs>
                <w:tab w:val="left" w:pos="14884"/>
              </w:tabs>
              <w:ind w:left="0" w:firstLine="0"/>
              <w:rPr>
                <w:sz w:val="20"/>
                <w:szCs w:val="20"/>
              </w:rPr>
            </w:pPr>
            <w:r w:rsidRPr="00F27C1C">
              <w:rPr>
                <w:sz w:val="20"/>
                <w:szCs w:val="20"/>
              </w:rPr>
              <w:t>Selects and applies efficient mental, written and calculator strategies to solve addition and subtraction problems</w:t>
            </w:r>
          </w:p>
        </w:tc>
        <w:tc>
          <w:tcPr>
            <w:tcW w:w="2346" w:type="dxa"/>
            <w:tcMar>
              <w:top w:w="100" w:type="dxa"/>
              <w:left w:w="100" w:type="dxa"/>
              <w:bottom w:w="100" w:type="dxa"/>
              <w:right w:w="100" w:type="dxa"/>
            </w:tcMar>
          </w:tcPr>
          <w:p w:rsidR="00FB47EC" w:rsidRPr="00F27C1C" w:rsidRDefault="00FB47EC" w:rsidP="007626C9">
            <w:pPr>
              <w:pStyle w:val="Normal1"/>
              <w:tabs>
                <w:tab w:val="left" w:pos="14884"/>
              </w:tabs>
              <w:ind w:left="0" w:firstLine="0"/>
              <w:rPr>
                <w:sz w:val="20"/>
                <w:szCs w:val="20"/>
              </w:rPr>
            </w:pPr>
            <w:r w:rsidRPr="00F27C1C">
              <w:rPr>
                <w:sz w:val="20"/>
                <w:szCs w:val="20"/>
              </w:rPr>
              <w:t>Selects and applies efficient mental, written and calculator strategies to solve mixed addition and subtraction problems in a variety of situations</w:t>
            </w:r>
          </w:p>
        </w:tc>
        <w:tc>
          <w:tcPr>
            <w:tcW w:w="2346" w:type="dxa"/>
            <w:tcMar>
              <w:top w:w="100" w:type="dxa"/>
              <w:left w:w="100" w:type="dxa"/>
              <w:bottom w:w="100" w:type="dxa"/>
              <w:right w:w="100" w:type="dxa"/>
            </w:tcMar>
          </w:tcPr>
          <w:p w:rsidR="00FB47EC" w:rsidRPr="00F27C1C" w:rsidRDefault="00FB47EC" w:rsidP="00FB47EC">
            <w:pPr>
              <w:pStyle w:val="Normal1"/>
              <w:tabs>
                <w:tab w:val="left" w:pos="14884"/>
              </w:tabs>
              <w:ind w:left="0" w:firstLine="0"/>
              <w:rPr>
                <w:sz w:val="20"/>
                <w:szCs w:val="20"/>
              </w:rPr>
            </w:pPr>
            <w:r w:rsidRPr="00F27C1C">
              <w:rPr>
                <w:sz w:val="20"/>
                <w:szCs w:val="20"/>
              </w:rPr>
              <w:t xml:space="preserve">Uses, selects and applies efficient mental, written and calculator strategies to solve </w:t>
            </w:r>
            <w:r>
              <w:rPr>
                <w:sz w:val="20"/>
                <w:szCs w:val="20"/>
              </w:rPr>
              <w:t>complex</w:t>
            </w:r>
            <w:r w:rsidRPr="00F27C1C">
              <w:rPr>
                <w:sz w:val="20"/>
                <w:szCs w:val="20"/>
              </w:rPr>
              <w:t xml:space="preserve"> mixed addition and subtraction problems in </w:t>
            </w:r>
            <w:r>
              <w:rPr>
                <w:sz w:val="20"/>
                <w:szCs w:val="20"/>
              </w:rPr>
              <w:t>familiar and unfamiliar  situations</w:t>
            </w:r>
          </w:p>
        </w:tc>
      </w:tr>
      <w:tr w:rsidR="00FB47EC" w:rsidRPr="00F27C1C" w:rsidTr="00FB47EC">
        <w:tc>
          <w:tcPr>
            <w:tcW w:w="1350" w:type="dxa"/>
            <w:vMerge/>
            <w:shd w:val="clear" w:color="auto" w:fill="FDE9D9" w:themeFill="accent6" w:themeFillTint="33"/>
            <w:tcMar>
              <w:top w:w="100" w:type="dxa"/>
              <w:left w:w="100" w:type="dxa"/>
              <w:bottom w:w="100" w:type="dxa"/>
              <w:right w:w="100" w:type="dxa"/>
            </w:tcMar>
          </w:tcPr>
          <w:p w:rsidR="00FB47EC" w:rsidRPr="00F27C1C" w:rsidRDefault="00FB47EC" w:rsidP="00BD2353">
            <w:pPr>
              <w:pStyle w:val="Normal1"/>
              <w:tabs>
                <w:tab w:val="left" w:pos="14884"/>
              </w:tabs>
              <w:ind w:left="0" w:firstLine="0"/>
              <w:contextualSpacing w:val="0"/>
              <w:rPr>
                <w:sz w:val="20"/>
                <w:szCs w:val="20"/>
              </w:rPr>
            </w:pPr>
          </w:p>
        </w:tc>
        <w:tc>
          <w:tcPr>
            <w:tcW w:w="1335" w:type="dxa"/>
            <w:shd w:val="clear" w:color="auto" w:fill="FDE9D9" w:themeFill="accent6" w:themeFillTint="33"/>
            <w:tcMar>
              <w:top w:w="100" w:type="dxa"/>
              <w:left w:w="100" w:type="dxa"/>
              <w:bottom w:w="100" w:type="dxa"/>
              <w:right w:w="100" w:type="dxa"/>
            </w:tcMar>
          </w:tcPr>
          <w:p w:rsidR="00FB47EC" w:rsidRPr="00F27C1C" w:rsidRDefault="00FB47EC" w:rsidP="00BD2353">
            <w:pPr>
              <w:pStyle w:val="Normal1"/>
              <w:tabs>
                <w:tab w:val="left" w:pos="14884"/>
              </w:tabs>
              <w:ind w:left="-59" w:firstLine="0"/>
              <w:contextualSpacing w:val="0"/>
              <w:rPr>
                <w:sz w:val="20"/>
                <w:szCs w:val="20"/>
              </w:rPr>
            </w:pPr>
            <w:r w:rsidRPr="00F27C1C">
              <w:rPr>
                <w:sz w:val="20"/>
                <w:szCs w:val="20"/>
              </w:rPr>
              <w:t>Use estimation and rounding to check the reasonableness of answers to calculations. (ACMNA099)</w:t>
            </w:r>
          </w:p>
        </w:tc>
        <w:tc>
          <w:tcPr>
            <w:tcW w:w="2346" w:type="dxa"/>
            <w:tcMar>
              <w:top w:w="100" w:type="dxa"/>
              <w:left w:w="100" w:type="dxa"/>
              <w:bottom w:w="100" w:type="dxa"/>
              <w:right w:w="100" w:type="dxa"/>
            </w:tcMar>
          </w:tcPr>
          <w:p w:rsidR="00FB47EC" w:rsidRPr="00F27C1C" w:rsidRDefault="00FB47EC" w:rsidP="007626C9">
            <w:pPr>
              <w:pStyle w:val="Normal1"/>
              <w:tabs>
                <w:tab w:val="left" w:pos="14884"/>
              </w:tabs>
              <w:ind w:left="0" w:firstLine="0"/>
              <w:rPr>
                <w:sz w:val="20"/>
                <w:szCs w:val="20"/>
              </w:rPr>
            </w:pPr>
            <w:r w:rsidRPr="00F27C1C">
              <w:rPr>
                <w:sz w:val="20"/>
                <w:szCs w:val="20"/>
              </w:rPr>
              <w:t>Uses estimation and rounding to check some of the reasonableness of answers to calculations with teacher assistance</w:t>
            </w:r>
          </w:p>
        </w:tc>
        <w:tc>
          <w:tcPr>
            <w:tcW w:w="2346" w:type="dxa"/>
            <w:tcMar>
              <w:top w:w="100" w:type="dxa"/>
              <w:left w:w="100" w:type="dxa"/>
              <w:bottom w:w="100" w:type="dxa"/>
              <w:right w:w="100" w:type="dxa"/>
            </w:tcMar>
          </w:tcPr>
          <w:p w:rsidR="00FB47EC" w:rsidRPr="00F27C1C" w:rsidRDefault="00FB47EC" w:rsidP="007626C9">
            <w:pPr>
              <w:pStyle w:val="Normal1"/>
              <w:tabs>
                <w:tab w:val="left" w:pos="14884"/>
              </w:tabs>
              <w:ind w:left="0" w:firstLine="0"/>
              <w:rPr>
                <w:sz w:val="20"/>
                <w:szCs w:val="20"/>
              </w:rPr>
            </w:pPr>
            <w:r w:rsidRPr="00F27C1C">
              <w:rPr>
                <w:sz w:val="20"/>
                <w:szCs w:val="20"/>
              </w:rPr>
              <w:t>Uses estimation and rounding to check some of the reasonableness of answers to calculations with concrete materials</w:t>
            </w:r>
          </w:p>
        </w:tc>
        <w:tc>
          <w:tcPr>
            <w:tcW w:w="2346" w:type="dxa"/>
            <w:tcMar>
              <w:top w:w="100" w:type="dxa"/>
              <w:left w:w="100" w:type="dxa"/>
              <w:bottom w:w="100" w:type="dxa"/>
              <w:right w:w="100" w:type="dxa"/>
            </w:tcMar>
          </w:tcPr>
          <w:p w:rsidR="00FB47EC" w:rsidRPr="00F27C1C" w:rsidRDefault="00FB47EC" w:rsidP="007626C9">
            <w:pPr>
              <w:pStyle w:val="Normal1"/>
              <w:tabs>
                <w:tab w:val="left" w:pos="14884"/>
              </w:tabs>
              <w:ind w:left="0" w:firstLine="0"/>
              <w:rPr>
                <w:sz w:val="20"/>
                <w:szCs w:val="20"/>
              </w:rPr>
            </w:pPr>
            <w:r w:rsidRPr="00F27C1C">
              <w:rPr>
                <w:sz w:val="20"/>
                <w:szCs w:val="20"/>
              </w:rPr>
              <w:t>Uses estimation and rounding to check the reasonableness of answers to calculations</w:t>
            </w:r>
          </w:p>
        </w:tc>
        <w:tc>
          <w:tcPr>
            <w:tcW w:w="2346" w:type="dxa"/>
            <w:tcMar>
              <w:top w:w="100" w:type="dxa"/>
              <w:left w:w="100" w:type="dxa"/>
              <w:bottom w:w="100" w:type="dxa"/>
              <w:right w:w="100" w:type="dxa"/>
            </w:tcMar>
          </w:tcPr>
          <w:p w:rsidR="00FB47EC" w:rsidRPr="00F27C1C" w:rsidRDefault="00FB47EC" w:rsidP="007626C9">
            <w:pPr>
              <w:pStyle w:val="Normal1"/>
              <w:tabs>
                <w:tab w:val="left" w:pos="14884"/>
              </w:tabs>
              <w:ind w:left="0" w:firstLine="0"/>
              <w:rPr>
                <w:sz w:val="20"/>
                <w:szCs w:val="20"/>
              </w:rPr>
            </w:pPr>
            <w:r w:rsidRPr="00F27C1C">
              <w:rPr>
                <w:sz w:val="20"/>
                <w:szCs w:val="20"/>
              </w:rPr>
              <w:t>Uses estimation and rounding to check the reasonableness of answers to mixed calculations with a high degree of accuracy</w:t>
            </w:r>
          </w:p>
        </w:tc>
        <w:tc>
          <w:tcPr>
            <w:tcW w:w="2346" w:type="dxa"/>
            <w:tcMar>
              <w:top w:w="100" w:type="dxa"/>
              <w:left w:w="100" w:type="dxa"/>
              <w:bottom w:w="100" w:type="dxa"/>
              <w:right w:w="100" w:type="dxa"/>
            </w:tcMar>
          </w:tcPr>
          <w:p w:rsidR="00FB47EC" w:rsidRPr="00F27C1C" w:rsidRDefault="00FB47EC" w:rsidP="00FB47EC">
            <w:pPr>
              <w:pStyle w:val="Normal1"/>
              <w:tabs>
                <w:tab w:val="left" w:pos="14884"/>
              </w:tabs>
              <w:ind w:left="0" w:firstLine="0"/>
              <w:rPr>
                <w:sz w:val="20"/>
                <w:szCs w:val="20"/>
              </w:rPr>
            </w:pPr>
            <w:r w:rsidRPr="00F27C1C">
              <w:rPr>
                <w:sz w:val="20"/>
                <w:szCs w:val="20"/>
              </w:rPr>
              <w:t xml:space="preserve">Uses estimation and rounding to check the reasonableness of answers to </w:t>
            </w:r>
            <w:r>
              <w:rPr>
                <w:sz w:val="20"/>
                <w:szCs w:val="20"/>
              </w:rPr>
              <w:t>complex</w:t>
            </w:r>
            <w:r w:rsidRPr="00F27C1C">
              <w:rPr>
                <w:sz w:val="20"/>
                <w:szCs w:val="20"/>
              </w:rPr>
              <w:t xml:space="preserve"> calculations with a high degree of accuracy</w:t>
            </w:r>
          </w:p>
        </w:tc>
      </w:tr>
      <w:tr w:rsidR="00FB47EC" w:rsidRPr="00F27C1C" w:rsidTr="00FB47EC">
        <w:tc>
          <w:tcPr>
            <w:tcW w:w="1350" w:type="dxa"/>
            <w:vMerge/>
            <w:shd w:val="clear" w:color="auto" w:fill="FDE9D9" w:themeFill="accent6" w:themeFillTint="33"/>
            <w:tcMar>
              <w:top w:w="100" w:type="dxa"/>
              <w:left w:w="100" w:type="dxa"/>
              <w:bottom w:w="100" w:type="dxa"/>
              <w:right w:w="100" w:type="dxa"/>
            </w:tcMar>
          </w:tcPr>
          <w:p w:rsidR="00FB47EC" w:rsidRPr="00F27C1C" w:rsidRDefault="00FB47EC" w:rsidP="00BD2353">
            <w:pPr>
              <w:pStyle w:val="Normal1"/>
              <w:tabs>
                <w:tab w:val="left" w:pos="14884"/>
              </w:tabs>
              <w:contextualSpacing w:val="0"/>
              <w:rPr>
                <w:sz w:val="20"/>
                <w:szCs w:val="20"/>
              </w:rPr>
            </w:pPr>
          </w:p>
        </w:tc>
        <w:tc>
          <w:tcPr>
            <w:tcW w:w="1335" w:type="dxa"/>
            <w:shd w:val="clear" w:color="auto" w:fill="FDE9D9" w:themeFill="accent6" w:themeFillTint="33"/>
            <w:tcMar>
              <w:top w:w="100" w:type="dxa"/>
              <w:left w:w="100" w:type="dxa"/>
              <w:bottom w:w="100" w:type="dxa"/>
              <w:right w:w="100" w:type="dxa"/>
            </w:tcMar>
          </w:tcPr>
          <w:p w:rsidR="00FB47EC" w:rsidRPr="00F27C1C" w:rsidRDefault="00FB47EC" w:rsidP="00BD2353">
            <w:pPr>
              <w:pStyle w:val="Normal1"/>
              <w:tabs>
                <w:tab w:val="left" w:pos="14884"/>
              </w:tabs>
              <w:ind w:left="0" w:firstLine="0"/>
              <w:contextualSpacing w:val="0"/>
              <w:rPr>
                <w:sz w:val="20"/>
                <w:szCs w:val="20"/>
              </w:rPr>
            </w:pPr>
            <w:r w:rsidRPr="00F27C1C">
              <w:rPr>
                <w:sz w:val="20"/>
                <w:szCs w:val="20"/>
              </w:rPr>
              <w:t>Can create simple financial plans.(ACMNA106)</w:t>
            </w:r>
          </w:p>
          <w:p w:rsidR="00FB47EC" w:rsidRPr="00F27C1C" w:rsidRDefault="00FB47EC" w:rsidP="00BD2353">
            <w:pPr>
              <w:pStyle w:val="Normal1"/>
              <w:tabs>
                <w:tab w:val="left" w:pos="14884"/>
              </w:tabs>
              <w:contextualSpacing w:val="0"/>
              <w:rPr>
                <w:sz w:val="20"/>
                <w:szCs w:val="20"/>
              </w:rPr>
            </w:pPr>
          </w:p>
        </w:tc>
        <w:tc>
          <w:tcPr>
            <w:tcW w:w="2346" w:type="dxa"/>
            <w:tcMar>
              <w:top w:w="100" w:type="dxa"/>
              <w:left w:w="100" w:type="dxa"/>
              <w:bottom w:w="100" w:type="dxa"/>
              <w:right w:w="100" w:type="dxa"/>
            </w:tcMar>
          </w:tcPr>
          <w:p w:rsidR="00FB47EC" w:rsidRPr="00F27C1C" w:rsidRDefault="00FB47EC" w:rsidP="007626C9">
            <w:pPr>
              <w:pStyle w:val="Normal1"/>
              <w:tabs>
                <w:tab w:val="left" w:pos="14884"/>
              </w:tabs>
              <w:ind w:left="0" w:firstLine="0"/>
              <w:rPr>
                <w:sz w:val="20"/>
                <w:szCs w:val="20"/>
              </w:rPr>
            </w:pPr>
            <w:r w:rsidRPr="00F27C1C">
              <w:rPr>
                <w:sz w:val="20"/>
                <w:szCs w:val="20"/>
              </w:rPr>
              <w:t xml:space="preserve">Creates a basic financial plan </w:t>
            </w:r>
            <w:r>
              <w:rPr>
                <w:sz w:val="20"/>
                <w:szCs w:val="20"/>
              </w:rPr>
              <w:t xml:space="preserve">using scaffold </w:t>
            </w:r>
            <w:r w:rsidRPr="00F27C1C">
              <w:rPr>
                <w:sz w:val="20"/>
                <w:szCs w:val="20"/>
              </w:rPr>
              <w:t>with teacher assistance</w:t>
            </w:r>
          </w:p>
        </w:tc>
        <w:tc>
          <w:tcPr>
            <w:tcW w:w="2346" w:type="dxa"/>
            <w:tcMar>
              <w:top w:w="100" w:type="dxa"/>
              <w:left w:w="100" w:type="dxa"/>
              <w:bottom w:w="100" w:type="dxa"/>
              <w:right w:w="100" w:type="dxa"/>
            </w:tcMar>
          </w:tcPr>
          <w:p w:rsidR="00FB47EC" w:rsidRPr="00F27C1C" w:rsidRDefault="00FB47EC" w:rsidP="007626C9">
            <w:pPr>
              <w:pStyle w:val="Normal1"/>
              <w:tabs>
                <w:tab w:val="left" w:pos="14884"/>
              </w:tabs>
              <w:ind w:left="0" w:firstLine="0"/>
              <w:rPr>
                <w:sz w:val="20"/>
                <w:szCs w:val="20"/>
              </w:rPr>
            </w:pPr>
            <w:r w:rsidRPr="00F27C1C">
              <w:rPr>
                <w:sz w:val="20"/>
                <w:szCs w:val="20"/>
              </w:rPr>
              <w:t>Creates basic financial plans using a scaffold</w:t>
            </w:r>
          </w:p>
        </w:tc>
        <w:tc>
          <w:tcPr>
            <w:tcW w:w="2346" w:type="dxa"/>
            <w:tcMar>
              <w:top w:w="100" w:type="dxa"/>
              <w:left w:w="100" w:type="dxa"/>
              <w:bottom w:w="100" w:type="dxa"/>
              <w:right w:w="100" w:type="dxa"/>
            </w:tcMar>
          </w:tcPr>
          <w:p w:rsidR="00FB47EC" w:rsidRPr="00F27C1C" w:rsidRDefault="00FB47EC" w:rsidP="007626C9">
            <w:pPr>
              <w:pStyle w:val="Normal1"/>
              <w:tabs>
                <w:tab w:val="left" w:pos="14884"/>
              </w:tabs>
              <w:ind w:left="0" w:firstLine="0"/>
              <w:rPr>
                <w:sz w:val="20"/>
                <w:szCs w:val="20"/>
              </w:rPr>
            </w:pPr>
            <w:r w:rsidRPr="00F27C1C">
              <w:rPr>
                <w:sz w:val="20"/>
                <w:szCs w:val="20"/>
              </w:rPr>
              <w:t>Creates simple financial plans</w:t>
            </w:r>
          </w:p>
        </w:tc>
        <w:tc>
          <w:tcPr>
            <w:tcW w:w="2346" w:type="dxa"/>
            <w:tcMar>
              <w:top w:w="100" w:type="dxa"/>
              <w:left w:w="100" w:type="dxa"/>
              <w:bottom w:w="100" w:type="dxa"/>
              <w:right w:w="100" w:type="dxa"/>
            </w:tcMar>
          </w:tcPr>
          <w:p w:rsidR="00FB47EC" w:rsidRPr="00F27C1C" w:rsidRDefault="00FB47EC" w:rsidP="007626C9">
            <w:pPr>
              <w:pStyle w:val="Normal1"/>
              <w:tabs>
                <w:tab w:val="left" w:pos="14884"/>
              </w:tabs>
              <w:ind w:left="0" w:firstLine="0"/>
              <w:rPr>
                <w:sz w:val="20"/>
                <w:szCs w:val="20"/>
              </w:rPr>
            </w:pPr>
            <w:r w:rsidRPr="00F27C1C">
              <w:rPr>
                <w:sz w:val="20"/>
                <w:szCs w:val="20"/>
              </w:rPr>
              <w:t>Creates simple financial plans with a high degree of accuracy</w:t>
            </w:r>
          </w:p>
        </w:tc>
        <w:tc>
          <w:tcPr>
            <w:tcW w:w="2346" w:type="dxa"/>
            <w:tcMar>
              <w:top w:w="100" w:type="dxa"/>
              <w:left w:w="100" w:type="dxa"/>
              <w:bottom w:w="100" w:type="dxa"/>
              <w:right w:w="100" w:type="dxa"/>
            </w:tcMar>
          </w:tcPr>
          <w:p w:rsidR="00FB47EC" w:rsidRPr="00F27C1C" w:rsidRDefault="00FB47EC" w:rsidP="00FB47EC">
            <w:pPr>
              <w:pStyle w:val="Normal1"/>
              <w:tabs>
                <w:tab w:val="left" w:pos="14884"/>
              </w:tabs>
              <w:ind w:left="0" w:firstLine="0"/>
              <w:rPr>
                <w:sz w:val="20"/>
                <w:szCs w:val="20"/>
              </w:rPr>
            </w:pPr>
            <w:r w:rsidRPr="00F27C1C">
              <w:rPr>
                <w:sz w:val="20"/>
                <w:szCs w:val="20"/>
              </w:rPr>
              <w:t>Creates complex financial plans with a h</w:t>
            </w:r>
            <w:r>
              <w:rPr>
                <w:sz w:val="20"/>
                <w:szCs w:val="20"/>
              </w:rPr>
              <w:t>igh degree of accuracy within familiar and unfamiliar contexts</w:t>
            </w:r>
          </w:p>
        </w:tc>
      </w:tr>
    </w:tbl>
    <w:p w:rsidR="004D4547" w:rsidRPr="00F27C1C" w:rsidRDefault="004D4547" w:rsidP="00F1319D">
      <w:pPr>
        <w:pStyle w:val="Normal1"/>
        <w:tabs>
          <w:tab w:val="left" w:pos="14884"/>
        </w:tabs>
        <w:ind w:left="0" w:firstLine="0"/>
        <w:contextualSpacing w:val="0"/>
        <w:rPr>
          <w:sz w:val="20"/>
          <w:szCs w:val="20"/>
        </w:rPr>
      </w:pPr>
      <w:bookmarkStart w:id="42" w:name="h.88mr352s7whl" w:colFirst="0" w:colLast="0"/>
      <w:bookmarkEnd w:id="42"/>
    </w:p>
    <w:tbl>
      <w:tblPr>
        <w:tblW w:w="1459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82"/>
        <w:gridCol w:w="2382"/>
        <w:gridCol w:w="2382"/>
        <w:gridCol w:w="2382"/>
        <w:gridCol w:w="2382"/>
      </w:tblGrid>
      <w:tr w:rsidR="007626C9" w:rsidRPr="00F27C1C" w:rsidTr="007626C9">
        <w:trPr>
          <w:trHeight w:val="480"/>
        </w:trPr>
        <w:tc>
          <w:tcPr>
            <w:tcW w:w="14595" w:type="dxa"/>
            <w:gridSpan w:val="7"/>
            <w:shd w:val="clear" w:color="auto" w:fill="FDE9D9" w:themeFill="accent6" w:themeFillTint="33"/>
            <w:tcMar>
              <w:top w:w="100" w:type="dxa"/>
              <w:left w:w="100" w:type="dxa"/>
              <w:bottom w:w="100" w:type="dxa"/>
              <w:right w:w="100" w:type="dxa"/>
            </w:tcMar>
          </w:tcPr>
          <w:p w:rsidR="007626C9" w:rsidRPr="00F27C1C" w:rsidRDefault="00FB47EC" w:rsidP="00FB47EC">
            <w:pPr>
              <w:pStyle w:val="Normal1"/>
              <w:tabs>
                <w:tab w:val="left" w:pos="14884"/>
              </w:tabs>
              <w:ind w:right="-5234"/>
              <w:contextualSpacing w:val="0"/>
              <w:rPr>
                <w:sz w:val="20"/>
                <w:szCs w:val="20"/>
              </w:rPr>
            </w:pPr>
            <w:r>
              <w:rPr>
                <w:sz w:val="20"/>
                <w:szCs w:val="20"/>
              </w:rPr>
              <w:t xml:space="preserve">                                                                                                        </w:t>
            </w:r>
            <w:r w:rsidR="007626C9" w:rsidRPr="00F27C1C">
              <w:rPr>
                <w:sz w:val="20"/>
                <w:szCs w:val="20"/>
              </w:rPr>
              <w:t>Multiplication and Division</w:t>
            </w:r>
            <w:r w:rsidR="00F1319D" w:rsidRPr="00F27C1C">
              <w:rPr>
                <w:sz w:val="20"/>
                <w:szCs w:val="20"/>
              </w:rPr>
              <w:t xml:space="preserve"> </w:t>
            </w:r>
            <w:r w:rsidR="00295A4A" w:rsidRPr="00F27C1C">
              <w:rPr>
                <w:sz w:val="20"/>
                <w:szCs w:val="20"/>
              </w:rPr>
              <w:t>1</w:t>
            </w:r>
          </w:p>
        </w:tc>
      </w:tr>
      <w:tr w:rsidR="004D4547" w:rsidRPr="00F27C1C" w:rsidTr="00FB47EC">
        <w:trPr>
          <w:trHeight w:val="480"/>
        </w:trPr>
        <w:tc>
          <w:tcPr>
            <w:tcW w:w="1350" w:type="dxa"/>
            <w:shd w:val="clear" w:color="auto" w:fill="FDE9D9" w:themeFill="accent6" w:themeFillTint="33"/>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color w:val="auto"/>
                <w:sz w:val="20"/>
                <w:szCs w:val="20"/>
              </w:rPr>
            </w:pPr>
            <w:r w:rsidRPr="00F27C1C">
              <w:rPr>
                <w:color w:val="auto"/>
                <w:sz w:val="20"/>
                <w:szCs w:val="20"/>
              </w:rPr>
              <w:t>Outcomes</w:t>
            </w:r>
          </w:p>
        </w:tc>
        <w:tc>
          <w:tcPr>
            <w:tcW w:w="1335" w:type="dxa"/>
            <w:shd w:val="clear" w:color="auto" w:fill="FDE9D9" w:themeFill="accent6" w:themeFillTint="33"/>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color w:val="auto"/>
                <w:sz w:val="20"/>
                <w:szCs w:val="20"/>
              </w:rPr>
            </w:pPr>
            <w:r w:rsidRPr="00F27C1C">
              <w:rPr>
                <w:color w:val="auto"/>
                <w:sz w:val="20"/>
                <w:szCs w:val="20"/>
              </w:rPr>
              <w:t>Content</w:t>
            </w:r>
          </w:p>
          <w:p w:rsidR="004D4547" w:rsidRPr="00F27C1C" w:rsidRDefault="00524253" w:rsidP="00FB47EC">
            <w:pPr>
              <w:pStyle w:val="Normal1"/>
              <w:tabs>
                <w:tab w:val="left" w:pos="14884"/>
              </w:tabs>
              <w:contextualSpacing w:val="0"/>
              <w:jc w:val="center"/>
              <w:rPr>
                <w:color w:val="auto"/>
                <w:sz w:val="20"/>
                <w:szCs w:val="20"/>
              </w:rPr>
            </w:pPr>
            <w:r w:rsidRPr="00F27C1C">
              <w:rPr>
                <w:color w:val="auto"/>
                <w:sz w:val="20"/>
                <w:szCs w:val="20"/>
              </w:rPr>
              <w:t>descriptor</w:t>
            </w:r>
          </w:p>
        </w:tc>
        <w:tc>
          <w:tcPr>
            <w:tcW w:w="2382" w:type="dxa"/>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Limited</w:t>
            </w:r>
          </w:p>
        </w:tc>
        <w:tc>
          <w:tcPr>
            <w:tcW w:w="2382" w:type="dxa"/>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Basic</w:t>
            </w:r>
          </w:p>
        </w:tc>
        <w:tc>
          <w:tcPr>
            <w:tcW w:w="2382" w:type="dxa"/>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Sound</w:t>
            </w:r>
          </w:p>
        </w:tc>
        <w:tc>
          <w:tcPr>
            <w:tcW w:w="2382" w:type="dxa"/>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High</w:t>
            </w:r>
          </w:p>
        </w:tc>
        <w:tc>
          <w:tcPr>
            <w:tcW w:w="2382" w:type="dxa"/>
            <w:tcMar>
              <w:top w:w="100" w:type="dxa"/>
              <w:left w:w="100" w:type="dxa"/>
              <w:bottom w:w="100" w:type="dxa"/>
              <w:right w:w="100" w:type="dxa"/>
            </w:tcMar>
          </w:tcPr>
          <w:p w:rsidR="004D4547" w:rsidRPr="00F27C1C" w:rsidRDefault="00FB47EC" w:rsidP="00FB47EC">
            <w:pPr>
              <w:pStyle w:val="Normal1"/>
              <w:tabs>
                <w:tab w:val="left" w:pos="1230"/>
                <w:tab w:val="center" w:pos="3747"/>
                <w:tab w:val="left" w:pos="14884"/>
              </w:tabs>
              <w:ind w:right="-5234"/>
              <w:contextualSpacing w:val="0"/>
              <w:rPr>
                <w:sz w:val="20"/>
                <w:szCs w:val="20"/>
              </w:rPr>
            </w:pPr>
            <w:r>
              <w:rPr>
                <w:sz w:val="20"/>
                <w:szCs w:val="20"/>
              </w:rPr>
              <w:tab/>
            </w:r>
            <w:r w:rsidR="00524253" w:rsidRPr="00F27C1C">
              <w:rPr>
                <w:sz w:val="20"/>
                <w:szCs w:val="20"/>
              </w:rPr>
              <w:t>Outstanding</w:t>
            </w:r>
          </w:p>
        </w:tc>
      </w:tr>
      <w:tr w:rsidR="00FB47EC" w:rsidRPr="00F27C1C" w:rsidTr="00FB47EC">
        <w:trPr>
          <w:trHeight w:val="20"/>
        </w:trPr>
        <w:tc>
          <w:tcPr>
            <w:tcW w:w="1350" w:type="dxa"/>
            <w:vMerge w:val="restart"/>
            <w:shd w:val="clear" w:color="auto" w:fill="FDE9D9" w:themeFill="accent6" w:themeFillTint="33"/>
            <w:tcMar>
              <w:top w:w="100" w:type="dxa"/>
              <w:left w:w="100" w:type="dxa"/>
              <w:bottom w:w="100" w:type="dxa"/>
              <w:right w:w="100" w:type="dxa"/>
            </w:tcMar>
          </w:tcPr>
          <w:p w:rsidR="00FB47EC" w:rsidRPr="00F27C1C" w:rsidRDefault="00FB47EC" w:rsidP="007626C9">
            <w:pPr>
              <w:pStyle w:val="Normal1"/>
              <w:tabs>
                <w:tab w:val="left" w:pos="14884"/>
              </w:tabs>
              <w:ind w:left="-59" w:firstLine="0"/>
              <w:contextualSpacing w:val="0"/>
              <w:rPr>
                <w:color w:val="auto"/>
                <w:sz w:val="20"/>
                <w:szCs w:val="20"/>
              </w:rPr>
            </w:pPr>
            <w:r w:rsidRPr="00F27C1C">
              <w:rPr>
                <w:color w:val="auto"/>
                <w:sz w:val="20"/>
                <w:szCs w:val="20"/>
              </w:rPr>
              <w:t xml:space="preserve">Selects and applies appropriate strategies for multiplication and division, and applies the order of </w:t>
            </w:r>
            <w:r w:rsidRPr="00F27C1C">
              <w:rPr>
                <w:color w:val="auto"/>
                <w:sz w:val="20"/>
                <w:szCs w:val="20"/>
              </w:rPr>
              <w:lastRenderedPageBreak/>
              <w:t>operations to calculations involving more than one operation MA3-6NA</w:t>
            </w:r>
          </w:p>
        </w:tc>
        <w:tc>
          <w:tcPr>
            <w:tcW w:w="1335" w:type="dxa"/>
            <w:vMerge w:val="restart"/>
            <w:shd w:val="clear" w:color="auto" w:fill="FDE9D9" w:themeFill="accent6" w:themeFillTint="33"/>
            <w:tcMar>
              <w:top w:w="100" w:type="dxa"/>
              <w:left w:w="100" w:type="dxa"/>
              <w:bottom w:w="100" w:type="dxa"/>
              <w:right w:w="100" w:type="dxa"/>
            </w:tcMar>
          </w:tcPr>
          <w:p w:rsidR="00FB47EC" w:rsidRPr="00F27C1C" w:rsidRDefault="00FB47EC" w:rsidP="007626C9">
            <w:pPr>
              <w:pStyle w:val="Normal1"/>
              <w:tabs>
                <w:tab w:val="left" w:pos="14884"/>
              </w:tabs>
              <w:ind w:left="-59" w:firstLine="0"/>
              <w:contextualSpacing w:val="0"/>
              <w:rPr>
                <w:color w:val="auto"/>
                <w:sz w:val="20"/>
                <w:szCs w:val="20"/>
              </w:rPr>
            </w:pPr>
            <w:r w:rsidRPr="00F27C1C">
              <w:rPr>
                <w:color w:val="auto"/>
                <w:sz w:val="20"/>
                <w:szCs w:val="20"/>
              </w:rPr>
              <w:lastRenderedPageBreak/>
              <w:t xml:space="preserve">Solve problems involving multiplication of large numbers by one- or two-digit </w:t>
            </w:r>
            <w:r w:rsidRPr="00F27C1C">
              <w:rPr>
                <w:color w:val="auto"/>
                <w:sz w:val="20"/>
                <w:szCs w:val="20"/>
              </w:rPr>
              <w:lastRenderedPageBreak/>
              <w:t>numbers using efficient mental and written strategies and appropriate digital technologies (ACMNA100)</w:t>
            </w:r>
          </w:p>
          <w:p w:rsidR="00FB47EC" w:rsidRPr="00F27C1C" w:rsidRDefault="00FB47EC" w:rsidP="00BD2353">
            <w:pPr>
              <w:pStyle w:val="Normal1"/>
              <w:tabs>
                <w:tab w:val="left" w:pos="14884"/>
              </w:tabs>
              <w:contextualSpacing w:val="0"/>
              <w:rPr>
                <w:color w:val="auto"/>
                <w:sz w:val="20"/>
                <w:szCs w:val="20"/>
              </w:rPr>
            </w:pPr>
          </w:p>
        </w:tc>
        <w:tc>
          <w:tcPr>
            <w:tcW w:w="2382" w:type="dxa"/>
            <w:tcMar>
              <w:top w:w="100" w:type="dxa"/>
              <w:left w:w="100" w:type="dxa"/>
              <w:bottom w:w="100" w:type="dxa"/>
              <w:right w:w="100" w:type="dxa"/>
            </w:tcMar>
          </w:tcPr>
          <w:p w:rsidR="00FB47EC" w:rsidRPr="00F27C1C" w:rsidRDefault="00FB47EC" w:rsidP="00FB47EC">
            <w:pPr>
              <w:pStyle w:val="Normal1"/>
              <w:tabs>
                <w:tab w:val="left" w:pos="14884"/>
              </w:tabs>
              <w:ind w:left="0" w:firstLine="0"/>
              <w:rPr>
                <w:color w:val="auto"/>
                <w:sz w:val="20"/>
                <w:szCs w:val="20"/>
              </w:rPr>
            </w:pPr>
            <w:r w:rsidRPr="00F27C1C">
              <w:rPr>
                <w:color w:val="auto"/>
                <w:sz w:val="20"/>
                <w:szCs w:val="20"/>
              </w:rPr>
              <w:lastRenderedPageBreak/>
              <w:t xml:space="preserve">Solves some problems involving multiplication of large numbers by one- or two-digit numbers using  mental and written strategies with teacher assistance </w:t>
            </w:r>
          </w:p>
        </w:tc>
        <w:tc>
          <w:tcPr>
            <w:tcW w:w="2382" w:type="dxa"/>
            <w:tcMar>
              <w:top w:w="100" w:type="dxa"/>
              <w:left w:w="100" w:type="dxa"/>
              <w:bottom w:w="100" w:type="dxa"/>
              <w:right w:w="100" w:type="dxa"/>
            </w:tcMar>
          </w:tcPr>
          <w:p w:rsidR="00FB47EC" w:rsidRPr="00F27C1C" w:rsidRDefault="00FB47EC" w:rsidP="007626C9">
            <w:pPr>
              <w:pStyle w:val="Normal1"/>
              <w:tabs>
                <w:tab w:val="left" w:pos="14884"/>
              </w:tabs>
              <w:ind w:left="0" w:firstLine="0"/>
              <w:rPr>
                <w:color w:val="auto"/>
                <w:sz w:val="20"/>
                <w:szCs w:val="20"/>
              </w:rPr>
            </w:pPr>
            <w:r w:rsidRPr="00F27C1C">
              <w:rPr>
                <w:color w:val="auto"/>
                <w:sz w:val="20"/>
                <w:szCs w:val="20"/>
              </w:rPr>
              <w:t xml:space="preserve">Solves some problems involving multiplication of large numbers by one- or two-digit numbers using some efficient mental and written strategies </w:t>
            </w:r>
          </w:p>
          <w:p w:rsidR="00FB47EC" w:rsidRPr="00F27C1C" w:rsidRDefault="00FB47EC" w:rsidP="00FB47EC">
            <w:pPr>
              <w:pStyle w:val="Normal1"/>
              <w:tabs>
                <w:tab w:val="left" w:pos="14884"/>
              </w:tabs>
              <w:ind w:left="0" w:firstLine="0"/>
              <w:rPr>
                <w:color w:val="auto"/>
                <w:sz w:val="20"/>
                <w:szCs w:val="20"/>
              </w:rPr>
            </w:pPr>
          </w:p>
        </w:tc>
        <w:tc>
          <w:tcPr>
            <w:tcW w:w="2382" w:type="dxa"/>
            <w:tcMar>
              <w:top w:w="100" w:type="dxa"/>
              <w:left w:w="100" w:type="dxa"/>
              <w:bottom w:w="100" w:type="dxa"/>
              <w:right w:w="100" w:type="dxa"/>
            </w:tcMar>
          </w:tcPr>
          <w:p w:rsidR="00FB47EC" w:rsidRPr="00F27C1C" w:rsidRDefault="00FB47EC" w:rsidP="007626C9">
            <w:pPr>
              <w:pStyle w:val="Normal1"/>
              <w:tabs>
                <w:tab w:val="left" w:pos="14884"/>
              </w:tabs>
              <w:ind w:left="0" w:firstLine="0"/>
              <w:rPr>
                <w:color w:val="auto"/>
                <w:sz w:val="20"/>
                <w:szCs w:val="20"/>
              </w:rPr>
            </w:pPr>
            <w:r w:rsidRPr="00F27C1C">
              <w:rPr>
                <w:color w:val="auto"/>
                <w:sz w:val="20"/>
                <w:szCs w:val="20"/>
              </w:rPr>
              <w:t>Solves problems involving multiplication of large numbers by one- or two-digit numbers using efficie</w:t>
            </w:r>
            <w:r>
              <w:rPr>
                <w:color w:val="auto"/>
                <w:sz w:val="20"/>
                <w:szCs w:val="20"/>
              </w:rPr>
              <w:t>nt mental and written strategies</w:t>
            </w:r>
          </w:p>
          <w:p w:rsidR="00FB47EC" w:rsidRPr="00F27C1C" w:rsidRDefault="00FB47EC" w:rsidP="00FB47EC">
            <w:pPr>
              <w:pStyle w:val="Normal1"/>
              <w:tabs>
                <w:tab w:val="left" w:pos="14884"/>
              </w:tabs>
              <w:ind w:left="0" w:firstLine="0"/>
              <w:rPr>
                <w:color w:val="auto"/>
                <w:sz w:val="20"/>
                <w:szCs w:val="20"/>
              </w:rPr>
            </w:pPr>
          </w:p>
        </w:tc>
        <w:tc>
          <w:tcPr>
            <w:tcW w:w="2382" w:type="dxa"/>
            <w:tcMar>
              <w:top w:w="100" w:type="dxa"/>
              <w:left w:w="100" w:type="dxa"/>
              <w:bottom w:w="100" w:type="dxa"/>
              <w:right w:w="100" w:type="dxa"/>
            </w:tcMar>
          </w:tcPr>
          <w:p w:rsidR="00FB47EC" w:rsidRPr="00F27C1C" w:rsidRDefault="00FB47EC" w:rsidP="007626C9">
            <w:pPr>
              <w:pStyle w:val="Normal1"/>
              <w:tabs>
                <w:tab w:val="left" w:pos="14884"/>
              </w:tabs>
              <w:ind w:left="0" w:firstLine="0"/>
              <w:rPr>
                <w:color w:val="auto"/>
                <w:sz w:val="20"/>
                <w:szCs w:val="20"/>
              </w:rPr>
            </w:pPr>
            <w:r w:rsidRPr="00F27C1C">
              <w:rPr>
                <w:color w:val="auto"/>
                <w:sz w:val="20"/>
                <w:szCs w:val="20"/>
              </w:rPr>
              <w:t>Solves complex problems involving multiplication of large numbers by one- or two-digit numbers using efficient mental and written strategies</w:t>
            </w:r>
          </w:p>
          <w:p w:rsidR="00FB47EC" w:rsidRPr="00F27C1C" w:rsidRDefault="00FB47EC" w:rsidP="007626C9">
            <w:pPr>
              <w:pStyle w:val="Normal1"/>
              <w:tabs>
                <w:tab w:val="left" w:pos="14884"/>
              </w:tabs>
              <w:ind w:left="0" w:firstLine="0"/>
              <w:rPr>
                <w:color w:val="auto"/>
                <w:sz w:val="20"/>
                <w:szCs w:val="20"/>
              </w:rPr>
            </w:pPr>
          </w:p>
          <w:p w:rsidR="00FB47EC" w:rsidRPr="00F27C1C" w:rsidRDefault="00FB47EC" w:rsidP="007626C9">
            <w:pPr>
              <w:pStyle w:val="Normal1"/>
              <w:tabs>
                <w:tab w:val="left" w:pos="14884"/>
              </w:tabs>
              <w:ind w:left="0" w:firstLine="0"/>
              <w:rPr>
                <w:color w:val="auto"/>
                <w:sz w:val="20"/>
                <w:szCs w:val="20"/>
              </w:rPr>
            </w:pPr>
          </w:p>
          <w:p w:rsidR="00FB47EC" w:rsidRPr="00F27C1C" w:rsidRDefault="00FB47EC" w:rsidP="007626C9">
            <w:pPr>
              <w:pStyle w:val="Normal1"/>
              <w:tabs>
                <w:tab w:val="left" w:pos="14884"/>
              </w:tabs>
              <w:ind w:left="0" w:firstLine="0"/>
              <w:rPr>
                <w:color w:val="auto"/>
                <w:sz w:val="20"/>
                <w:szCs w:val="20"/>
              </w:rPr>
            </w:pPr>
          </w:p>
        </w:tc>
        <w:tc>
          <w:tcPr>
            <w:tcW w:w="2382" w:type="dxa"/>
            <w:tcMar>
              <w:top w:w="100" w:type="dxa"/>
              <w:left w:w="100" w:type="dxa"/>
              <w:bottom w:w="100" w:type="dxa"/>
              <w:right w:w="100" w:type="dxa"/>
            </w:tcMar>
          </w:tcPr>
          <w:p w:rsidR="00FB47EC" w:rsidRPr="00F27C1C" w:rsidRDefault="00FB47EC" w:rsidP="00FB47EC">
            <w:pPr>
              <w:pStyle w:val="Normal1"/>
              <w:tabs>
                <w:tab w:val="left" w:pos="14884"/>
              </w:tabs>
              <w:ind w:left="0" w:firstLine="0"/>
              <w:rPr>
                <w:color w:val="auto"/>
                <w:sz w:val="20"/>
                <w:szCs w:val="20"/>
              </w:rPr>
            </w:pPr>
            <w:r w:rsidRPr="00F27C1C">
              <w:rPr>
                <w:color w:val="auto"/>
                <w:sz w:val="20"/>
                <w:szCs w:val="20"/>
              </w:rPr>
              <w:lastRenderedPageBreak/>
              <w:t xml:space="preserve">Solves </w:t>
            </w:r>
            <w:r>
              <w:rPr>
                <w:color w:val="auto"/>
                <w:sz w:val="20"/>
                <w:szCs w:val="20"/>
              </w:rPr>
              <w:t>complex</w:t>
            </w:r>
            <w:r w:rsidRPr="00F27C1C">
              <w:rPr>
                <w:color w:val="auto"/>
                <w:sz w:val="20"/>
                <w:szCs w:val="20"/>
              </w:rPr>
              <w:t xml:space="preserve"> mixed problems involving multiplication of large numbers by one- or two-digit numbers using efficient mental and written strategies </w:t>
            </w:r>
          </w:p>
        </w:tc>
      </w:tr>
      <w:tr w:rsidR="00FB47EC" w:rsidRPr="00F27C1C" w:rsidTr="00FB47EC">
        <w:tc>
          <w:tcPr>
            <w:tcW w:w="1350" w:type="dxa"/>
            <w:vMerge/>
            <w:shd w:val="clear" w:color="auto" w:fill="FDE9D9" w:themeFill="accent6" w:themeFillTint="33"/>
            <w:tcMar>
              <w:top w:w="100" w:type="dxa"/>
              <w:left w:w="100" w:type="dxa"/>
              <w:bottom w:w="100" w:type="dxa"/>
              <w:right w:w="100" w:type="dxa"/>
            </w:tcMar>
          </w:tcPr>
          <w:p w:rsidR="00FB47EC" w:rsidRPr="00F27C1C" w:rsidRDefault="00FB47EC" w:rsidP="007626C9">
            <w:pPr>
              <w:pStyle w:val="Normal1"/>
              <w:tabs>
                <w:tab w:val="left" w:pos="14884"/>
              </w:tabs>
              <w:ind w:left="-59" w:firstLine="0"/>
              <w:contextualSpacing w:val="0"/>
              <w:rPr>
                <w:color w:val="auto"/>
                <w:sz w:val="20"/>
                <w:szCs w:val="20"/>
              </w:rPr>
            </w:pPr>
          </w:p>
        </w:tc>
        <w:tc>
          <w:tcPr>
            <w:tcW w:w="1335" w:type="dxa"/>
            <w:vMerge/>
            <w:shd w:val="clear" w:color="auto" w:fill="FDE9D9" w:themeFill="accent6" w:themeFillTint="33"/>
            <w:tcMar>
              <w:top w:w="100" w:type="dxa"/>
              <w:left w:w="100" w:type="dxa"/>
              <w:bottom w:w="100" w:type="dxa"/>
              <w:right w:w="100" w:type="dxa"/>
            </w:tcMar>
          </w:tcPr>
          <w:p w:rsidR="00FB47EC" w:rsidRPr="00F27C1C" w:rsidRDefault="00FB47EC" w:rsidP="007626C9">
            <w:pPr>
              <w:pStyle w:val="Normal1"/>
              <w:tabs>
                <w:tab w:val="left" w:pos="14884"/>
              </w:tabs>
              <w:ind w:left="-59" w:firstLine="0"/>
              <w:contextualSpacing w:val="0"/>
              <w:rPr>
                <w:color w:val="auto"/>
                <w:sz w:val="20"/>
                <w:szCs w:val="20"/>
              </w:rPr>
            </w:pPr>
          </w:p>
        </w:tc>
        <w:tc>
          <w:tcPr>
            <w:tcW w:w="2382" w:type="dxa"/>
            <w:tcMar>
              <w:top w:w="100" w:type="dxa"/>
              <w:left w:w="100" w:type="dxa"/>
              <w:bottom w:w="100" w:type="dxa"/>
              <w:right w:w="100" w:type="dxa"/>
            </w:tcMar>
          </w:tcPr>
          <w:p w:rsidR="00FB47EC" w:rsidRPr="00F27C1C" w:rsidRDefault="00FB47EC" w:rsidP="00FB47EC">
            <w:pPr>
              <w:pStyle w:val="Normal1"/>
              <w:tabs>
                <w:tab w:val="left" w:pos="14884"/>
              </w:tabs>
              <w:ind w:left="0" w:firstLine="0"/>
              <w:rPr>
                <w:color w:val="auto"/>
                <w:sz w:val="20"/>
                <w:szCs w:val="20"/>
              </w:rPr>
            </w:pPr>
            <w:r w:rsidRPr="00F27C1C">
              <w:rPr>
                <w:color w:val="auto"/>
                <w:sz w:val="20"/>
                <w:szCs w:val="20"/>
              </w:rPr>
              <w:t>Solves some problems involving multiplication of large numbers by one-or two digit-numbers using</w:t>
            </w:r>
            <w:r>
              <w:rPr>
                <w:color w:val="auto"/>
                <w:sz w:val="20"/>
                <w:szCs w:val="20"/>
              </w:rPr>
              <w:t xml:space="preserve"> some</w:t>
            </w:r>
            <w:r w:rsidRPr="00F27C1C">
              <w:rPr>
                <w:color w:val="auto"/>
                <w:sz w:val="20"/>
                <w:szCs w:val="20"/>
              </w:rPr>
              <w:t xml:space="preserve"> appropriate digital technologies with teacher assistance </w:t>
            </w:r>
          </w:p>
          <w:p w:rsidR="00FB47EC" w:rsidRPr="00F27C1C" w:rsidRDefault="00FB47EC" w:rsidP="007626C9">
            <w:pPr>
              <w:pStyle w:val="Normal1"/>
              <w:tabs>
                <w:tab w:val="left" w:pos="14884"/>
              </w:tabs>
              <w:ind w:left="0" w:firstLine="0"/>
              <w:rPr>
                <w:color w:val="auto"/>
                <w:sz w:val="20"/>
                <w:szCs w:val="20"/>
              </w:rPr>
            </w:pPr>
          </w:p>
        </w:tc>
        <w:tc>
          <w:tcPr>
            <w:tcW w:w="2382" w:type="dxa"/>
            <w:tcMar>
              <w:top w:w="100" w:type="dxa"/>
              <w:left w:w="100" w:type="dxa"/>
              <w:bottom w:w="100" w:type="dxa"/>
              <w:right w:w="100" w:type="dxa"/>
            </w:tcMar>
          </w:tcPr>
          <w:p w:rsidR="00FB47EC" w:rsidRPr="00F27C1C" w:rsidRDefault="00FB47EC" w:rsidP="00FB47EC">
            <w:pPr>
              <w:pStyle w:val="Normal1"/>
              <w:tabs>
                <w:tab w:val="left" w:pos="14884"/>
              </w:tabs>
              <w:ind w:left="0" w:firstLine="0"/>
              <w:rPr>
                <w:color w:val="auto"/>
                <w:sz w:val="20"/>
                <w:szCs w:val="20"/>
              </w:rPr>
            </w:pPr>
            <w:r w:rsidRPr="00F27C1C">
              <w:rPr>
                <w:color w:val="auto"/>
                <w:sz w:val="20"/>
                <w:szCs w:val="20"/>
              </w:rPr>
              <w:t xml:space="preserve">Solves some problems involving multiplication of large numbers by one-or two- digit numbers using some appropriate digital technologies </w:t>
            </w:r>
          </w:p>
        </w:tc>
        <w:tc>
          <w:tcPr>
            <w:tcW w:w="2382" w:type="dxa"/>
            <w:tcMar>
              <w:top w:w="100" w:type="dxa"/>
              <w:left w:w="100" w:type="dxa"/>
              <w:bottom w:w="100" w:type="dxa"/>
              <w:right w:w="100" w:type="dxa"/>
            </w:tcMar>
          </w:tcPr>
          <w:p w:rsidR="00FB47EC" w:rsidRPr="00F27C1C" w:rsidRDefault="00FB47EC" w:rsidP="00FB47EC">
            <w:pPr>
              <w:pStyle w:val="Normal1"/>
              <w:tabs>
                <w:tab w:val="left" w:pos="14884"/>
              </w:tabs>
              <w:ind w:left="0" w:firstLine="0"/>
              <w:rPr>
                <w:color w:val="auto"/>
                <w:sz w:val="20"/>
                <w:szCs w:val="20"/>
              </w:rPr>
            </w:pPr>
            <w:r w:rsidRPr="00F27C1C">
              <w:rPr>
                <w:color w:val="auto"/>
                <w:sz w:val="20"/>
                <w:szCs w:val="20"/>
              </w:rPr>
              <w:t>Solves problems involving multiplication of large numbers by one-or-two-digit numbers using appropriate digital technologies</w:t>
            </w:r>
          </w:p>
          <w:p w:rsidR="00FB47EC" w:rsidRPr="00F27C1C" w:rsidRDefault="00FB47EC" w:rsidP="007626C9">
            <w:pPr>
              <w:pStyle w:val="Normal1"/>
              <w:tabs>
                <w:tab w:val="left" w:pos="14884"/>
              </w:tabs>
              <w:ind w:left="0" w:firstLine="0"/>
              <w:rPr>
                <w:color w:val="auto"/>
                <w:sz w:val="20"/>
                <w:szCs w:val="20"/>
              </w:rPr>
            </w:pPr>
          </w:p>
        </w:tc>
        <w:tc>
          <w:tcPr>
            <w:tcW w:w="2382" w:type="dxa"/>
            <w:tcMar>
              <w:top w:w="100" w:type="dxa"/>
              <w:left w:w="100" w:type="dxa"/>
              <w:bottom w:w="100" w:type="dxa"/>
              <w:right w:w="100" w:type="dxa"/>
            </w:tcMar>
          </w:tcPr>
          <w:p w:rsidR="00FB47EC" w:rsidRPr="00F27C1C" w:rsidRDefault="00FB47EC" w:rsidP="007626C9">
            <w:pPr>
              <w:pStyle w:val="Normal1"/>
              <w:tabs>
                <w:tab w:val="left" w:pos="14884"/>
              </w:tabs>
              <w:ind w:left="0" w:firstLine="0"/>
              <w:rPr>
                <w:color w:val="auto"/>
                <w:sz w:val="20"/>
                <w:szCs w:val="20"/>
              </w:rPr>
            </w:pPr>
            <w:r w:rsidRPr="00F27C1C">
              <w:rPr>
                <w:color w:val="auto"/>
                <w:sz w:val="20"/>
                <w:szCs w:val="20"/>
              </w:rPr>
              <w:t>Solves complex problems involving multiplication of large numbers by one - or two-digit numbers using  appropriate digital technologies with an increasing degree of accuracy</w:t>
            </w:r>
          </w:p>
        </w:tc>
        <w:tc>
          <w:tcPr>
            <w:tcW w:w="2382" w:type="dxa"/>
            <w:tcMar>
              <w:top w:w="100" w:type="dxa"/>
              <w:left w:w="100" w:type="dxa"/>
              <w:bottom w:w="100" w:type="dxa"/>
              <w:right w:w="100" w:type="dxa"/>
            </w:tcMar>
          </w:tcPr>
          <w:p w:rsidR="00FB47EC" w:rsidRPr="00F27C1C" w:rsidRDefault="00FB47EC" w:rsidP="00FB47EC">
            <w:pPr>
              <w:pStyle w:val="Normal1"/>
              <w:tabs>
                <w:tab w:val="left" w:pos="14884"/>
              </w:tabs>
              <w:ind w:left="0" w:firstLine="0"/>
              <w:rPr>
                <w:color w:val="auto"/>
                <w:sz w:val="20"/>
                <w:szCs w:val="20"/>
              </w:rPr>
            </w:pPr>
            <w:r w:rsidRPr="00F27C1C">
              <w:rPr>
                <w:color w:val="auto"/>
                <w:sz w:val="20"/>
                <w:szCs w:val="20"/>
              </w:rPr>
              <w:t xml:space="preserve">Solves </w:t>
            </w:r>
            <w:r>
              <w:rPr>
                <w:color w:val="auto"/>
                <w:sz w:val="20"/>
                <w:szCs w:val="20"/>
              </w:rPr>
              <w:t>complex</w:t>
            </w:r>
            <w:r w:rsidRPr="00F27C1C">
              <w:rPr>
                <w:color w:val="auto"/>
                <w:sz w:val="20"/>
                <w:szCs w:val="20"/>
              </w:rPr>
              <w:t xml:space="preserve"> mixed problems involving multiplication of large numbers by one-or two-digit numbers using  appropriate digital technologies with a high degree of accuracy</w:t>
            </w:r>
          </w:p>
        </w:tc>
      </w:tr>
      <w:tr w:rsidR="00FB47EC" w:rsidRPr="00F27C1C" w:rsidTr="00FB47EC">
        <w:tc>
          <w:tcPr>
            <w:tcW w:w="1350" w:type="dxa"/>
            <w:vMerge/>
            <w:shd w:val="clear" w:color="auto" w:fill="FDE9D9" w:themeFill="accent6" w:themeFillTint="33"/>
            <w:tcMar>
              <w:top w:w="100" w:type="dxa"/>
              <w:left w:w="100" w:type="dxa"/>
              <w:bottom w:w="100" w:type="dxa"/>
              <w:right w:w="100" w:type="dxa"/>
            </w:tcMar>
          </w:tcPr>
          <w:p w:rsidR="00FB47EC" w:rsidRPr="00F27C1C" w:rsidRDefault="00FB47EC" w:rsidP="00BD2353">
            <w:pPr>
              <w:pStyle w:val="Normal1"/>
              <w:tabs>
                <w:tab w:val="left" w:pos="14884"/>
              </w:tabs>
              <w:contextualSpacing w:val="0"/>
              <w:rPr>
                <w:color w:val="auto"/>
                <w:sz w:val="20"/>
                <w:szCs w:val="20"/>
              </w:rPr>
            </w:pPr>
          </w:p>
        </w:tc>
        <w:tc>
          <w:tcPr>
            <w:tcW w:w="1335" w:type="dxa"/>
            <w:shd w:val="clear" w:color="auto" w:fill="FDE9D9" w:themeFill="accent6" w:themeFillTint="33"/>
            <w:tcMar>
              <w:top w:w="100" w:type="dxa"/>
              <w:left w:w="100" w:type="dxa"/>
              <w:bottom w:w="100" w:type="dxa"/>
              <w:right w:w="100" w:type="dxa"/>
            </w:tcMar>
          </w:tcPr>
          <w:p w:rsidR="00FB47EC" w:rsidRPr="00F27C1C" w:rsidRDefault="00FB47EC" w:rsidP="007626C9">
            <w:pPr>
              <w:pStyle w:val="Normal1"/>
              <w:tabs>
                <w:tab w:val="left" w:pos="14884"/>
              </w:tabs>
              <w:ind w:left="0" w:firstLine="0"/>
              <w:contextualSpacing w:val="0"/>
              <w:rPr>
                <w:color w:val="auto"/>
                <w:sz w:val="20"/>
                <w:szCs w:val="20"/>
              </w:rPr>
            </w:pPr>
            <w:r w:rsidRPr="00F27C1C">
              <w:rPr>
                <w:color w:val="auto"/>
                <w:sz w:val="20"/>
                <w:szCs w:val="20"/>
              </w:rPr>
              <w:t>Solve problems involving division by a one-digit number, including those that result in a remainder (ACMNA101)</w:t>
            </w:r>
          </w:p>
        </w:tc>
        <w:tc>
          <w:tcPr>
            <w:tcW w:w="2382" w:type="dxa"/>
            <w:tcMar>
              <w:top w:w="100" w:type="dxa"/>
              <w:left w:w="100" w:type="dxa"/>
              <w:bottom w:w="100" w:type="dxa"/>
              <w:right w:w="100" w:type="dxa"/>
            </w:tcMar>
          </w:tcPr>
          <w:p w:rsidR="00FB47EC" w:rsidRPr="00F27C1C" w:rsidRDefault="00FB47EC" w:rsidP="00FB47EC">
            <w:pPr>
              <w:pStyle w:val="Normal1"/>
              <w:tabs>
                <w:tab w:val="left" w:pos="14884"/>
              </w:tabs>
              <w:ind w:left="0" w:firstLine="0"/>
              <w:rPr>
                <w:sz w:val="20"/>
                <w:szCs w:val="20"/>
              </w:rPr>
            </w:pPr>
            <w:r w:rsidRPr="00F27C1C">
              <w:rPr>
                <w:sz w:val="20"/>
                <w:szCs w:val="20"/>
              </w:rPr>
              <w:t xml:space="preserve">Solves </w:t>
            </w:r>
            <w:r>
              <w:rPr>
                <w:sz w:val="20"/>
                <w:szCs w:val="20"/>
              </w:rPr>
              <w:t>some</w:t>
            </w:r>
            <w:r w:rsidRPr="00F27C1C">
              <w:rPr>
                <w:sz w:val="20"/>
                <w:szCs w:val="20"/>
              </w:rPr>
              <w:t xml:space="preserve"> problems involving division by a one-digit number, including those that result in a remainder using concrete materials and with teacher assistance</w:t>
            </w:r>
          </w:p>
        </w:tc>
        <w:tc>
          <w:tcPr>
            <w:tcW w:w="2382" w:type="dxa"/>
            <w:tcMar>
              <w:top w:w="100" w:type="dxa"/>
              <w:left w:w="100" w:type="dxa"/>
              <w:bottom w:w="100" w:type="dxa"/>
              <w:right w:w="100" w:type="dxa"/>
            </w:tcMar>
          </w:tcPr>
          <w:p w:rsidR="00FB47EC" w:rsidRPr="00FB47EC" w:rsidRDefault="00FB47EC" w:rsidP="00FB47EC">
            <w:pPr>
              <w:pStyle w:val="Normal1"/>
              <w:tabs>
                <w:tab w:val="left" w:pos="14884"/>
              </w:tabs>
              <w:ind w:left="0" w:firstLine="0"/>
              <w:rPr>
                <w:sz w:val="20"/>
                <w:szCs w:val="20"/>
              </w:rPr>
            </w:pPr>
            <w:r w:rsidRPr="00F27C1C">
              <w:rPr>
                <w:sz w:val="20"/>
                <w:szCs w:val="20"/>
              </w:rPr>
              <w:t xml:space="preserve">Solves some  problems involving division by a one-digit number, including those that result in a remainder using concrete materials </w:t>
            </w:r>
          </w:p>
        </w:tc>
        <w:tc>
          <w:tcPr>
            <w:tcW w:w="2382" w:type="dxa"/>
            <w:tcMar>
              <w:top w:w="100" w:type="dxa"/>
              <w:left w:w="100" w:type="dxa"/>
              <w:bottom w:w="100" w:type="dxa"/>
              <w:right w:w="100" w:type="dxa"/>
            </w:tcMar>
          </w:tcPr>
          <w:p w:rsidR="00FB47EC" w:rsidRPr="00F27C1C" w:rsidRDefault="00FB47EC" w:rsidP="007626C9">
            <w:pPr>
              <w:pStyle w:val="Normal1"/>
              <w:tabs>
                <w:tab w:val="left" w:pos="14884"/>
              </w:tabs>
              <w:ind w:left="0" w:firstLine="0"/>
              <w:rPr>
                <w:sz w:val="20"/>
                <w:szCs w:val="20"/>
              </w:rPr>
            </w:pPr>
            <w:r w:rsidRPr="00F27C1C">
              <w:rPr>
                <w:sz w:val="20"/>
                <w:szCs w:val="20"/>
              </w:rPr>
              <w:t>Solves problems involving division by a one-digit number, including those that result in a remainder</w:t>
            </w:r>
          </w:p>
        </w:tc>
        <w:tc>
          <w:tcPr>
            <w:tcW w:w="2382" w:type="dxa"/>
            <w:tcMar>
              <w:top w:w="100" w:type="dxa"/>
              <w:left w:w="100" w:type="dxa"/>
              <w:bottom w:w="100" w:type="dxa"/>
              <w:right w:w="100" w:type="dxa"/>
            </w:tcMar>
          </w:tcPr>
          <w:p w:rsidR="00FB47EC" w:rsidRPr="00F27C1C" w:rsidRDefault="00FB47EC" w:rsidP="007626C9">
            <w:pPr>
              <w:pStyle w:val="Normal1"/>
              <w:tabs>
                <w:tab w:val="left" w:pos="14884"/>
              </w:tabs>
              <w:ind w:left="0" w:firstLine="0"/>
              <w:rPr>
                <w:sz w:val="20"/>
                <w:szCs w:val="20"/>
              </w:rPr>
            </w:pPr>
            <w:r w:rsidRPr="00F27C1C">
              <w:rPr>
                <w:sz w:val="20"/>
                <w:szCs w:val="20"/>
              </w:rPr>
              <w:t>Solves complex problems involving division by a one-digit number, including those that result in a remainder with increasing accuracy and automaticity</w:t>
            </w:r>
          </w:p>
        </w:tc>
        <w:tc>
          <w:tcPr>
            <w:tcW w:w="2382" w:type="dxa"/>
            <w:tcMar>
              <w:top w:w="100" w:type="dxa"/>
              <w:left w:w="100" w:type="dxa"/>
              <w:bottom w:w="100" w:type="dxa"/>
              <w:right w:w="100" w:type="dxa"/>
            </w:tcMar>
          </w:tcPr>
          <w:p w:rsidR="00FB47EC" w:rsidRPr="00F27C1C" w:rsidRDefault="00FB47EC" w:rsidP="00FB47EC">
            <w:pPr>
              <w:pStyle w:val="Normal1"/>
              <w:tabs>
                <w:tab w:val="left" w:pos="14884"/>
              </w:tabs>
              <w:ind w:left="0" w:firstLine="0"/>
              <w:rPr>
                <w:sz w:val="20"/>
                <w:szCs w:val="20"/>
              </w:rPr>
            </w:pPr>
            <w:r w:rsidRPr="00F27C1C">
              <w:rPr>
                <w:sz w:val="20"/>
                <w:szCs w:val="20"/>
              </w:rPr>
              <w:t xml:space="preserve">Solves mixed </w:t>
            </w:r>
            <w:r>
              <w:rPr>
                <w:sz w:val="20"/>
                <w:szCs w:val="20"/>
              </w:rPr>
              <w:t>complex</w:t>
            </w:r>
            <w:r w:rsidRPr="00F27C1C">
              <w:rPr>
                <w:sz w:val="20"/>
                <w:szCs w:val="20"/>
              </w:rPr>
              <w:t xml:space="preserve"> problems involving division by a one-digit number, including those that result in a remainder with a high level of accuracy and automaticity</w:t>
            </w:r>
            <w:r>
              <w:rPr>
                <w:sz w:val="20"/>
                <w:szCs w:val="20"/>
              </w:rPr>
              <w:t xml:space="preserve"> in familiar and unfamiliar contexts </w:t>
            </w:r>
          </w:p>
        </w:tc>
      </w:tr>
    </w:tbl>
    <w:p w:rsidR="004D4547" w:rsidRPr="00F27C1C" w:rsidRDefault="004D4547" w:rsidP="00BD2353">
      <w:pPr>
        <w:pStyle w:val="Normal1"/>
        <w:tabs>
          <w:tab w:val="left" w:pos="14884"/>
        </w:tabs>
        <w:contextualSpacing w:val="0"/>
        <w:rPr>
          <w:sz w:val="20"/>
          <w:szCs w:val="20"/>
        </w:rPr>
      </w:pPr>
      <w:bookmarkStart w:id="43" w:name="h.vvqaj91vw49p" w:colFirst="0" w:colLast="0"/>
      <w:bookmarkEnd w:id="43"/>
    </w:p>
    <w:tbl>
      <w:tblPr>
        <w:tblW w:w="14532"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26"/>
        <w:gridCol w:w="1312"/>
        <w:gridCol w:w="2211"/>
        <w:gridCol w:w="167"/>
        <w:gridCol w:w="2117"/>
        <w:gridCol w:w="262"/>
        <w:gridCol w:w="2111"/>
        <w:gridCol w:w="268"/>
        <w:gridCol w:w="2238"/>
        <w:gridCol w:w="141"/>
        <w:gridCol w:w="2379"/>
      </w:tblGrid>
      <w:tr w:rsidR="000F743C" w:rsidRPr="00F27C1C" w:rsidTr="00F1319D">
        <w:trPr>
          <w:trHeight w:val="488"/>
        </w:trPr>
        <w:tc>
          <w:tcPr>
            <w:tcW w:w="14532" w:type="dxa"/>
            <w:gridSpan w:val="11"/>
            <w:shd w:val="clear" w:color="auto" w:fill="FDE9D9" w:themeFill="accent6" w:themeFillTint="33"/>
            <w:tcMar>
              <w:top w:w="100" w:type="dxa"/>
              <w:left w:w="100" w:type="dxa"/>
              <w:bottom w:w="100" w:type="dxa"/>
              <w:right w:w="100" w:type="dxa"/>
            </w:tcMar>
          </w:tcPr>
          <w:p w:rsidR="000F743C" w:rsidRPr="00F27C1C" w:rsidRDefault="000F743C" w:rsidP="000F743C">
            <w:pPr>
              <w:pStyle w:val="Normal1"/>
              <w:tabs>
                <w:tab w:val="left" w:pos="14884"/>
              </w:tabs>
              <w:contextualSpacing w:val="0"/>
              <w:jc w:val="center"/>
              <w:rPr>
                <w:sz w:val="20"/>
                <w:szCs w:val="20"/>
              </w:rPr>
            </w:pPr>
            <w:r w:rsidRPr="00F27C1C">
              <w:rPr>
                <w:sz w:val="20"/>
                <w:szCs w:val="20"/>
              </w:rPr>
              <w:t>Fractions and Decimals</w:t>
            </w:r>
            <w:r w:rsidR="00F1319D" w:rsidRPr="00F27C1C">
              <w:rPr>
                <w:sz w:val="20"/>
                <w:szCs w:val="20"/>
              </w:rPr>
              <w:t xml:space="preserve"> </w:t>
            </w:r>
            <w:r w:rsidR="00295A4A" w:rsidRPr="00F27C1C">
              <w:rPr>
                <w:sz w:val="20"/>
                <w:szCs w:val="20"/>
              </w:rPr>
              <w:t>1</w:t>
            </w:r>
          </w:p>
        </w:tc>
      </w:tr>
      <w:tr w:rsidR="004D4547" w:rsidRPr="00F27C1C" w:rsidTr="00FB14A6">
        <w:trPr>
          <w:trHeight w:val="488"/>
        </w:trPr>
        <w:tc>
          <w:tcPr>
            <w:tcW w:w="1326" w:type="dxa"/>
            <w:shd w:val="clear" w:color="auto" w:fill="FDE9D9" w:themeFill="accent6" w:themeFillTint="33"/>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Outcomes</w:t>
            </w:r>
          </w:p>
        </w:tc>
        <w:tc>
          <w:tcPr>
            <w:tcW w:w="1312" w:type="dxa"/>
            <w:shd w:val="clear" w:color="auto" w:fill="FDE9D9" w:themeFill="accent6" w:themeFillTint="33"/>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Content</w:t>
            </w:r>
          </w:p>
          <w:p w:rsidR="004D4547" w:rsidRPr="00F27C1C" w:rsidRDefault="00524253" w:rsidP="00FB47EC">
            <w:pPr>
              <w:pStyle w:val="Normal1"/>
              <w:tabs>
                <w:tab w:val="left" w:pos="14884"/>
              </w:tabs>
              <w:contextualSpacing w:val="0"/>
              <w:jc w:val="center"/>
              <w:rPr>
                <w:sz w:val="20"/>
                <w:szCs w:val="20"/>
              </w:rPr>
            </w:pPr>
            <w:r w:rsidRPr="00F27C1C">
              <w:rPr>
                <w:sz w:val="20"/>
                <w:szCs w:val="20"/>
              </w:rPr>
              <w:t>descriptor</w:t>
            </w:r>
          </w:p>
        </w:tc>
        <w:tc>
          <w:tcPr>
            <w:tcW w:w="2378" w:type="dxa"/>
            <w:gridSpan w:val="2"/>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Limited</w:t>
            </w:r>
          </w:p>
        </w:tc>
        <w:tc>
          <w:tcPr>
            <w:tcW w:w="2379" w:type="dxa"/>
            <w:gridSpan w:val="2"/>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Basic</w:t>
            </w:r>
          </w:p>
        </w:tc>
        <w:tc>
          <w:tcPr>
            <w:tcW w:w="2379" w:type="dxa"/>
            <w:gridSpan w:val="2"/>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Sound</w:t>
            </w:r>
          </w:p>
        </w:tc>
        <w:tc>
          <w:tcPr>
            <w:tcW w:w="2379" w:type="dxa"/>
            <w:gridSpan w:val="2"/>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High</w:t>
            </w:r>
          </w:p>
        </w:tc>
        <w:tc>
          <w:tcPr>
            <w:tcW w:w="2379" w:type="dxa"/>
            <w:tcMar>
              <w:top w:w="100" w:type="dxa"/>
              <w:left w:w="100" w:type="dxa"/>
              <w:bottom w:w="100" w:type="dxa"/>
              <w:right w:w="100" w:type="dxa"/>
            </w:tcMar>
          </w:tcPr>
          <w:p w:rsidR="004D4547" w:rsidRPr="00F27C1C" w:rsidRDefault="00524253" w:rsidP="00FB47EC">
            <w:pPr>
              <w:pStyle w:val="Normal1"/>
              <w:tabs>
                <w:tab w:val="left" w:pos="14884"/>
              </w:tabs>
              <w:contextualSpacing w:val="0"/>
              <w:jc w:val="center"/>
              <w:rPr>
                <w:sz w:val="20"/>
                <w:szCs w:val="20"/>
              </w:rPr>
            </w:pPr>
            <w:r w:rsidRPr="00F27C1C">
              <w:rPr>
                <w:sz w:val="20"/>
                <w:szCs w:val="20"/>
              </w:rPr>
              <w:t>Outstanding</w:t>
            </w:r>
          </w:p>
        </w:tc>
      </w:tr>
      <w:tr w:rsidR="00FB47EC" w:rsidRPr="00F27C1C" w:rsidTr="00FB14A6">
        <w:trPr>
          <w:trHeight w:val="1896"/>
        </w:trPr>
        <w:tc>
          <w:tcPr>
            <w:tcW w:w="1326" w:type="dxa"/>
            <w:vMerge w:val="restart"/>
            <w:shd w:val="clear" w:color="auto" w:fill="FDE9D9" w:themeFill="accent6" w:themeFillTint="33"/>
            <w:tcMar>
              <w:top w:w="100" w:type="dxa"/>
              <w:left w:w="100" w:type="dxa"/>
              <w:bottom w:w="100" w:type="dxa"/>
              <w:right w:w="100" w:type="dxa"/>
            </w:tcMar>
          </w:tcPr>
          <w:p w:rsidR="00FB47EC" w:rsidRPr="00F27C1C" w:rsidRDefault="00FB47EC" w:rsidP="000F743C">
            <w:pPr>
              <w:pStyle w:val="Normal1"/>
              <w:tabs>
                <w:tab w:val="left" w:pos="14884"/>
              </w:tabs>
              <w:ind w:left="-59" w:firstLine="0"/>
              <w:contextualSpacing w:val="0"/>
              <w:rPr>
                <w:sz w:val="20"/>
                <w:szCs w:val="20"/>
              </w:rPr>
            </w:pPr>
            <w:r w:rsidRPr="00F27C1C">
              <w:rPr>
                <w:sz w:val="20"/>
                <w:szCs w:val="20"/>
              </w:rPr>
              <w:t>Compares, orders and calculates with fractions, decimals and percentages MA3-7NA</w:t>
            </w:r>
          </w:p>
        </w:tc>
        <w:tc>
          <w:tcPr>
            <w:tcW w:w="1312" w:type="dxa"/>
            <w:vMerge w:val="restart"/>
            <w:shd w:val="clear" w:color="auto" w:fill="FDE9D9" w:themeFill="accent6" w:themeFillTint="33"/>
            <w:tcMar>
              <w:top w:w="100" w:type="dxa"/>
              <w:left w:w="100" w:type="dxa"/>
              <w:bottom w:w="100" w:type="dxa"/>
              <w:right w:w="100" w:type="dxa"/>
            </w:tcMar>
          </w:tcPr>
          <w:p w:rsidR="00FB47EC" w:rsidRPr="00F27C1C" w:rsidRDefault="00FB47EC" w:rsidP="000F743C">
            <w:pPr>
              <w:pStyle w:val="Normal1"/>
              <w:tabs>
                <w:tab w:val="left" w:pos="14884"/>
              </w:tabs>
              <w:ind w:left="-59" w:firstLine="0"/>
              <w:contextualSpacing w:val="0"/>
              <w:rPr>
                <w:sz w:val="20"/>
                <w:szCs w:val="20"/>
              </w:rPr>
            </w:pPr>
            <w:r w:rsidRPr="00F27C1C">
              <w:rPr>
                <w:sz w:val="20"/>
                <w:szCs w:val="20"/>
              </w:rPr>
              <w:t>Can compare and order common unit fractions and locate and represent them on a number line (ACMNA102)</w:t>
            </w:r>
          </w:p>
        </w:tc>
        <w:tc>
          <w:tcPr>
            <w:tcW w:w="2378" w:type="dxa"/>
            <w:gridSpan w:val="2"/>
            <w:tcMar>
              <w:top w:w="100" w:type="dxa"/>
              <w:left w:w="100" w:type="dxa"/>
              <w:bottom w:w="100" w:type="dxa"/>
              <w:right w:w="100" w:type="dxa"/>
            </w:tcMar>
          </w:tcPr>
          <w:p w:rsidR="00FB47EC" w:rsidRPr="00F27C1C" w:rsidRDefault="00FB47EC" w:rsidP="0029683E">
            <w:pPr>
              <w:pStyle w:val="Normal1"/>
              <w:tabs>
                <w:tab w:val="left" w:pos="14884"/>
              </w:tabs>
              <w:ind w:left="0" w:firstLine="0"/>
              <w:rPr>
                <w:sz w:val="20"/>
                <w:szCs w:val="20"/>
              </w:rPr>
            </w:pPr>
            <w:r w:rsidRPr="00F27C1C">
              <w:rPr>
                <w:sz w:val="20"/>
                <w:szCs w:val="20"/>
              </w:rPr>
              <w:t>Models, compares and represents fractions with denominators of 2, 4, 5 and 8 of with teacher assistance</w:t>
            </w:r>
          </w:p>
        </w:tc>
        <w:tc>
          <w:tcPr>
            <w:tcW w:w="2379" w:type="dxa"/>
            <w:gridSpan w:val="2"/>
            <w:tcMar>
              <w:top w:w="100" w:type="dxa"/>
              <w:left w:w="100" w:type="dxa"/>
              <w:bottom w:w="100" w:type="dxa"/>
              <w:right w:w="100" w:type="dxa"/>
            </w:tcMar>
          </w:tcPr>
          <w:p w:rsidR="00FB47EC" w:rsidRPr="00F27C1C" w:rsidRDefault="00FB47EC" w:rsidP="00E576C9">
            <w:pPr>
              <w:pStyle w:val="Normal1"/>
              <w:tabs>
                <w:tab w:val="left" w:pos="14884"/>
              </w:tabs>
              <w:ind w:left="0" w:firstLine="0"/>
              <w:rPr>
                <w:sz w:val="20"/>
                <w:szCs w:val="20"/>
              </w:rPr>
            </w:pPr>
            <w:r w:rsidRPr="00F27C1C">
              <w:rPr>
                <w:sz w:val="20"/>
                <w:szCs w:val="20"/>
              </w:rPr>
              <w:t>Models, compares and represents some fractions with denominators of 2, 4 and 8; 3 and 6; and 5, 10</w:t>
            </w:r>
            <w:r w:rsidR="00E576C9">
              <w:rPr>
                <w:sz w:val="20"/>
                <w:szCs w:val="20"/>
              </w:rPr>
              <w:t xml:space="preserve"> and 100 </w:t>
            </w:r>
          </w:p>
        </w:tc>
        <w:tc>
          <w:tcPr>
            <w:tcW w:w="2379" w:type="dxa"/>
            <w:gridSpan w:val="2"/>
            <w:tcMar>
              <w:top w:w="100" w:type="dxa"/>
              <w:left w:w="100" w:type="dxa"/>
              <w:bottom w:w="100" w:type="dxa"/>
              <w:right w:w="100" w:type="dxa"/>
            </w:tcMar>
          </w:tcPr>
          <w:p w:rsidR="00FB47EC" w:rsidRPr="00F27C1C" w:rsidRDefault="00FB47EC" w:rsidP="000F743C">
            <w:pPr>
              <w:pStyle w:val="Normal1"/>
              <w:tabs>
                <w:tab w:val="left" w:pos="14884"/>
              </w:tabs>
              <w:ind w:left="0" w:firstLine="0"/>
              <w:rPr>
                <w:sz w:val="20"/>
                <w:szCs w:val="20"/>
              </w:rPr>
            </w:pPr>
            <w:r w:rsidRPr="00F27C1C">
              <w:rPr>
                <w:sz w:val="20"/>
                <w:szCs w:val="20"/>
              </w:rPr>
              <w:t>Models, compares and orders common unit fractions with denominators 2,3,4,5,6, 8 10, 12, 100 on a number line</w:t>
            </w:r>
          </w:p>
          <w:p w:rsidR="00FB47EC" w:rsidRPr="00F27C1C" w:rsidRDefault="00FB47EC" w:rsidP="0029683E">
            <w:pPr>
              <w:pStyle w:val="Normal1"/>
              <w:tabs>
                <w:tab w:val="left" w:pos="14884"/>
              </w:tabs>
              <w:ind w:left="0" w:firstLine="0"/>
              <w:rPr>
                <w:sz w:val="20"/>
                <w:szCs w:val="20"/>
              </w:rPr>
            </w:pPr>
          </w:p>
          <w:p w:rsidR="00FB47EC" w:rsidRPr="00F27C1C" w:rsidRDefault="00FB47EC" w:rsidP="0029683E">
            <w:pPr>
              <w:pStyle w:val="Normal1"/>
              <w:tabs>
                <w:tab w:val="left" w:pos="14884"/>
              </w:tabs>
              <w:ind w:left="0" w:firstLine="0"/>
              <w:rPr>
                <w:sz w:val="20"/>
                <w:szCs w:val="20"/>
              </w:rPr>
            </w:pPr>
          </w:p>
          <w:p w:rsidR="00FB47EC" w:rsidRPr="00F27C1C" w:rsidRDefault="00FB47EC" w:rsidP="00FB47EC">
            <w:pPr>
              <w:pStyle w:val="Normal1"/>
              <w:tabs>
                <w:tab w:val="left" w:pos="14884"/>
              </w:tabs>
              <w:ind w:left="0" w:firstLine="0"/>
              <w:rPr>
                <w:sz w:val="20"/>
                <w:szCs w:val="20"/>
              </w:rPr>
            </w:pPr>
          </w:p>
        </w:tc>
        <w:tc>
          <w:tcPr>
            <w:tcW w:w="2379" w:type="dxa"/>
            <w:gridSpan w:val="2"/>
            <w:tcMar>
              <w:top w:w="100" w:type="dxa"/>
              <w:left w:w="100" w:type="dxa"/>
              <w:bottom w:w="100" w:type="dxa"/>
              <w:right w:w="100" w:type="dxa"/>
            </w:tcMar>
          </w:tcPr>
          <w:p w:rsidR="00FB47EC" w:rsidRPr="00F27C1C" w:rsidRDefault="00FB47EC" w:rsidP="000F743C">
            <w:pPr>
              <w:pStyle w:val="Normal1"/>
              <w:tabs>
                <w:tab w:val="left" w:pos="14884"/>
              </w:tabs>
              <w:ind w:left="0" w:firstLine="0"/>
              <w:rPr>
                <w:sz w:val="20"/>
                <w:szCs w:val="20"/>
              </w:rPr>
            </w:pPr>
            <w:r w:rsidRPr="00F27C1C">
              <w:rPr>
                <w:sz w:val="20"/>
                <w:szCs w:val="20"/>
              </w:rPr>
              <w:t>Models, compares</w:t>
            </w:r>
            <w:r w:rsidR="00E576C9">
              <w:rPr>
                <w:sz w:val="20"/>
                <w:szCs w:val="20"/>
              </w:rPr>
              <w:t xml:space="preserve">, investigates </w:t>
            </w:r>
            <w:r w:rsidRPr="00F27C1C">
              <w:rPr>
                <w:sz w:val="20"/>
                <w:szCs w:val="20"/>
              </w:rPr>
              <w:t xml:space="preserve"> and orders common unit fractions with denominators 2,3,4,5,6, 8 10, 12, 100 on a number line  </w:t>
            </w:r>
          </w:p>
          <w:p w:rsidR="00FB47EC" w:rsidRPr="00F27C1C" w:rsidRDefault="00FB47EC" w:rsidP="0029683E">
            <w:pPr>
              <w:pStyle w:val="Normal1"/>
              <w:tabs>
                <w:tab w:val="left" w:pos="14884"/>
              </w:tabs>
              <w:ind w:left="0" w:firstLine="0"/>
              <w:rPr>
                <w:sz w:val="20"/>
                <w:szCs w:val="20"/>
              </w:rPr>
            </w:pPr>
          </w:p>
          <w:p w:rsidR="00FB47EC" w:rsidRPr="00F27C1C" w:rsidRDefault="00FB47EC" w:rsidP="0029683E">
            <w:pPr>
              <w:pStyle w:val="Normal1"/>
              <w:tabs>
                <w:tab w:val="left" w:pos="14884"/>
              </w:tabs>
              <w:ind w:left="0" w:firstLine="0"/>
              <w:rPr>
                <w:sz w:val="20"/>
                <w:szCs w:val="20"/>
              </w:rPr>
            </w:pPr>
          </w:p>
        </w:tc>
        <w:tc>
          <w:tcPr>
            <w:tcW w:w="2379" w:type="dxa"/>
            <w:tcMar>
              <w:top w:w="100" w:type="dxa"/>
              <w:left w:w="100" w:type="dxa"/>
              <w:bottom w:w="100" w:type="dxa"/>
              <w:right w:w="100" w:type="dxa"/>
            </w:tcMar>
          </w:tcPr>
          <w:p w:rsidR="00FB47EC" w:rsidRPr="00F27C1C" w:rsidRDefault="00E576C9" w:rsidP="000F743C">
            <w:pPr>
              <w:pStyle w:val="Normal1"/>
              <w:tabs>
                <w:tab w:val="left" w:pos="14884"/>
              </w:tabs>
              <w:ind w:left="0" w:firstLine="0"/>
              <w:rPr>
                <w:sz w:val="20"/>
                <w:szCs w:val="20"/>
              </w:rPr>
            </w:pPr>
            <w:r>
              <w:rPr>
                <w:sz w:val="20"/>
                <w:szCs w:val="20"/>
              </w:rPr>
              <w:t xml:space="preserve">Accurately compares, investigates, explains </w:t>
            </w:r>
            <w:r w:rsidR="00FB47EC" w:rsidRPr="00F27C1C">
              <w:rPr>
                <w:sz w:val="20"/>
                <w:szCs w:val="20"/>
              </w:rPr>
              <w:t>and orders common unit fractions with denominators 2,3,4,5,6, 8 10, 12, 100</w:t>
            </w:r>
          </w:p>
          <w:p w:rsidR="00FB47EC" w:rsidRPr="00F27C1C" w:rsidRDefault="00FB47EC" w:rsidP="000F743C">
            <w:pPr>
              <w:pStyle w:val="Normal1"/>
              <w:tabs>
                <w:tab w:val="left" w:pos="14884"/>
              </w:tabs>
              <w:ind w:left="0" w:firstLine="0"/>
              <w:rPr>
                <w:sz w:val="20"/>
                <w:szCs w:val="20"/>
              </w:rPr>
            </w:pPr>
          </w:p>
          <w:p w:rsidR="00FB47EC" w:rsidRPr="00F27C1C" w:rsidRDefault="00FB47EC" w:rsidP="000F743C">
            <w:pPr>
              <w:pStyle w:val="Normal1"/>
              <w:tabs>
                <w:tab w:val="left" w:pos="14884"/>
              </w:tabs>
              <w:ind w:left="0" w:firstLine="0"/>
              <w:rPr>
                <w:sz w:val="20"/>
                <w:szCs w:val="20"/>
              </w:rPr>
            </w:pPr>
          </w:p>
          <w:p w:rsidR="00FB47EC" w:rsidRPr="00F27C1C" w:rsidRDefault="00FB47EC" w:rsidP="000F743C">
            <w:pPr>
              <w:pStyle w:val="Normal1"/>
              <w:tabs>
                <w:tab w:val="left" w:pos="14884"/>
              </w:tabs>
              <w:ind w:left="0" w:firstLine="0"/>
              <w:rPr>
                <w:sz w:val="20"/>
                <w:szCs w:val="20"/>
              </w:rPr>
            </w:pPr>
          </w:p>
          <w:p w:rsidR="00FB47EC" w:rsidRPr="00F27C1C" w:rsidRDefault="00FB47EC" w:rsidP="0029683E">
            <w:pPr>
              <w:pStyle w:val="Normal1"/>
              <w:tabs>
                <w:tab w:val="left" w:pos="14884"/>
              </w:tabs>
              <w:ind w:left="0" w:firstLine="0"/>
              <w:rPr>
                <w:sz w:val="20"/>
                <w:szCs w:val="20"/>
              </w:rPr>
            </w:pPr>
          </w:p>
          <w:p w:rsidR="00FB47EC" w:rsidRPr="00F27C1C" w:rsidRDefault="00FB47EC" w:rsidP="00E576C9">
            <w:pPr>
              <w:pStyle w:val="Normal1"/>
              <w:tabs>
                <w:tab w:val="left" w:pos="14884"/>
              </w:tabs>
              <w:ind w:hanging="300"/>
              <w:rPr>
                <w:sz w:val="20"/>
                <w:szCs w:val="20"/>
              </w:rPr>
            </w:pPr>
          </w:p>
          <w:p w:rsidR="00FB47EC" w:rsidRPr="00F27C1C" w:rsidRDefault="00FB47EC" w:rsidP="0029683E">
            <w:pPr>
              <w:pStyle w:val="Normal1"/>
              <w:tabs>
                <w:tab w:val="left" w:pos="14884"/>
              </w:tabs>
              <w:ind w:left="0" w:firstLine="0"/>
              <w:rPr>
                <w:sz w:val="20"/>
                <w:szCs w:val="20"/>
              </w:rPr>
            </w:pPr>
          </w:p>
        </w:tc>
      </w:tr>
      <w:tr w:rsidR="00E576C9" w:rsidRPr="00F27C1C" w:rsidTr="00FB14A6">
        <w:trPr>
          <w:trHeight w:val="146"/>
        </w:trPr>
        <w:tc>
          <w:tcPr>
            <w:tcW w:w="1326" w:type="dxa"/>
            <w:vMerge/>
            <w:shd w:val="clear" w:color="auto" w:fill="FDE9D9" w:themeFill="accent6" w:themeFillTint="33"/>
            <w:tcMar>
              <w:top w:w="100" w:type="dxa"/>
              <w:left w:w="100" w:type="dxa"/>
              <w:bottom w:w="100" w:type="dxa"/>
              <w:right w:w="100" w:type="dxa"/>
            </w:tcMar>
          </w:tcPr>
          <w:p w:rsidR="00E576C9" w:rsidRPr="00F27C1C" w:rsidRDefault="00E576C9" w:rsidP="000F743C">
            <w:pPr>
              <w:pStyle w:val="Normal1"/>
              <w:tabs>
                <w:tab w:val="left" w:pos="14884"/>
              </w:tabs>
              <w:ind w:left="-59" w:firstLine="0"/>
              <w:contextualSpacing w:val="0"/>
              <w:rPr>
                <w:sz w:val="20"/>
                <w:szCs w:val="20"/>
              </w:rPr>
            </w:pPr>
          </w:p>
        </w:tc>
        <w:tc>
          <w:tcPr>
            <w:tcW w:w="1312" w:type="dxa"/>
            <w:vMerge/>
            <w:shd w:val="clear" w:color="auto" w:fill="FDE9D9" w:themeFill="accent6" w:themeFillTint="33"/>
            <w:tcMar>
              <w:top w:w="100" w:type="dxa"/>
              <w:left w:w="100" w:type="dxa"/>
              <w:bottom w:w="100" w:type="dxa"/>
              <w:right w:w="100" w:type="dxa"/>
            </w:tcMar>
          </w:tcPr>
          <w:p w:rsidR="00E576C9" w:rsidRPr="00F27C1C" w:rsidRDefault="00E576C9" w:rsidP="000F743C">
            <w:pPr>
              <w:pStyle w:val="Normal1"/>
              <w:tabs>
                <w:tab w:val="left" w:pos="14884"/>
              </w:tabs>
              <w:ind w:left="-59" w:firstLine="0"/>
              <w:contextualSpacing w:val="0"/>
              <w:rPr>
                <w:sz w:val="20"/>
                <w:szCs w:val="20"/>
              </w:rPr>
            </w:pPr>
          </w:p>
        </w:tc>
        <w:tc>
          <w:tcPr>
            <w:tcW w:w="2378" w:type="dxa"/>
            <w:gridSpan w:val="2"/>
            <w:tcMar>
              <w:top w:w="100" w:type="dxa"/>
              <w:left w:w="100" w:type="dxa"/>
              <w:bottom w:w="100" w:type="dxa"/>
              <w:right w:w="100" w:type="dxa"/>
            </w:tcMar>
          </w:tcPr>
          <w:p w:rsidR="00E576C9" w:rsidRPr="00F27C1C" w:rsidRDefault="00E576C9" w:rsidP="00D733E8">
            <w:pPr>
              <w:pStyle w:val="Normal1"/>
              <w:tabs>
                <w:tab w:val="left" w:pos="14884"/>
              </w:tabs>
              <w:ind w:left="0" w:firstLine="0"/>
              <w:rPr>
                <w:sz w:val="20"/>
                <w:szCs w:val="20"/>
              </w:rPr>
            </w:pPr>
            <w:r>
              <w:rPr>
                <w:sz w:val="20"/>
                <w:szCs w:val="20"/>
              </w:rPr>
              <w:t>Beginning</w:t>
            </w:r>
            <w:r w:rsidRPr="00F27C1C">
              <w:rPr>
                <w:sz w:val="20"/>
                <w:szCs w:val="20"/>
              </w:rPr>
              <w:t xml:space="preserve"> to locate and represent some common unit fractions on a number line between 0-1 with teacher assistance</w:t>
            </w:r>
          </w:p>
          <w:p w:rsidR="00E576C9" w:rsidRPr="00F27C1C" w:rsidRDefault="00E576C9" w:rsidP="000F743C">
            <w:pPr>
              <w:pStyle w:val="Normal1"/>
              <w:tabs>
                <w:tab w:val="left" w:pos="14884"/>
              </w:tabs>
              <w:ind w:left="0" w:firstLine="0"/>
              <w:rPr>
                <w:sz w:val="20"/>
                <w:szCs w:val="20"/>
              </w:rPr>
            </w:pPr>
          </w:p>
        </w:tc>
        <w:tc>
          <w:tcPr>
            <w:tcW w:w="2379" w:type="dxa"/>
            <w:gridSpan w:val="2"/>
            <w:tcMar>
              <w:top w:w="100" w:type="dxa"/>
              <w:left w:w="100" w:type="dxa"/>
              <w:bottom w:w="100" w:type="dxa"/>
              <w:right w:w="100" w:type="dxa"/>
            </w:tcMar>
          </w:tcPr>
          <w:p w:rsidR="00E576C9" w:rsidRPr="00F27C1C" w:rsidRDefault="00E576C9" w:rsidP="00D733E8">
            <w:pPr>
              <w:pStyle w:val="Normal1"/>
              <w:tabs>
                <w:tab w:val="left" w:pos="14884"/>
              </w:tabs>
              <w:ind w:left="0" w:firstLine="0"/>
              <w:rPr>
                <w:sz w:val="20"/>
                <w:szCs w:val="20"/>
              </w:rPr>
            </w:pPr>
            <w:r w:rsidRPr="00F27C1C">
              <w:rPr>
                <w:sz w:val="20"/>
                <w:szCs w:val="20"/>
              </w:rPr>
              <w:t xml:space="preserve">Locates and represents some common unit fractions on a number line between 0-1 </w:t>
            </w:r>
          </w:p>
          <w:p w:rsidR="00E576C9" w:rsidRPr="00F27C1C" w:rsidRDefault="00E576C9" w:rsidP="00D733E8">
            <w:pPr>
              <w:pStyle w:val="Normal1"/>
              <w:tabs>
                <w:tab w:val="left" w:pos="14884"/>
              </w:tabs>
              <w:ind w:left="0" w:firstLine="0"/>
              <w:rPr>
                <w:sz w:val="20"/>
                <w:szCs w:val="20"/>
              </w:rPr>
            </w:pPr>
          </w:p>
          <w:p w:rsidR="00E576C9" w:rsidRPr="00F27C1C" w:rsidRDefault="00E576C9" w:rsidP="000F743C">
            <w:pPr>
              <w:pStyle w:val="Normal1"/>
              <w:tabs>
                <w:tab w:val="left" w:pos="14884"/>
              </w:tabs>
              <w:ind w:left="0" w:firstLine="0"/>
              <w:rPr>
                <w:sz w:val="20"/>
                <w:szCs w:val="20"/>
              </w:rPr>
            </w:pPr>
          </w:p>
        </w:tc>
        <w:tc>
          <w:tcPr>
            <w:tcW w:w="2379" w:type="dxa"/>
            <w:gridSpan w:val="2"/>
            <w:tcMar>
              <w:top w:w="100" w:type="dxa"/>
              <w:left w:w="100" w:type="dxa"/>
              <w:bottom w:w="100" w:type="dxa"/>
              <w:right w:w="100" w:type="dxa"/>
            </w:tcMar>
          </w:tcPr>
          <w:p w:rsidR="00E576C9" w:rsidRPr="00F27C1C" w:rsidRDefault="00E576C9" w:rsidP="000F743C">
            <w:pPr>
              <w:pStyle w:val="Normal1"/>
              <w:tabs>
                <w:tab w:val="left" w:pos="14884"/>
              </w:tabs>
              <w:ind w:left="0" w:firstLine="0"/>
              <w:rPr>
                <w:sz w:val="20"/>
                <w:szCs w:val="20"/>
              </w:rPr>
            </w:pPr>
            <w:r w:rsidRPr="00F27C1C">
              <w:rPr>
                <w:sz w:val="20"/>
                <w:szCs w:val="20"/>
              </w:rPr>
              <w:t>Locates</w:t>
            </w:r>
            <w:r>
              <w:rPr>
                <w:sz w:val="20"/>
                <w:szCs w:val="20"/>
              </w:rPr>
              <w:t>, describes, models</w:t>
            </w:r>
            <w:r w:rsidRPr="00F27C1C">
              <w:rPr>
                <w:sz w:val="20"/>
                <w:szCs w:val="20"/>
              </w:rPr>
              <w:t xml:space="preserve"> and represents common unit fractions on a number line between 0-1</w:t>
            </w:r>
          </w:p>
        </w:tc>
        <w:tc>
          <w:tcPr>
            <w:tcW w:w="2379" w:type="dxa"/>
            <w:gridSpan w:val="2"/>
            <w:tcMar>
              <w:top w:w="100" w:type="dxa"/>
              <w:left w:w="100" w:type="dxa"/>
              <w:bottom w:w="100" w:type="dxa"/>
              <w:right w:w="100" w:type="dxa"/>
            </w:tcMar>
          </w:tcPr>
          <w:p w:rsidR="00E576C9" w:rsidRPr="00F27C1C" w:rsidRDefault="00E576C9" w:rsidP="00E576C9">
            <w:pPr>
              <w:pStyle w:val="Normal1"/>
              <w:tabs>
                <w:tab w:val="left" w:pos="14884"/>
              </w:tabs>
              <w:ind w:left="0" w:firstLine="0"/>
              <w:rPr>
                <w:sz w:val="20"/>
                <w:szCs w:val="20"/>
              </w:rPr>
            </w:pPr>
            <w:r w:rsidRPr="00F27C1C">
              <w:rPr>
                <w:sz w:val="20"/>
                <w:szCs w:val="20"/>
              </w:rPr>
              <w:t>Locates</w:t>
            </w:r>
            <w:r>
              <w:rPr>
                <w:sz w:val="20"/>
                <w:szCs w:val="20"/>
              </w:rPr>
              <w:t>, describes, models</w:t>
            </w:r>
            <w:r w:rsidRPr="00F27C1C">
              <w:rPr>
                <w:sz w:val="20"/>
                <w:szCs w:val="20"/>
              </w:rPr>
              <w:t xml:space="preserve"> and represents common unit fractions or equivalent fractions using strategies such as</w:t>
            </w:r>
            <w:r>
              <w:rPr>
                <w:sz w:val="20"/>
                <w:szCs w:val="20"/>
              </w:rPr>
              <w:t xml:space="preserve"> diagrams (linear diagrams) and number lines 0-1 in familiar word problems </w:t>
            </w:r>
          </w:p>
        </w:tc>
        <w:tc>
          <w:tcPr>
            <w:tcW w:w="2379" w:type="dxa"/>
            <w:tcMar>
              <w:top w:w="100" w:type="dxa"/>
              <w:left w:w="100" w:type="dxa"/>
              <w:bottom w:w="100" w:type="dxa"/>
              <w:right w:w="100" w:type="dxa"/>
            </w:tcMar>
          </w:tcPr>
          <w:p w:rsidR="00E576C9" w:rsidRPr="00F27C1C" w:rsidRDefault="00E576C9" w:rsidP="00FB14A6">
            <w:pPr>
              <w:pStyle w:val="Normal1"/>
              <w:tabs>
                <w:tab w:val="left" w:pos="14884"/>
              </w:tabs>
              <w:ind w:left="0" w:firstLine="0"/>
              <w:rPr>
                <w:sz w:val="20"/>
                <w:szCs w:val="20"/>
              </w:rPr>
            </w:pPr>
            <w:r w:rsidRPr="00F27C1C">
              <w:rPr>
                <w:sz w:val="20"/>
                <w:szCs w:val="20"/>
              </w:rPr>
              <w:t>Locates</w:t>
            </w:r>
            <w:r>
              <w:rPr>
                <w:sz w:val="20"/>
                <w:szCs w:val="20"/>
              </w:rPr>
              <w:t>, describes, models</w:t>
            </w:r>
            <w:r w:rsidRPr="00F27C1C">
              <w:rPr>
                <w:sz w:val="20"/>
                <w:szCs w:val="20"/>
              </w:rPr>
              <w:t xml:space="preserve"> and represents common unit fractions or equivalent fractions using strategies such as</w:t>
            </w:r>
            <w:r>
              <w:rPr>
                <w:sz w:val="20"/>
                <w:szCs w:val="20"/>
              </w:rPr>
              <w:t xml:space="preserve"> diagrams (linear diagrams) and number lines 0-1 in familiar  and unfamiliar word problems </w:t>
            </w:r>
          </w:p>
        </w:tc>
      </w:tr>
      <w:tr w:rsidR="00FB47EC" w:rsidRPr="00F27C1C" w:rsidTr="00FB14A6">
        <w:trPr>
          <w:trHeight w:val="146"/>
        </w:trPr>
        <w:tc>
          <w:tcPr>
            <w:tcW w:w="1326" w:type="dxa"/>
            <w:vMerge/>
            <w:shd w:val="clear" w:color="auto" w:fill="FDE9D9" w:themeFill="accent6" w:themeFillTint="33"/>
            <w:tcMar>
              <w:top w:w="100" w:type="dxa"/>
              <w:left w:w="100" w:type="dxa"/>
              <w:bottom w:w="100" w:type="dxa"/>
              <w:right w:w="100" w:type="dxa"/>
            </w:tcMar>
          </w:tcPr>
          <w:p w:rsidR="00FB47EC" w:rsidRPr="00F27C1C" w:rsidRDefault="00FB47EC" w:rsidP="000F743C">
            <w:pPr>
              <w:pStyle w:val="Normal1"/>
              <w:tabs>
                <w:tab w:val="left" w:pos="14884"/>
              </w:tabs>
              <w:ind w:left="-59" w:firstLine="0"/>
              <w:contextualSpacing w:val="0"/>
              <w:rPr>
                <w:sz w:val="20"/>
                <w:szCs w:val="20"/>
              </w:rPr>
            </w:pPr>
          </w:p>
        </w:tc>
        <w:tc>
          <w:tcPr>
            <w:tcW w:w="1312" w:type="dxa"/>
            <w:vMerge/>
            <w:shd w:val="clear" w:color="auto" w:fill="FDE9D9" w:themeFill="accent6" w:themeFillTint="33"/>
            <w:tcMar>
              <w:top w:w="100" w:type="dxa"/>
              <w:left w:w="100" w:type="dxa"/>
              <w:bottom w:w="100" w:type="dxa"/>
              <w:right w:w="100" w:type="dxa"/>
            </w:tcMar>
          </w:tcPr>
          <w:p w:rsidR="00FB47EC" w:rsidRPr="00F27C1C" w:rsidRDefault="00FB47EC" w:rsidP="000F743C">
            <w:pPr>
              <w:pStyle w:val="Normal1"/>
              <w:tabs>
                <w:tab w:val="left" w:pos="14884"/>
              </w:tabs>
              <w:ind w:left="-59" w:firstLine="0"/>
              <w:contextualSpacing w:val="0"/>
              <w:rPr>
                <w:sz w:val="20"/>
                <w:szCs w:val="20"/>
              </w:rPr>
            </w:pPr>
          </w:p>
        </w:tc>
        <w:tc>
          <w:tcPr>
            <w:tcW w:w="2378" w:type="dxa"/>
            <w:gridSpan w:val="2"/>
            <w:tcMar>
              <w:top w:w="100" w:type="dxa"/>
              <w:left w:w="100" w:type="dxa"/>
              <w:bottom w:w="100" w:type="dxa"/>
              <w:right w:w="100" w:type="dxa"/>
            </w:tcMar>
          </w:tcPr>
          <w:p w:rsidR="00FB47EC" w:rsidRPr="00F27C1C" w:rsidRDefault="00E576C9" w:rsidP="000F743C">
            <w:pPr>
              <w:pStyle w:val="Normal1"/>
              <w:tabs>
                <w:tab w:val="left" w:pos="14884"/>
              </w:tabs>
              <w:ind w:left="0" w:firstLine="0"/>
              <w:rPr>
                <w:sz w:val="20"/>
                <w:szCs w:val="20"/>
              </w:rPr>
            </w:pPr>
            <w:r>
              <w:rPr>
                <w:sz w:val="20"/>
                <w:szCs w:val="20"/>
              </w:rPr>
              <w:t>Beginning</w:t>
            </w:r>
            <w:r w:rsidR="00FB47EC" w:rsidRPr="00F27C1C">
              <w:rPr>
                <w:sz w:val="20"/>
                <w:szCs w:val="20"/>
              </w:rPr>
              <w:t xml:space="preserve"> to investigate and explain the relationship between the value of a unit fraction and its denominator</w:t>
            </w:r>
            <w:r w:rsidR="00BD5BDB">
              <w:rPr>
                <w:sz w:val="20"/>
                <w:szCs w:val="20"/>
              </w:rPr>
              <w:t xml:space="preserve"> with teacher assistance </w:t>
            </w:r>
          </w:p>
        </w:tc>
        <w:tc>
          <w:tcPr>
            <w:tcW w:w="2379" w:type="dxa"/>
            <w:gridSpan w:val="2"/>
            <w:tcMar>
              <w:top w:w="100" w:type="dxa"/>
              <w:left w:w="100" w:type="dxa"/>
              <w:bottom w:w="100" w:type="dxa"/>
              <w:right w:w="100" w:type="dxa"/>
            </w:tcMar>
          </w:tcPr>
          <w:p w:rsidR="00FB47EC" w:rsidRPr="00F27C1C" w:rsidRDefault="00E576C9" w:rsidP="00E576C9">
            <w:pPr>
              <w:pStyle w:val="Normal1"/>
              <w:tabs>
                <w:tab w:val="left" w:pos="14884"/>
              </w:tabs>
              <w:ind w:left="0" w:firstLine="0"/>
              <w:rPr>
                <w:sz w:val="20"/>
                <w:szCs w:val="20"/>
              </w:rPr>
            </w:pPr>
            <w:r>
              <w:rPr>
                <w:sz w:val="20"/>
                <w:szCs w:val="20"/>
              </w:rPr>
              <w:t>I</w:t>
            </w:r>
            <w:r w:rsidR="00FB47EC" w:rsidRPr="00F27C1C">
              <w:rPr>
                <w:sz w:val="20"/>
                <w:szCs w:val="20"/>
              </w:rPr>
              <w:t>nvestigate</w:t>
            </w:r>
            <w:r>
              <w:rPr>
                <w:sz w:val="20"/>
                <w:szCs w:val="20"/>
              </w:rPr>
              <w:t>s</w:t>
            </w:r>
            <w:r w:rsidR="00BD5BDB">
              <w:rPr>
                <w:sz w:val="20"/>
                <w:szCs w:val="20"/>
              </w:rPr>
              <w:t xml:space="preserve"> and explain</w:t>
            </w:r>
            <w:r>
              <w:rPr>
                <w:sz w:val="20"/>
                <w:szCs w:val="20"/>
              </w:rPr>
              <w:t xml:space="preserve"> some</w:t>
            </w:r>
            <w:r w:rsidR="00FB47EC" w:rsidRPr="00F27C1C">
              <w:rPr>
                <w:sz w:val="20"/>
                <w:szCs w:val="20"/>
              </w:rPr>
              <w:t xml:space="preserve"> relationship between the value of a un</w:t>
            </w:r>
            <w:r>
              <w:rPr>
                <w:sz w:val="20"/>
                <w:szCs w:val="20"/>
              </w:rPr>
              <w:t>it fraction and its denominator</w:t>
            </w:r>
          </w:p>
        </w:tc>
        <w:tc>
          <w:tcPr>
            <w:tcW w:w="2379" w:type="dxa"/>
            <w:gridSpan w:val="2"/>
            <w:tcMar>
              <w:top w:w="100" w:type="dxa"/>
              <w:left w:w="100" w:type="dxa"/>
              <w:bottom w:w="100" w:type="dxa"/>
              <w:right w:w="100" w:type="dxa"/>
            </w:tcMar>
          </w:tcPr>
          <w:p w:rsidR="00FB47EC" w:rsidRPr="00F27C1C" w:rsidRDefault="00FB47EC" w:rsidP="00FB47EC">
            <w:pPr>
              <w:pStyle w:val="Normal1"/>
              <w:tabs>
                <w:tab w:val="left" w:pos="14884"/>
              </w:tabs>
              <w:ind w:left="0" w:firstLine="0"/>
              <w:rPr>
                <w:sz w:val="20"/>
                <w:szCs w:val="20"/>
              </w:rPr>
            </w:pPr>
            <w:r w:rsidRPr="00F27C1C">
              <w:rPr>
                <w:sz w:val="20"/>
                <w:szCs w:val="20"/>
              </w:rPr>
              <w:t xml:space="preserve">Investigates and explains the relationship between the value of a unit fraction and its denominator </w:t>
            </w:r>
          </w:p>
          <w:p w:rsidR="00FB47EC" w:rsidRPr="00F27C1C" w:rsidRDefault="00FB47EC" w:rsidP="000F743C">
            <w:pPr>
              <w:pStyle w:val="Normal1"/>
              <w:tabs>
                <w:tab w:val="left" w:pos="14884"/>
              </w:tabs>
              <w:ind w:left="0" w:firstLine="0"/>
              <w:rPr>
                <w:sz w:val="20"/>
                <w:szCs w:val="20"/>
              </w:rPr>
            </w:pPr>
          </w:p>
        </w:tc>
        <w:tc>
          <w:tcPr>
            <w:tcW w:w="2379" w:type="dxa"/>
            <w:gridSpan w:val="2"/>
            <w:tcMar>
              <w:top w:w="100" w:type="dxa"/>
              <w:left w:w="100" w:type="dxa"/>
              <w:bottom w:w="100" w:type="dxa"/>
              <w:right w:w="100" w:type="dxa"/>
            </w:tcMar>
          </w:tcPr>
          <w:p w:rsidR="00FB47EC" w:rsidRPr="00F27C1C" w:rsidRDefault="00FB47EC" w:rsidP="000F743C">
            <w:pPr>
              <w:pStyle w:val="Normal1"/>
              <w:tabs>
                <w:tab w:val="left" w:pos="14884"/>
              </w:tabs>
              <w:ind w:left="0" w:firstLine="0"/>
              <w:rPr>
                <w:sz w:val="20"/>
                <w:szCs w:val="20"/>
              </w:rPr>
            </w:pPr>
            <w:r w:rsidRPr="00F27C1C">
              <w:rPr>
                <w:sz w:val="20"/>
                <w:szCs w:val="20"/>
              </w:rPr>
              <w:t>Investigates</w:t>
            </w:r>
            <w:r w:rsidR="00BD5BDB">
              <w:rPr>
                <w:sz w:val="20"/>
                <w:szCs w:val="20"/>
              </w:rPr>
              <w:t xml:space="preserve">, compares </w:t>
            </w:r>
            <w:r w:rsidRPr="00F27C1C">
              <w:rPr>
                <w:sz w:val="20"/>
                <w:szCs w:val="20"/>
              </w:rPr>
              <w:t xml:space="preserve"> and explains the relationship between the value of a unit fraction and its denominator</w:t>
            </w:r>
          </w:p>
        </w:tc>
        <w:tc>
          <w:tcPr>
            <w:tcW w:w="2379" w:type="dxa"/>
            <w:tcMar>
              <w:top w:w="100" w:type="dxa"/>
              <w:left w:w="100" w:type="dxa"/>
              <w:bottom w:w="100" w:type="dxa"/>
              <w:right w:w="100" w:type="dxa"/>
            </w:tcMar>
          </w:tcPr>
          <w:p w:rsidR="00FB47EC" w:rsidRPr="00F27C1C" w:rsidRDefault="00D733E8" w:rsidP="000F743C">
            <w:pPr>
              <w:pStyle w:val="Normal1"/>
              <w:tabs>
                <w:tab w:val="left" w:pos="14884"/>
              </w:tabs>
              <w:ind w:left="0" w:firstLine="0"/>
              <w:rPr>
                <w:sz w:val="20"/>
                <w:szCs w:val="20"/>
              </w:rPr>
            </w:pPr>
            <w:r w:rsidRPr="00F27C1C">
              <w:rPr>
                <w:sz w:val="20"/>
                <w:szCs w:val="20"/>
              </w:rPr>
              <w:t>Investigates</w:t>
            </w:r>
            <w:r w:rsidR="00BD5BDB">
              <w:rPr>
                <w:sz w:val="20"/>
                <w:szCs w:val="20"/>
              </w:rPr>
              <w:t>, compares</w:t>
            </w:r>
            <w:r w:rsidRPr="00F27C1C">
              <w:rPr>
                <w:sz w:val="20"/>
                <w:szCs w:val="20"/>
              </w:rPr>
              <w:t xml:space="preserve"> and accurately explains the relationship between the value of a unit fraction and its denominator</w:t>
            </w:r>
          </w:p>
        </w:tc>
      </w:tr>
      <w:tr w:rsidR="00FB47EC" w:rsidRPr="00F27C1C" w:rsidTr="00FB14A6">
        <w:trPr>
          <w:trHeight w:val="146"/>
        </w:trPr>
        <w:tc>
          <w:tcPr>
            <w:tcW w:w="1326" w:type="dxa"/>
            <w:vMerge/>
            <w:shd w:val="clear" w:color="auto" w:fill="FDE9D9" w:themeFill="accent6" w:themeFillTint="33"/>
            <w:tcMar>
              <w:top w:w="100" w:type="dxa"/>
              <w:left w:w="100" w:type="dxa"/>
              <w:bottom w:w="100" w:type="dxa"/>
              <w:right w:w="100" w:type="dxa"/>
            </w:tcMar>
          </w:tcPr>
          <w:p w:rsidR="00FB47EC" w:rsidRPr="00F27C1C" w:rsidRDefault="00FB47EC" w:rsidP="00BD2353">
            <w:pPr>
              <w:pStyle w:val="Normal1"/>
              <w:tabs>
                <w:tab w:val="left" w:pos="14884"/>
              </w:tabs>
              <w:contextualSpacing w:val="0"/>
              <w:rPr>
                <w:sz w:val="20"/>
                <w:szCs w:val="20"/>
              </w:rPr>
            </w:pPr>
          </w:p>
        </w:tc>
        <w:tc>
          <w:tcPr>
            <w:tcW w:w="1312" w:type="dxa"/>
            <w:shd w:val="clear" w:color="auto" w:fill="FDE9D9" w:themeFill="accent6" w:themeFillTint="33"/>
            <w:tcMar>
              <w:top w:w="100" w:type="dxa"/>
              <w:left w:w="100" w:type="dxa"/>
              <w:bottom w:w="100" w:type="dxa"/>
              <w:right w:w="100" w:type="dxa"/>
            </w:tcMar>
          </w:tcPr>
          <w:p w:rsidR="00FB47EC" w:rsidRPr="00F27C1C" w:rsidRDefault="00FB47EC" w:rsidP="0029683E">
            <w:pPr>
              <w:pStyle w:val="Normal1"/>
              <w:tabs>
                <w:tab w:val="left" w:pos="14884"/>
              </w:tabs>
              <w:ind w:left="0" w:firstLine="0"/>
              <w:contextualSpacing w:val="0"/>
              <w:rPr>
                <w:sz w:val="20"/>
                <w:szCs w:val="20"/>
              </w:rPr>
            </w:pPr>
            <w:r w:rsidRPr="00F27C1C">
              <w:rPr>
                <w:sz w:val="20"/>
                <w:szCs w:val="20"/>
              </w:rPr>
              <w:t>Investigate strategies to solve problems involving addition and subtraction of fractions with same denominator (ACMNA103)</w:t>
            </w:r>
          </w:p>
        </w:tc>
        <w:tc>
          <w:tcPr>
            <w:tcW w:w="2378" w:type="dxa"/>
            <w:gridSpan w:val="2"/>
            <w:tcMar>
              <w:top w:w="100" w:type="dxa"/>
              <w:left w:w="100" w:type="dxa"/>
              <w:bottom w:w="100" w:type="dxa"/>
              <w:right w:w="100" w:type="dxa"/>
            </w:tcMar>
          </w:tcPr>
          <w:p w:rsidR="00FB47EC" w:rsidRPr="00F27C1C" w:rsidRDefault="00FB47EC" w:rsidP="0029683E">
            <w:pPr>
              <w:pStyle w:val="Normal1"/>
              <w:tabs>
                <w:tab w:val="left" w:pos="14884"/>
              </w:tabs>
              <w:ind w:left="0" w:firstLine="0"/>
              <w:rPr>
                <w:sz w:val="20"/>
                <w:szCs w:val="20"/>
              </w:rPr>
            </w:pPr>
            <w:r w:rsidRPr="00F27C1C">
              <w:rPr>
                <w:sz w:val="20"/>
                <w:szCs w:val="20"/>
              </w:rPr>
              <w:t xml:space="preserve">Investigates strategies to solve some problems involving addition and subtraction of fractions with same denominator with teacher assistance  </w:t>
            </w:r>
          </w:p>
        </w:tc>
        <w:tc>
          <w:tcPr>
            <w:tcW w:w="2379" w:type="dxa"/>
            <w:gridSpan w:val="2"/>
            <w:tcMar>
              <w:top w:w="100" w:type="dxa"/>
              <w:left w:w="100" w:type="dxa"/>
              <w:bottom w:w="100" w:type="dxa"/>
              <w:right w:w="100" w:type="dxa"/>
            </w:tcMar>
          </w:tcPr>
          <w:p w:rsidR="00FB47EC" w:rsidRPr="00F27C1C" w:rsidRDefault="00FB47EC" w:rsidP="0029683E">
            <w:pPr>
              <w:pStyle w:val="Normal1"/>
              <w:tabs>
                <w:tab w:val="left" w:pos="14884"/>
              </w:tabs>
              <w:ind w:left="0" w:firstLine="0"/>
              <w:rPr>
                <w:sz w:val="20"/>
                <w:szCs w:val="20"/>
              </w:rPr>
            </w:pPr>
            <w:r w:rsidRPr="00F27C1C">
              <w:rPr>
                <w:sz w:val="20"/>
                <w:szCs w:val="20"/>
              </w:rPr>
              <w:t>Investigates strategies to solve some problems involving addition and subtraction of fractions with same denominator</w:t>
            </w:r>
          </w:p>
        </w:tc>
        <w:tc>
          <w:tcPr>
            <w:tcW w:w="2379" w:type="dxa"/>
            <w:gridSpan w:val="2"/>
            <w:tcMar>
              <w:top w:w="100" w:type="dxa"/>
              <w:left w:w="100" w:type="dxa"/>
              <w:bottom w:w="100" w:type="dxa"/>
              <w:right w:w="100" w:type="dxa"/>
            </w:tcMar>
          </w:tcPr>
          <w:p w:rsidR="00FB47EC" w:rsidRPr="00F27C1C" w:rsidRDefault="00FB47EC" w:rsidP="0029683E">
            <w:pPr>
              <w:pStyle w:val="Normal1"/>
              <w:tabs>
                <w:tab w:val="left" w:pos="14884"/>
              </w:tabs>
              <w:ind w:left="0" w:firstLine="0"/>
              <w:rPr>
                <w:sz w:val="20"/>
                <w:szCs w:val="20"/>
              </w:rPr>
            </w:pPr>
            <w:r w:rsidRPr="00F27C1C">
              <w:rPr>
                <w:sz w:val="20"/>
                <w:szCs w:val="20"/>
              </w:rPr>
              <w:t>Investigates, identifies and describes strategies to solve problems involving addition and subtraction of fractions with same denominators</w:t>
            </w:r>
          </w:p>
        </w:tc>
        <w:tc>
          <w:tcPr>
            <w:tcW w:w="2379" w:type="dxa"/>
            <w:gridSpan w:val="2"/>
            <w:tcMar>
              <w:top w:w="100" w:type="dxa"/>
              <w:left w:w="100" w:type="dxa"/>
              <w:bottom w:w="100" w:type="dxa"/>
              <w:right w:w="100" w:type="dxa"/>
            </w:tcMar>
          </w:tcPr>
          <w:p w:rsidR="00FB47EC" w:rsidRPr="00F27C1C" w:rsidRDefault="00FB47EC" w:rsidP="00FB14A6">
            <w:pPr>
              <w:pStyle w:val="Normal1"/>
              <w:tabs>
                <w:tab w:val="left" w:pos="14884"/>
              </w:tabs>
              <w:ind w:left="0" w:firstLine="0"/>
              <w:rPr>
                <w:sz w:val="20"/>
                <w:szCs w:val="20"/>
              </w:rPr>
            </w:pPr>
            <w:r w:rsidRPr="00F27C1C">
              <w:rPr>
                <w:sz w:val="20"/>
                <w:szCs w:val="20"/>
              </w:rPr>
              <w:t>Investigates, identifies, describes, expresses mental strategies to solve problems involving addition and subtraction of fractions with same denominator</w:t>
            </w:r>
          </w:p>
        </w:tc>
        <w:tc>
          <w:tcPr>
            <w:tcW w:w="2379" w:type="dxa"/>
            <w:tcMar>
              <w:top w:w="100" w:type="dxa"/>
              <w:left w:w="100" w:type="dxa"/>
              <w:bottom w:w="100" w:type="dxa"/>
              <w:right w:w="100" w:type="dxa"/>
            </w:tcMar>
          </w:tcPr>
          <w:p w:rsidR="00FB47EC" w:rsidRPr="00F27C1C" w:rsidRDefault="00FB47EC" w:rsidP="00FB14A6">
            <w:pPr>
              <w:pStyle w:val="Normal1"/>
              <w:tabs>
                <w:tab w:val="left" w:pos="14884"/>
              </w:tabs>
              <w:ind w:left="0" w:firstLine="0"/>
              <w:rPr>
                <w:sz w:val="20"/>
                <w:szCs w:val="20"/>
              </w:rPr>
            </w:pPr>
            <w:r w:rsidRPr="00F27C1C">
              <w:rPr>
                <w:sz w:val="20"/>
                <w:szCs w:val="20"/>
              </w:rPr>
              <w:t>Investigates, id</w:t>
            </w:r>
            <w:r w:rsidR="00FB14A6">
              <w:rPr>
                <w:sz w:val="20"/>
                <w:szCs w:val="20"/>
              </w:rPr>
              <w:t xml:space="preserve">entifies, describes, expresses </w:t>
            </w:r>
            <w:r w:rsidRPr="00F27C1C">
              <w:rPr>
                <w:sz w:val="20"/>
                <w:szCs w:val="20"/>
              </w:rPr>
              <w:t>mental, written and diagrams strategies to solve a variety of complex problems involving addition and subtraction of fractions with same denominator</w:t>
            </w:r>
          </w:p>
        </w:tc>
      </w:tr>
      <w:tr w:rsidR="00FB47EC" w:rsidRPr="00F27C1C" w:rsidTr="00FB14A6">
        <w:trPr>
          <w:trHeight w:val="146"/>
        </w:trPr>
        <w:tc>
          <w:tcPr>
            <w:tcW w:w="1326" w:type="dxa"/>
            <w:vMerge/>
            <w:shd w:val="clear" w:color="auto" w:fill="FDE9D9" w:themeFill="accent6" w:themeFillTint="33"/>
            <w:tcMar>
              <w:top w:w="100" w:type="dxa"/>
              <w:left w:w="100" w:type="dxa"/>
              <w:bottom w:w="100" w:type="dxa"/>
              <w:right w:w="100" w:type="dxa"/>
            </w:tcMar>
          </w:tcPr>
          <w:p w:rsidR="00FB47EC" w:rsidRPr="00F27C1C" w:rsidRDefault="00FB47EC" w:rsidP="00BD2353">
            <w:pPr>
              <w:pStyle w:val="Normal1"/>
              <w:tabs>
                <w:tab w:val="left" w:pos="14884"/>
              </w:tabs>
              <w:contextualSpacing w:val="0"/>
              <w:rPr>
                <w:sz w:val="20"/>
                <w:szCs w:val="20"/>
              </w:rPr>
            </w:pPr>
          </w:p>
        </w:tc>
        <w:tc>
          <w:tcPr>
            <w:tcW w:w="1312" w:type="dxa"/>
            <w:shd w:val="clear" w:color="auto" w:fill="FDE9D9" w:themeFill="accent6" w:themeFillTint="33"/>
            <w:tcMar>
              <w:top w:w="100" w:type="dxa"/>
              <w:left w:w="100" w:type="dxa"/>
              <w:bottom w:w="100" w:type="dxa"/>
              <w:right w:w="100" w:type="dxa"/>
            </w:tcMar>
          </w:tcPr>
          <w:p w:rsidR="00FB47EC" w:rsidRPr="00F27C1C" w:rsidRDefault="00FB47EC" w:rsidP="00A45E25">
            <w:pPr>
              <w:pStyle w:val="Normal1"/>
              <w:tabs>
                <w:tab w:val="left" w:pos="14884"/>
              </w:tabs>
              <w:ind w:left="0" w:firstLine="0"/>
              <w:contextualSpacing w:val="0"/>
              <w:rPr>
                <w:sz w:val="20"/>
                <w:szCs w:val="20"/>
              </w:rPr>
            </w:pPr>
            <w:r w:rsidRPr="00F27C1C">
              <w:rPr>
                <w:sz w:val="20"/>
                <w:szCs w:val="20"/>
              </w:rPr>
              <w:t>Recognise that the place value system can be extended beyond hundredths (ACMNA104)</w:t>
            </w:r>
          </w:p>
        </w:tc>
        <w:tc>
          <w:tcPr>
            <w:tcW w:w="2378" w:type="dxa"/>
            <w:gridSpan w:val="2"/>
            <w:tcMar>
              <w:top w:w="100" w:type="dxa"/>
              <w:left w:w="100" w:type="dxa"/>
              <w:bottom w:w="100" w:type="dxa"/>
              <w:right w:w="100" w:type="dxa"/>
            </w:tcMar>
          </w:tcPr>
          <w:p w:rsidR="00FB47EC" w:rsidRPr="00F27C1C" w:rsidRDefault="00FB47EC" w:rsidP="00A45E25">
            <w:pPr>
              <w:pStyle w:val="Normal1"/>
              <w:tabs>
                <w:tab w:val="left" w:pos="14884"/>
              </w:tabs>
              <w:ind w:left="0" w:firstLine="0"/>
              <w:rPr>
                <w:sz w:val="20"/>
                <w:szCs w:val="20"/>
              </w:rPr>
            </w:pPr>
            <w:r w:rsidRPr="00F27C1C">
              <w:rPr>
                <w:sz w:val="20"/>
                <w:szCs w:val="20"/>
              </w:rPr>
              <w:t xml:space="preserve">Recognises that the place value system can be extended beyond tenths and hundredths with teacher assistance  </w:t>
            </w:r>
          </w:p>
        </w:tc>
        <w:tc>
          <w:tcPr>
            <w:tcW w:w="2379" w:type="dxa"/>
            <w:gridSpan w:val="2"/>
            <w:tcMar>
              <w:top w:w="100" w:type="dxa"/>
              <w:left w:w="100" w:type="dxa"/>
              <w:bottom w:w="100" w:type="dxa"/>
              <w:right w:w="100" w:type="dxa"/>
            </w:tcMar>
          </w:tcPr>
          <w:p w:rsidR="00FB47EC" w:rsidRPr="00F27C1C" w:rsidRDefault="00FB47EC" w:rsidP="00A45E25">
            <w:pPr>
              <w:pStyle w:val="Normal1"/>
              <w:tabs>
                <w:tab w:val="left" w:pos="14884"/>
              </w:tabs>
              <w:ind w:left="0" w:firstLine="0"/>
              <w:rPr>
                <w:sz w:val="20"/>
                <w:szCs w:val="20"/>
              </w:rPr>
            </w:pPr>
            <w:r w:rsidRPr="00F27C1C">
              <w:rPr>
                <w:sz w:val="20"/>
                <w:szCs w:val="20"/>
              </w:rPr>
              <w:t xml:space="preserve">Recognises that the place value system can be extended beyond hundredths with teacher assistance  </w:t>
            </w:r>
          </w:p>
        </w:tc>
        <w:tc>
          <w:tcPr>
            <w:tcW w:w="2379" w:type="dxa"/>
            <w:gridSpan w:val="2"/>
            <w:tcMar>
              <w:top w:w="100" w:type="dxa"/>
              <w:left w:w="100" w:type="dxa"/>
              <w:bottom w:w="100" w:type="dxa"/>
              <w:right w:w="100" w:type="dxa"/>
            </w:tcMar>
          </w:tcPr>
          <w:p w:rsidR="00FB47EC" w:rsidRPr="00F27C1C" w:rsidRDefault="00FB47EC" w:rsidP="00A45E25">
            <w:pPr>
              <w:pStyle w:val="Normal1"/>
              <w:tabs>
                <w:tab w:val="left" w:pos="14884"/>
              </w:tabs>
              <w:ind w:left="0" w:firstLine="0"/>
              <w:rPr>
                <w:sz w:val="20"/>
                <w:szCs w:val="20"/>
              </w:rPr>
            </w:pPr>
            <w:r w:rsidRPr="00F27C1C">
              <w:rPr>
                <w:sz w:val="20"/>
                <w:szCs w:val="20"/>
              </w:rPr>
              <w:t xml:space="preserve">Recognises that the place value system can be extended beyond hundredths </w:t>
            </w:r>
          </w:p>
        </w:tc>
        <w:tc>
          <w:tcPr>
            <w:tcW w:w="2379" w:type="dxa"/>
            <w:gridSpan w:val="2"/>
            <w:tcMar>
              <w:top w:w="100" w:type="dxa"/>
              <w:left w:w="100" w:type="dxa"/>
              <w:bottom w:w="100" w:type="dxa"/>
              <w:right w:w="100" w:type="dxa"/>
            </w:tcMar>
          </w:tcPr>
          <w:p w:rsidR="00FB47EC" w:rsidRPr="00F27C1C" w:rsidRDefault="00FB47EC" w:rsidP="00A45E25">
            <w:pPr>
              <w:pStyle w:val="Normal1"/>
              <w:tabs>
                <w:tab w:val="left" w:pos="14884"/>
              </w:tabs>
              <w:ind w:left="0" w:firstLine="0"/>
              <w:rPr>
                <w:sz w:val="20"/>
                <w:szCs w:val="20"/>
              </w:rPr>
            </w:pPr>
            <w:r w:rsidRPr="00F27C1C">
              <w:rPr>
                <w:sz w:val="20"/>
                <w:szCs w:val="20"/>
              </w:rPr>
              <w:t xml:space="preserve">Recognises and applies  the place value system can be extended beyond hundredths </w:t>
            </w:r>
          </w:p>
        </w:tc>
        <w:tc>
          <w:tcPr>
            <w:tcW w:w="2379" w:type="dxa"/>
            <w:tcMar>
              <w:top w:w="100" w:type="dxa"/>
              <w:left w:w="100" w:type="dxa"/>
              <w:bottom w:w="100" w:type="dxa"/>
              <w:right w:w="100" w:type="dxa"/>
            </w:tcMar>
          </w:tcPr>
          <w:p w:rsidR="00FB47EC" w:rsidRPr="00F27C1C" w:rsidRDefault="00FB47EC" w:rsidP="00A45E25">
            <w:pPr>
              <w:pStyle w:val="Normal1"/>
              <w:tabs>
                <w:tab w:val="left" w:pos="14884"/>
              </w:tabs>
              <w:ind w:left="0" w:firstLine="0"/>
              <w:rPr>
                <w:sz w:val="20"/>
                <w:szCs w:val="20"/>
              </w:rPr>
            </w:pPr>
            <w:r w:rsidRPr="00F27C1C">
              <w:rPr>
                <w:sz w:val="20"/>
                <w:szCs w:val="20"/>
              </w:rPr>
              <w:t xml:space="preserve">Recognises and applies  that the place value system can be extended beyond hundredths to complex and unfamiliar problems </w:t>
            </w:r>
          </w:p>
        </w:tc>
      </w:tr>
      <w:tr w:rsidR="00FB47EC" w:rsidRPr="00F27C1C" w:rsidTr="00F1319D">
        <w:trPr>
          <w:trHeight w:val="2512"/>
        </w:trPr>
        <w:tc>
          <w:tcPr>
            <w:tcW w:w="1326" w:type="dxa"/>
            <w:vMerge/>
            <w:shd w:val="clear" w:color="auto" w:fill="FDE9D9" w:themeFill="accent6" w:themeFillTint="33"/>
            <w:tcMar>
              <w:top w:w="100" w:type="dxa"/>
              <w:left w:w="100" w:type="dxa"/>
              <w:bottom w:w="100" w:type="dxa"/>
              <w:right w:w="100" w:type="dxa"/>
            </w:tcMar>
          </w:tcPr>
          <w:p w:rsidR="00FB47EC" w:rsidRPr="00F27C1C" w:rsidRDefault="00FB47EC" w:rsidP="00BD2353">
            <w:pPr>
              <w:pStyle w:val="Normal1"/>
              <w:tabs>
                <w:tab w:val="left" w:pos="14884"/>
              </w:tabs>
              <w:contextualSpacing w:val="0"/>
              <w:rPr>
                <w:sz w:val="20"/>
                <w:szCs w:val="20"/>
              </w:rPr>
            </w:pPr>
          </w:p>
        </w:tc>
        <w:tc>
          <w:tcPr>
            <w:tcW w:w="1312" w:type="dxa"/>
            <w:shd w:val="clear" w:color="auto" w:fill="FDE9D9" w:themeFill="accent6" w:themeFillTint="33"/>
            <w:tcMar>
              <w:top w:w="100" w:type="dxa"/>
              <w:left w:w="100" w:type="dxa"/>
              <w:bottom w:w="100" w:type="dxa"/>
              <w:right w:w="100" w:type="dxa"/>
            </w:tcMar>
          </w:tcPr>
          <w:p w:rsidR="00FB47EC" w:rsidRPr="00F27C1C" w:rsidRDefault="00FB47EC" w:rsidP="00BD2353">
            <w:pPr>
              <w:pStyle w:val="Normal1"/>
              <w:tabs>
                <w:tab w:val="left" w:pos="14884"/>
              </w:tabs>
              <w:contextualSpacing w:val="0"/>
              <w:rPr>
                <w:sz w:val="20"/>
                <w:szCs w:val="20"/>
              </w:rPr>
            </w:pPr>
            <w:r w:rsidRPr="00F27C1C">
              <w:rPr>
                <w:sz w:val="20"/>
                <w:szCs w:val="20"/>
              </w:rPr>
              <w:t>Compare, order and represent decimals (ACMNA105)</w:t>
            </w:r>
          </w:p>
        </w:tc>
        <w:tc>
          <w:tcPr>
            <w:tcW w:w="2211" w:type="dxa"/>
            <w:tcMar>
              <w:top w:w="100" w:type="dxa"/>
              <w:left w:w="100" w:type="dxa"/>
              <w:bottom w:w="100" w:type="dxa"/>
              <w:right w:w="100" w:type="dxa"/>
            </w:tcMar>
          </w:tcPr>
          <w:p w:rsidR="00FB47EC" w:rsidRPr="00F27C1C" w:rsidRDefault="00FB47EC" w:rsidP="00A45E25">
            <w:pPr>
              <w:pStyle w:val="Normal1"/>
              <w:tabs>
                <w:tab w:val="left" w:pos="14884"/>
              </w:tabs>
              <w:ind w:left="0" w:firstLine="0"/>
              <w:rPr>
                <w:sz w:val="20"/>
                <w:szCs w:val="20"/>
              </w:rPr>
            </w:pPr>
            <w:r w:rsidRPr="00F27C1C">
              <w:rPr>
                <w:sz w:val="20"/>
                <w:szCs w:val="20"/>
              </w:rPr>
              <w:t>Compares, orders and represents some  decimals</w:t>
            </w:r>
            <w:r w:rsidR="00FB14A6">
              <w:rPr>
                <w:sz w:val="20"/>
                <w:szCs w:val="20"/>
              </w:rPr>
              <w:t xml:space="preserve"> on a number line</w:t>
            </w:r>
            <w:r w:rsidRPr="00F27C1C">
              <w:rPr>
                <w:sz w:val="20"/>
                <w:szCs w:val="20"/>
              </w:rPr>
              <w:t xml:space="preserve"> with teacher assistance</w:t>
            </w:r>
          </w:p>
        </w:tc>
        <w:tc>
          <w:tcPr>
            <w:tcW w:w="2284" w:type="dxa"/>
            <w:gridSpan w:val="2"/>
            <w:tcMar>
              <w:top w:w="100" w:type="dxa"/>
              <w:left w:w="100" w:type="dxa"/>
              <w:bottom w:w="100" w:type="dxa"/>
              <w:right w:w="100" w:type="dxa"/>
            </w:tcMar>
          </w:tcPr>
          <w:p w:rsidR="00FB47EC" w:rsidRPr="00F27C1C" w:rsidRDefault="00FB47EC" w:rsidP="00A45E25">
            <w:pPr>
              <w:pStyle w:val="Normal1"/>
              <w:tabs>
                <w:tab w:val="left" w:pos="14884"/>
              </w:tabs>
              <w:ind w:left="0" w:firstLine="0"/>
              <w:rPr>
                <w:sz w:val="20"/>
                <w:szCs w:val="20"/>
              </w:rPr>
            </w:pPr>
            <w:r w:rsidRPr="00F27C1C">
              <w:rPr>
                <w:sz w:val="20"/>
                <w:szCs w:val="20"/>
              </w:rPr>
              <w:t>Compares, orders and represents some  decimals on a number line 0-1</w:t>
            </w:r>
          </w:p>
        </w:tc>
        <w:tc>
          <w:tcPr>
            <w:tcW w:w="2373" w:type="dxa"/>
            <w:gridSpan w:val="2"/>
            <w:tcMar>
              <w:top w:w="100" w:type="dxa"/>
              <w:left w:w="100" w:type="dxa"/>
              <w:bottom w:w="100" w:type="dxa"/>
              <w:right w:w="100" w:type="dxa"/>
            </w:tcMar>
          </w:tcPr>
          <w:p w:rsidR="00FB47EC" w:rsidRPr="00F27C1C" w:rsidRDefault="00FB47EC" w:rsidP="00A45E25">
            <w:pPr>
              <w:pStyle w:val="Normal1"/>
              <w:tabs>
                <w:tab w:val="left" w:pos="14884"/>
              </w:tabs>
              <w:ind w:left="0" w:firstLine="0"/>
              <w:rPr>
                <w:sz w:val="20"/>
                <w:szCs w:val="20"/>
              </w:rPr>
            </w:pPr>
            <w:r w:rsidRPr="00F27C1C">
              <w:rPr>
                <w:sz w:val="20"/>
                <w:szCs w:val="20"/>
              </w:rPr>
              <w:t>Compares, orders and represents decimals up to 3 decimals and places on a number line 0-1</w:t>
            </w:r>
          </w:p>
        </w:tc>
        <w:tc>
          <w:tcPr>
            <w:tcW w:w="2506" w:type="dxa"/>
            <w:gridSpan w:val="2"/>
            <w:tcMar>
              <w:top w:w="100" w:type="dxa"/>
              <w:left w:w="100" w:type="dxa"/>
              <w:bottom w:w="100" w:type="dxa"/>
              <w:right w:w="100" w:type="dxa"/>
            </w:tcMar>
          </w:tcPr>
          <w:p w:rsidR="00FB47EC" w:rsidRPr="00F27C1C" w:rsidRDefault="00FB47EC" w:rsidP="00A45E25">
            <w:pPr>
              <w:pStyle w:val="Normal1"/>
              <w:tabs>
                <w:tab w:val="left" w:pos="14884"/>
              </w:tabs>
              <w:ind w:left="0" w:firstLine="0"/>
              <w:rPr>
                <w:sz w:val="20"/>
                <w:szCs w:val="20"/>
              </w:rPr>
            </w:pPr>
            <w:r w:rsidRPr="00F27C1C">
              <w:rPr>
                <w:sz w:val="20"/>
                <w:szCs w:val="20"/>
              </w:rPr>
              <w:t>Compares, orders, represents and applies to 3 decimals places and beyond on a number line 0-1</w:t>
            </w:r>
          </w:p>
        </w:tc>
        <w:tc>
          <w:tcPr>
            <w:tcW w:w="2520" w:type="dxa"/>
            <w:gridSpan w:val="2"/>
            <w:tcMar>
              <w:top w:w="100" w:type="dxa"/>
              <w:left w:w="100" w:type="dxa"/>
              <w:bottom w:w="100" w:type="dxa"/>
              <w:right w:w="100" w:type="dxa"/>
            </w:tcMar>
          </w:tcPr>
          <w:p w:rsidR="00FB47EC" w:rsidRPr="00F27C1C" w:rsidRDefault="00FB47EC" w:rsidP="00A45E25">
            <w:pPr>
              <w:pStyle w:val="Normal1"/>
              <w:tabs>
                <w:tab w:val="left" w:pos="14884"/>
              </w:tabs>
              <w:ind w:left="0" w:firstLine="0"/>
              <w:rPr>
                <w:sz w:val="20"/>
                <w:szCs w:val="20"/>
              </w:rPr>
            </w:pPr>
            <w:r w:rsidRPr="00F27C1C">
              <w:rPr>
                <w:sz w:val="20"/>
                <w:szCs w:val="20"/>
              </w:rPr>
              <w:t xml:space="preserve">Compares, orders, represents and applies to 3 or more decimal places and beyond to complex and unfamiliar problems  </w:t>
            </w:r>
          </w:p>
        </w:tc>
      </w:tr>
    </w:tbl>
    <w:p w:rsidR="004D4547" w:rsidRPr="00F27C1C" w:rsidRDefault="004D4547" w:rsidP="00BD2353">
      <w:pPr>
        <w:pStyle w:val="Normal1"/>
        <w:tabs>
          <w:tab w:val="left" w:pos="14884"/>
        </w:tabs>
        <w:contextualSpacing w:val="0"/>
        <w:rPr>
          <w:sz w:val="20"/>
          <w:szCs w:val="20"/>
        </w:rPr>
      </w:pPr>
    </w:p>
    <w:tbl>
      <w:tblPr>
        <w:tblW w:w="145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17"/>
        <w:gridCol w:w="1302"/>
        <w:gridCol w:w="2388"/>
        <w:gridCol w:w="2388"/>
        <w:gridCol w:w="2388"/>
        <w:gridCol w:w="2388"/>
        <w:gridCol w:w="2389"/>
      </w:tblGrid>
      <w:tr w:rsidR="007E7AE6" w:rsidRPr="00F27C1C" w:rsidTr="00F1319D">
        <w:trPr>
          <w:trHeight w:val="483"/>
        </w:trPr>
        <w:tc>
          <w:tcPr>
            <w:tcW w:w="14560" w:type="dxa"/>
            <w:gridSpan w:val="7"/>
            <w:shd w:val="clear" w:color="auto" w:fill="FDE9D9" w:themeFill="accent6" w:themeFillTint="33"/>
            <w:tcMar>
              <w:top w:w="100" w:type="dxa"/>
              <w:left w:w="100" w:type="dxa"/>
              <w:bottom w:w="100" w:type="dxa"/>
              <w:right w:w="100" w:type="dxa"/>
            </w:tcMar>
          </w:tcPr>
          <w:p w:rsidR="007E7AE6" w:rsidRPr="00F27C1C" w:rsidRDefault="007E7AE6" w:rsidP="007E7AE6">
            <w:pPr>
              <w:pStyle w:val="Normal1"/>
              <w:tabs>
                <w:tab w:val="left" w:pos="14884"/>
              </w:tabs>
              <w:contextualSpacing w:val="0"/>
              <w:jc w:val="center"/>
              <w:rPr>
                <w:sz w:val="20"/>
                <w:szCs w:val="20"/>
              </w:rPr>
            </w:pPr>
            <w:bookmarkStart w:id="44" w:name="h.lushv6dfn712" w:colFirst="0" w:colLast="0"/>
            <w:bookmarkEnd w:id="44"/>
            <w:r w:rsidRPr="00F27C1C">
              <w:rPr>
                <w:sz w:val="20"/>
                <w:szCs w:val="20"/>
              </w:rPr>
              <w:t>Patterns and Algebra</w:t>
            </w:r>
            <w:r w:rsidR="00F1319D" w:rsidRPr="00F27C1C">
              <w:rPr>
                <w:sz w:val="20"/>
                <w:szCs w:val="20"/>
              </w:rPr>
              <w:t xml:space="preserve"> </w:t>
            </w:r>
            <w:r w:rsidR="00295A4A" w:rsidRPr="00F27C1C">
              <w:rPr>
                <w:sz w:val="20"/>
                <w:szCs w:val="20"/>
              </w:rPr>
              <w:t>1</w:t>
            </w:r>
          </w:p>
        </w:tc>
      </w:tr>
      <w:tr w:rsidR="004D4547" w:rsidRPr="00F27C1C" w:rsidTr="00FB14A6">
        <w:trPr>
          <w:trHeight w:val="483"/>
        </w:trPr>
        <w:tc>
          <w:tcPr>
            <w:tcW w:w="1317" w:type="dxa"/>
            <w:shd w:val="clear" w:color="auto" w:fill="FDE9D9" w:themeFill="accent6" w:themeFillTint="33"/>
            <w:tcMar>
              <w:top w:w="100" w:type="dxa"/>
              <w:left w:w="100" w:type="dxa"/>
              <w:bottom w:w="100" w:type="dxa"/>
              <w:right w:w="100" w:type="dxa"/>
            </w:tcMar>
          </w:tcPr>
          <w:p w:rsidR="004D4547" w:rsidRPr="00F27C1C" w:rsidRDefault="00524253" w:rsidP="00FB14A6">
            <w:pPr>
              <w:pStyle w:val="Normal1"/>
              <w:tabs>
                <w:tab w:val="left" w:pos="14884"/>
              </w:tabs>
              <w:contextualSpacing w:val="0"/>
              <w:jc w:val="center"/>
              <w:rPr>
                <w:sz w:val="20"/>
                <w:szCs w:val="20"/>
              </w:rPr>
            </w:pPr>
            <w:r w:rsidRPr="00F27C1C">
              <w:rPr>
                <w:sz w:val="20"/>
                <w:szCs w:val="20"/>
              </w:rPr>
              <w:t>Outcomes</w:t>
            </w:r>
          </w:p>
        </w:tc>
        <w:tc>
          <w:tcPr>
            <w:tcW w:w="1302" w:type="dxa"/>
            <w:shd w:val="clear" w:color="auto" w:fill="FDE9D9" w:themeFill="accent6" w:themeFillTint="33"/>
            <w:tcMar>
              <w:top w:w="100" w:type="dxa"/>
              <w:left w:w="100" w:type="dxa"/>
              <w:bottom w:w="100" w:type="dxa"/>
              <w:right w:w="100" w:type="dxa"/>
            </w:tcMar>
          </w:tcPr>
          <w:p w:rsidR="004D4547" w:rsidRPr="00F27C1C" w:rsidRDefault="00524253" w:rsidP="00FB14A6">
            <w:pPr>
              <w:pStyle w:val="Normal1"/>
              <w:tabs>
                <w:tab w:val="left" w:pos="14884"/>
              </w:tabs>
              <w:contextualSpacing w:val="0"/>
              <w:jc w:val="center"/>
              <w:rPr>
                <w:sz w:val="20"/>
                <w:szCs w:val="20"/>
              </w:rPr>
            </w:pPr>
            <w:r w:rsidRPr="00F27C1C">
              <w:rPr>
                <w:sz w:val="20"/>
                <w:szCs w:val="20"/>
              </w:rPr>
              <w:t>Content</w:t>
            </w:r>
          </w:p>
          <w:p w:rsidR="004D4547" w:rsidRPr="00F27C1C" w:rsidRDefault="00524253" w:rsidP="00FB14A6">
            <w:pPr>
              <w:pStyle w:val="Normal1"/>
              <w:tabs>
                <w:tab w:val="left" w:pos="14884"/>
              </w:tabs>
              <w:contextualSpacing w:val="0"/>
              <w:jc w:val="center"/>
              <w:rPr>
                <w:sz w:val="20"/>
                <w:szCs w:val="20"/>
              </w:rPr>
            </w:pPr>
            <w:r w:rsidRPr="00F27C1C">
              <w:rPr>
                <w:sz w:val="20"/>
                <w:szCs w:val="20"/>
              </w:rPr>
              <w:t>descriptor</w:t>
            </w:r>
          </w:p>
        </w:tc>
        <w:tc>
          <w:tcPr>
            <w:tcW w:w="2388" w:type="dxa"/>
            <w:shd w:val="clear" w:color="auto" w:fill="FDE9D9" w:themeFill="accent6" w:themeFillTint="33"/>
            <w:tcMar>
              <w:top w:w="100" w:type="dxa"/>
              <w:left w:w="100" w:type="dxa"/>
              <w:bottom w:w="100" w:type="dxa"/>
              <w:right w:w="100" w:type="dxa"/>
            </w:tcMar>
          </w:tcPr>
          <w:p w:rsidR="004D4547" w:rsidRPr="00F27C1C" w:rsidRDefault="00524253" w:rsidP="00FB14A6">
            <w:pPr>
              <w:pStyle w:val="Normal1"/>
              <w:tabs>
                <w:tab w:val="left" w:pos="1170"/>
              </w:tabs>
              <w:contextualSpacing w:val="0"/>
              <w:jc w:val="center"/>
              <w:rPr>
                <w:sz w:val="20"/>
                <w:szCs w:val="20"/>
              </w:rPr>
            </w:pPr>
            <w:r w:rsidRPr="00F27C1C">
              <w:rPr>
                <w:sz w:val="20"/>
                <w:szCs w:val="20"/>
              </w:rPr>
              <w:t>Limited</w:t>
            </w:r>
          </w:p>
        </w:tc>
        <w:tc>
          <w:tcPr>
            <w:tcW w:w="2388" w:type="dxa"/>
            <w:shd w:val="clear" w:color="auto" w:fill="FDE9D9" w:themeFill="accent6" w:themeFillTint="33"/>
            <w:tcMar>
              <w:top w:w="100" w:type="dxa"/>
              <w:left w:w="100" w:type="dxa"/>
              <w:bottom w:w="100" w:type="dxa"/>
              <w:right w:w="100" w:type="dxa"/>
            </w:tcMar>
          </w:tcPr>
          <w:p w:rsidR="004D4547" w:rsidRPr="00F27C1C" w:rsidRDefault="00524253" w:rsidP="00FB14A6">
            <w:pPr>
              <w:pStyle w:val="Normal1"/>
              <w:tabs>
                <w:tab w:val="left" w:pos="14884"/>
              </w:tabs>
              <w:contextualSpacing w:val="0"/>
              <w:jc w:val="center"/>
              <w:rPr>
                <w:sz w:val="20"/>
                <w:szCs w:val="20"/>
              </w:rPr>
            </w:pPr>
            <w:r w:rsidRPr="00F27C1C">
              <w:rPr>
                <w:sz w:val="20"/>
                <w:szCs w:val="20"/>
              </w:rPr>
              <w:t>Basic</w:t>
            </w:r>
          </w:p>
        </w:tc>
        <w:tc>
          <w:tcPr>
            <w:tcW w:w="2388" w:type="dxa"/>
            <w:shd w:val="clear" w:color="auto" w:fill="FDE9D9" w:themeFill="accent6" w:themeFillTint="33"/>
            <w:tcMar>
              <w:top w:w="100" w:type="dxa"/>
              <w:left w:w="100" w:type="dxa"/>
              <w:bottom w:w="100" w:type="dxa"/>
              <w:right w:w="100" w:type="dxa"/>
            </w:tcMar>
          </w:tcPr>
          <w:p w:rsidR="004D4547" w:rsidRPr="00F27C1C" w:rsidRDefault="00524253" w:rsidP="00FB14A6">
            <w:pPr>
              <w:pStyle w:val="Normal1"/>
              <w:tabs>
                <w:tab w:val="left" w:pos="14884"/>
              </w:tabs>
              <w:contextualSpacing w:val="0"/>
              <w:jc w:val="center"/>
              <w:rPr>
                <w:sz w:val="20"/>
                <w:szCs w:val="20"/>
              </w:rPr>
            </w:pPr>
            <w:r w:rsidRPr="00F27C1C">
              <w:rPr>
                <w:sz w:val="20"/>
                <w:szCs w:val="20"/>
              </w:rPr>
              <w:t>Sound</w:t>
            </w:r>
          </w:p>
        </w:tc>
        <w:tc>
          <w:tcPr>
            <w:tcW w:w="2388" w:type="dxa"/>
            <w:shd w:val="clear" w:color="auto" w:fill="FDE9D9" w:themeFill="accent6" w:themeFillTint="33"/>
            <w:tcMar>
              <w:top w:w="100" w:type="dxa"/>
              <w:left w:w="100" w:type="dxa"/>
              <w:bottom w:w="100" w:type="dxa"/>
              <w:right w:w="100" w:type="dxa"/>
            </w:tcMar>
          </w:tcPr>
          <w:p w:rsidR="004D4547" w:rsidRPr="00F27C1C" w:rsidRDefault="00524253" w:rsidP="00FB14A6">
            <w:pPr>
              <w:pStyle w:val="Normal1"/>
              <w:tabs>
                <w:tab w:val="left" w:pos="14884"/>
              </w:tabs>
              <w:contextualSpacing w:val="0"/>
              <w:jc w:val="center"/>
              <w:rPr>
                <w:sz w:val="20"/>
                <w:szCs w:val="20"/>
              </w:rPr>
            </w:pPr>
            <w:r w:rsidRPr="00F27C1C">
              <w:rPr>
                <w:sz w:val="20"/>
                <w:szCs w:val="20"/>
              </w:rPr>
              <w:t>High</w:t>
            </w:r>
          </w:p>
        </w:tc>
        <w:tc>
          <w:tcPr>
            <w:tcW w:w="2389" w:type="dxa"/>
            <w:shd w:val="clear" w:color="auto" w:fill="FDE9D9" w:themeFill="accent6" w:themeFillTint="33"/>
            <w:tcMar>
              <w:top w:w="100" w:type="dxa"/>
              <w:left w:w="100" w:type="dxa"/>
              <w:bottom w:w="100" w:type="dxa"/>
              <w:right w:w="100" w:type="dxa"/>
            </w:tcMar>
          </w:tcPr>
          <w:p w:rsidR="004D4547" w:rsidRPr="00F27C1C" w:rsidRDefault="00524253" w:rsidP="00FB14A6">
            <w:pPr>
              <w:pStyle w:val="Normal1"/>
              <w:tabs>
                <w:tab w:val="left" w:pos="14884"/>
              </w:tabs>
              <w:contextualSpacing w:val="0"/>
              <w:jc w:val="center"/>
              <w:rPr>
                <w:sz w:val="20"/>
                <w:szCs w:val="20"/>
              </w:rPr>
            </w:pPr>
            <w:r w:rsidRPr="00F27C1C">
              <w:rPr>
                <w:sz w:val="20"/>
                <w:szCs w:val="20"/>
              </w:rPr>
              <w:t>Outstanding</w:t>
            </w:r>
          </w:p>
        </w:tc>
      </w:tr>
      <w:tr w:rsidR="00FB14A6" w:rsidRPr="00F27C1C" w:rsidTr="00FB14A6">
        <w:trPr>
          <w:trHeight w:val="2640"/>
        </w:trPr>
        <w:tc>
          <w:tcPr>
            <w:tcW w:w="1317" w:type="dxa"/>
            <w:vMerge w:val="restart"/>
            <w:shd w:val="clear" w:color="auto" w:fill="FDE9D9" w:themeFill="accent6" w:themeFillTint="33"/>
            <w:tcMar>
              <w:top w:w="100" w:type="dxa"/>
              <w:left w:w="100" w:type="dxa"/>
              <w:bottom w:w="100" w:type="dxa"/>
              <w:right w:w="100" w:type="dxa"/>
            </w:tcMar>
          </w:tcPr>
          <w:p w:rsidR="00FB14A6" w:rsidRPr="00F27C1C" w:rsidRDefault="00FB14A6" w:rsidP="007E7AE6">
            <w:pPr>
              <w:pStyle w:val="Normal1"/>
              <w:tabs>
                <w:tab w:val="left" w:pos="14884"/>
              </w:tabs>
              <w:ind w:left="-59" w:firstLine="0"/>
              <w:contextualSpacing w:val="0"/>
              <w:rPr>
                <w:sz w:val="20"/>
                <w:szCs w:val="20"/>
              </w:rPr>
            </w:pPr>
            <w:r w:rsidRPr="00F27C1C">
              <w:rPr>
                <w:sz w:val="20"/>
                <w:szCs w:val="20"/>
              </w:rPr>
              <w:t xml:space="preserve">Analyses and creates geometric and number patterns, constructs and completes number sentences, and locates points on the </w:t>
            </w:r>
            <w:proofErr w:type="spellStart"/>
            <w:r w:rsidRPr="00F27C1C">
              <w:rPr>
                <w:sz w:val="20"/>
                <w:szCs w:val="20"/>
              </w:rPr>
              <w:t>cartesian</w:t>
            </w:r>
            <w:proofErr w:type="spellEnd"/>
            <w:r w:rsidRPr="00F27C1C">
              <w:rPr>
                <w:sz w:val="20"/>
                <w:szCs w:val="20"/>
              </w:rPr>
              <w:t xml:space="preserve"> plane MA3-8NA</w:t>
            </w:r>
          </w:p>
        </w:tc>
        <w:tc>
          <w:tcPr>
            <w:tcW w:w="1302" w:type="dxa"/>
            <w:vMerge w:val="restart"/>
            <w:shd w:val="clear" w:color="auto" w:fill="FDE9D9" w:themeFill="accent6" w:themeFillTint="33"/>
            <w:tcMar>
              <w:top w:w="100" w:type="dxa"/>
              <w:left w:w="100" w:type="dxa"/>
              <w:bottom w:w="100" w:type="dxa"/>
              <w:right w:w="100" w:type="dxa"/>
            </w:tcMar>
          </w:tcPr>
          <w:p w:rsidR="00FB14A6" w:rsidRPr="00F27C1C" w:rsidRDefault="00FB14A6" w:rsidP="007E7AE6">
            <w:pPr>
              <w:pStyle w:val="Normal1"/>
              <w:tabs>
                <w:tab w:val="left" w:pos="14884"/>
              </w:tabs>
              <w:ind w:left="-59" w:firstLine="0"/>
              <w:contextualSpacing w:val="0"/>
              <w:rPr>
                <w:sz w:val="20"/>
                <w:szCs w:val="20"/>
              </w:rPr>
            </w:pPr>
            <w:r w:rsidRPr="00F27C1C">
              <w:rPr>
                <w:sz w:val="20"/>
                <w:szCs w:val="20"/>
              </w:rPr>
              <w:t>Describe, continue and create patterns with fractions</w:t>
            </w:r>
          </w:p>
        </w:tc>
        <w:tc>
          <w:tcPr>
            <w:tcW w:w="2388" w:type="dxa"/>
            <w:tcMar>
              <w:top w:w="100" w:type="dxa"/>
              <w:left w:w="100" w:type="dxa"/>
              <w:bottom w:w="100" w:type="dxa"/>
              <w:right w:w="100" w:type="dxa"/>
            </w:tcMar>
          </w:tcPr>
          <w:p w:rsidR="00FB14A6" w:rsidRPr="00F27C1C" w:rsidRDefault="00FB14A6" w:rsidP="00BD2353">
            <w:pPr>
              <w:pStyle w:val="Normal1"/>
              <w:tabs>
                <w:tab w:val="left" w:pos="14884"/>
              </w:tabs>
              <w:contextualSpacing w:val="0"/>
              <w:rPr>
                <w:sz w:val="20"/>
                <w:szCs w:val="20"/>
              </w:rPr>
            </w:pPr>
          </w:p>
        </w:tc>
        <w:tc>
          <w:tcPr>
            <w:tcW w:w="2388" w:type="dxa"/>
          </w:tcPr>
          <w:p w:rsidR="00FB14A6" w:rsidRPr="00F27C1C" w:rsidRDefault="00FB14A6" w:rsidP="00BD2353">
            <w:pPr>
              <w:pStyle w:val="Normal1"/>
              <w:tabs>
                <w:tab w:val="left" w:pos="14884"/>
              </w:tabs>
              <w:contextualSpacing w:val="0"/>
              <w:rPr>
                <w:sz w:val="20"/>
                <w:szCs w:val="20"/>
              </w:rPr>
            </w:pPr>
          </w:p>
        </w:tc>
        <w:tc>
          <w:tcPr>
            <w:tcW w:w="2388" w:type="dxa"/>
          </w:tcPr>
          <w:p w:rsidR="00FB14A6" w:rsidRPr="00F27C1C" w:rsidRDefault="00FB14A6" w:rsidP="00BD2353">
            <w:pPr>
              <w:pStyle w:val="Normal1"/>
              <w:tabs>
                <w:tab w:val="left" w:pos="14884"/>
              </w:tabs>
              <w:contextualSpacing w:val="0"/>
              <w:rPr>
                <w:sz w:val="20"/>
                <w:szCs w:val="20"/>
              </w:rPr>
            </w:pPr>
          </w:p>
        </w:tc>
        <w:tc>
          <w:tcPr>
            <w:tcW w:w="2388" w:type="dxa"/>
          </w:tcPr>
          <w:p w:rsidR="00FB14A6" w:rsidRPr="00F27C1C" w:rsidRDefault="00FB14A6" w:rsidP="00BD2353">
            <w:pPr>
              <w:pStyle w:val="Normal1"/>
              <w:tabs>
                <w:tab w:val="left" w:pos="14884"/>
              </w:tabs>
              <w:contextualSpacing w:val="0"/>
              <w:rPr>
                <w:sz w:val="20"/>
                <w:szCs w:val="20"/>
              </w:rPr>
            </w:pPr>
          </w:p>
        </w:tc>
        <w:tc>
          <w:tcPr>
            <w:tcW w:w="2389" w:type="dxa"/>
          </w:tcPr>
          <w:p w:rsidR="00FB14A6" w:rsidRPr="00F27C1C" w:rsidRDefault="00FB14A6" w:rsidP="00BD2353">
            <w:pPr>
              <w:pStyle w:val="Normal1"/>
              <w:tabs>
                <w:tab w:val="left" w:pos="14884"/>
              </w:tabs>
              <w:contextualSpacing w:val="0"/>
              <w:rPr>
                <w:sz w:val="20"/>
                <w:szCs w:val="20"/>
              </w:rPr>
            </w:pPr>
          </w:p>
        </w:tc>
      </w:tr>
      <w:tr w:rsidR="00FB14A6" w:rsidRPr="00F27C1C" w:rsidTr="00FB14A6">
        <w:trPr>
          <w:trHeight w:val="2640"/>
        </w:trPr>
        <w:tc>
          <w:tcPr>
            <w:tcW w:w="1317" w:type="dxa"/>
            <w:vMerge/>
            <w:shd w:val="clear" w:color="auto" w:fill="FDE9D9" w:themeFill="accent6" w:themeFillTint="33"/>
            <w:tcMar>
              <w:top w:w="100" w:type="dxa"/>
              <w:left w:w="100" w:type="dxa"/>
              <w:bottom w:w="100" w:type="dxa"/>
              <w:right w:w="100" w:type="dxa"/>
            </w:tcMar>
          </w:tcPr>
          <w:p w:rsidR="00FB14A6" w:rsidRPr="00F27C1C" w:rsidRDefault="00FB14A6" w:rsidP="007E7AE6">
            <w:pPr>
              <w:pStyle w:val="Normal1"/>
              <w:tabs>
                <w:tab w:val="left" w:pos="14884"/>
              </w:tabs>
              <w:ind w:left="-59" w:firstLine="0"/>
              <w:contextualSpacing w:val="0"/>
              <w:rPr>
                <w:sz w:val="20"/>
                <w:szCs w:val="20"/>
              </w:rPr>
            </w:pPr>
          </w:p>
        </w:tc>
        <w:tc>
          <w:tcPr>
            <w:tcW w:w="1302" w:type="dxa"/>
            <w:vMerge/>
            <w:shd w:val="clear" w:color="auto" w:fill="FDE9D9" w:themeFill="accent6" w:themeFillTint="33"/>
            <w:tcMar>
              <w:top w:w="100" w:type="dxa"/>
              <w:left w:w="100" w:type="dxa"/>
              <w:bottom w:w="100" w:type="dxa"/>
              <w:right w:w="100" w:type="dxa"/>
            </w:tcMar>
          </w:tcPr>
          <w:p w:rsidR="00FB14A6" w:rsidRPr="00F27C1C" w:rsidRDefault="00FB14A6" w:rsidP="007E7AE6">
            <w:pPr>
              <w:pStyle w:val="Normal1"/>
              <w:tabs>
                <w:tab w:val="left" w:pos="14884"/>
              </w:tabs>
              <w:ind w:left="-59" w:firstLine="0"/>
              <w:contextualSpacing w:val="0"/>
              <w:rPr>
                <w:sz w:val="20"/>
                <w:szCs w:val="20"/>
              </w:rPr>
            </w:pPr>
          </w:p>
        </w:tc>
        <w:tc>
          <w:tcPr>
            <w:tcW w:w="2388" w:type="dxa"/>
            <w:tcMar>
              <w:top w:w="100" w:type="dxa"/>
              <w:left w:w="100" w:type="dxa"/>
              <w:bottom w:w="100" w:type="dxa"/>
              <w:right w:w="100" w:type="dxa"/>
            </w:tcMar>
          </w:tcPr>
          <w:p w:rsidR="00FB14A6" w:rsidRPr="00F27C1C" w:rsidRDefault="00FB14A6" w:rsidP="00BD2353">
            <w:pPr>
              <w:pStyle w:val="Normal1"/>
              <w:tabs>
                <w:tab w:val="left" w:pos="14884"/>
              </w:tabs>
              <w:contextualSpacing w:val="0"/>
              <w:rPr>
                <w:sz w:val="20"/>
                <w:szCs w:val="20"/>
              </w:rPr>
            </w:pPr>
          </w:p>
        </w:tc>
        <w:tc>
          <w:tcPr>
            <w:tcW w:w="2388" w:type="dxa"/>
          </w:tcPr>
          <w:p w:rsidR="00FB14A6" w:rsidRPr="00F27C1C" w:rsidRDefault="00FB14A6" w:rsidP="00BD2353">
            <w:pPr>
              <w:pStyle w:val="Normal1"/>
              <w:tabs>
                <w:tab w:val="left" w:pos="14884"/>
              </w:tabs>
              <w:contextualSpacing w:val="0"/>
              <w:rPr>
                <w:sz w:val="20"/>
                <w:szCs w:val="20"/>
              </w:rPr>
            </w:pPr>
          </w:p>
        </w:tc>
        <w:tc>
          <w:tcPr>
            <w:tcW w:w="2388" w:type="dxa"/>
          </w:tcPr>
          <w:p w:rsidR="00FB14A6" w:rsidRPr="00F27C1C" w:rsidRDefault="00FB14A6" w:rsidP="00BD2353">
            <w:pPr>
              <w:pStyle w:val="Normal1"/>
              <w:tabs>
                <w:tab w:val="left" w:pos="14884"/>
              </w:tabs>
              <w:contextualSpacing w:val="0"/>
              <w:rPr>
                <w:sz w:val="20"/>
                <w:szCs w:val="20"/>
              </w:rPr>
            </w:pPr>
          </w:p>
        </w:tc>
        <w:tc>
          <w:tcPr>
            <w:tcW w:w="2388" w:type="dxa"/>
          </w:tcPr>
          <w:p w:rsidR="00FB14A6" w:rsidRPr="00F27C1C" w:rsidRDefault="00FB14A6" w:rsidP="00BD2353">
            <w:pPr>
              <w:pStyle w:val="Normal1"/>
              <w:tabs>
                <w:tab w:val="left" w:pos="14884"/>
              </w:tabs>
              <w:contextualSpacing w:val="0"/>
              <w:rPr>
                <w:sz w:val="20"/>
                <w:szCs w:val="20"/>
              </w:rPr>
            </w:pPr>
          </w:p>
        </w:tc>
        <w:tc>
          <w:tcPr>
            <w:tcW w:w="2389" w:type="dxa"/>
          </w:tcPr>
          <w:p w:rsidR="00FB14A6" w:rsidRPr="00F27C1C" w:rsidRDefault="00FB14A6" w:rsidP="00BD2353">
            <w:pPr>
              <w:pStyle w:val="Normal1"/>
              <w:tabs>
                <w:tab w:val="left" w:pos="14884"/>
              </w:tabs>
              <w:contextualSpacing w:val="0"/>
              <w:rPr>
                <w:sz w:val="20"/>
                <w:szCs w:val="20"/>
              </w:rPr>
            </w:pPr>
          </w:p>
        </w:tc>
      </w:tr>
    </w:tbl>
    <w:p w:rsidR="004D4547" w:rsidRPr="00F27C1C" w:rsidRDefault="004D4547" w:rsidP="00BD2353">
      <w:pPr>
        <w:pStyle w:val="Normal1"/>
        <w:tabs>
          <w:tab w:val="left" w:pos="14884"/>
        </w:tabs>
        <w:contextualSpacing w:val="0"/>
        <w:rPr>
          <w:sz w:val="20"/>
          <w:szCs w:val="20"/>
        </w:rPr>
      </w:pPr>
    </w:p>
    <w:tbl>
      <w:tblPr>
        <w:tblW w:w="14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16"/>
        <w:gridCol w:w="2316"/>
        <w:gridCol w:w="2316"/>
        <w:gridCol w:w="2316"/>
        <w:gridCol w:w="2316"/>
      </w:tblGrid>
      <w:tr w:rsidR="00B4477B" w:rsidRPr="00F27C1C" w:rsidTr="007E7AE6">
        <w:trPr>
          <w:trHeight w:val="567"/>
        </w:trPr>
        <w:tc>
          <w:tcPr>
            <w:tcW w:w="14265" w:type="dxa"/>
            <w:gridSpan w:val="7"/>
            <w:shd w:val="clear" w:color="auto" w:fill="DAEEF3" w:themeFill="accent5" w:themeFillTint="33"/>
            <w:tcMar>
              <w:top w:w="100" w:type="dxa"/>
              <w:left w:w="100" w:type="dxa"/>
              <w:bottom w:w="100" w:type="dxa"/>
              <w:right w:w="100" w:type="dxa"/>
            </w:tcMar>
          </w:tcPr>
          <w:p w:rsidR="00B4477B" w:rsidRPr="00F27C1C" w:rsidRDefault="007E7AE6" w:rsidP="0061506D">
            <w:pPr>
              <w:jc w:val="center"/>
              <w:rPr>
                <w:rFonts w:ascii="Arial" w:hAnsi="Arial" w:cs="Arial"/>
                <w:sz w:val="20"/>
                <w:szCs w:val="20"/>
              </w:rPr>
            </w:pPr>
            <w:bookmarkStart w:id="45" w:name="h.fvoi0v2i9c5k" w:colFirst="0" w:colLast="0"/>
            <w:bookmarkEnd w:id="45"/>
            <w:r w:rsidRPr="00F27C1C">
              <w:rPr>
                <w:rFonts w:ascii="Arial" w:eastAsia="Trebuchet MS" w:hAnsi="Arial" w:cs="Arial"/>
                <w:sz w:val="20"/>
                <w:szCs w:val="20"/>
              </w:rPr>
              <w:lastRenderedPageBreak/>
              <w:t xml:space="preserve">Length </w:t>
            </w:r>
            <w:r w:rsidR="00295A4A" w:rsidRPr="00F27C1C">
              <w:rPr>
                <w:rFonts w:ascii="Arial" w:eastAsia="Trebuchet MS" w:hAnsi="Arial" w:cs="Arial"/>
                <w:sz w:val="20"/>
                <w:szCs w:val="20"/>
              </w:rPr>
              <w:t>1</w:t>
            </w:r>
          </w:p>
          <w:p w:rsidR="00B4477B" w:rsidRPr="00F27C1C" w:rsidRDefault="00B4477B" w:rsidP="0061506D">
            <w:pPr>
              <w:rPr>
                <w:rFonts w:ascii="Arial" w:hAnsi="Arial" w:cs="Arial"/>
                <w:sz w:val="20"/>
                <w:szCs w:val="20"/>
              </w:rPr>
            </w:pPr>
          </w:p>
        </w:tc>
      </w:tr>
      <w:tr w:rsidR="00B4477B" w:rsidRPr="00F27C1C" w:rsidTr="001152FE">
        <w:trPr>
          <w:trHeight w:val="780"/>
        </w:trPr>
        <w:tc>
          <w:tcPr>
            <w:tcW w:w="1350" w:type="dxa"/>
            <w:shd w:val="clear" w:color="auto" w:fill="DAEEF3" w:themeFill="accent5" w:themeFillTint="33"/>
            <w:tcMar>
              <w:top w:w="100" w:type="dxa"/>
              <w:left w:w="100" w:type="dxa"/>
              <w:bottom w:w="100" w:type="dxa"/>
              <w:right w:w="100" w:type="dxa"/>
            </w:tcMar>
          </w:tcPr>
          <w:p w:rsidR="00B4477B" w:rsidRPr="00F27C1C" w:rsidRDefault="00B4477B" w:rsidP="001152FE">
            <w:pPr>
              <w:jc w:val="center"/>
              <w:rPr>
                <w:rFonts w:ascii="Arial" w:hAnsi="Arial" w:cs="Arial"/>
                <w:sz w:val="20"/>
                <w:szCs w:val="20"/>
              </w:rPr>
            </w:pPr>
            <w:r w:rsidRPr="00F27C1C">
              <w:rPr>
                <w:rFonts w:ascii="Arial" w:hAnsi="Arial" w:cs="Arial"/>
                <w:sz w:val="20"/>
                <w:szCs w:val="20"/>
              </w:rPr>
              <w:t>Outcomes</w:t>
            </w:r>
          </w:p>
        </w:tc>
        <w:tc>
          <w:tcPr>
            <w:tcW w:w="1335" w:type="dxa"/>
            <w:shd w:val="clear" w:color="auto" w:fill="DAEEF3" w:themeFill="accent5" w:themeFillTint="33"/>
            <w:tcMar>
              <w:top w:w="100" w:type="dxa"/>
              <w:left w:w="100" w:type="dxa"/>
              <w:bottom w:w="100" w:type="dxa"/>
              <w:right w:w="100" w:type="dxa"/>
            </w:tcMar>
          </w:tcPr>
          <w:p w:rsidR="00B4477B" w:rsidRPr="00F27C1C" w:rsidRDefault="00B4477B" w:rsidP="001152FE">
            <w:pPr>
              <w:jc w:val="center"/>
              <w:rPr>
                <w:rFonts w:ascii="Arial" w:hAnsi="Arial" w:cs="Arial"/>
                <w:sz w:val="20"/>
                <w:szCs w:val="20"/>
              </w:rPr>
            </w:pPr>
            <w:r w:rsidRPr="00F27C1C">
              <w:rPr>
                <w:rFonts w:ascii="Arial" w:hAnsi="Arial" w:cs="Arial"/>
                <w:sz w:val="20"/>
                <w:szCs w:val="20"/>
              </w:rPr>
              <w:t>Content</w:t>
            </w:r>
          </w:p>
          <w:p w:rsidR="00B4477B" w:rsidRPr="00F27C1C" w:rsidRDefault="00B4477B" w:rsidP="001152FE">
            <w:pPr>
              <w:jc w:val="center"/>
              <w:rPr>
                <w:rFonts w:ascii="Arial" w:hAnsi="Arial" w:cs="Arial"/>
                <w:sz w:val="20"/>
                <w:szCs w:val="20"/>
              </w:rPr>
            </w:pPr>
            <w:r w:rsidRPr="00F27C1C">
              <w:rPr>
                <w:rFonts w:ascii="Arial" w:hAnsi="Arial" w:cs="Arial"/>
                <w:sz w:val="20"/>
                <w:szCs w:val="20"/>
              </w:rPr>
              <w:t>descriptor</w:t>
            </w:r>
          </w:p>
        </w:tc>
        <w:tc>
          <w:tcPr>
            <w:tcW w:w="2316" w:type="dxa"/>
            <w:tcMar>
              <w:top w:w="100" w:type="dxa"/>
              <w:left w:w="100" w:type="dxa"/>
              <w:bottom w:w="100" w:type="dxa"/>
              <w:right w:w="100" w:type="dxa"/>
            </w:tcMar>
          </w:tcPr>
          <w:p w:rsidR="00B4477B" w:rsidRPr="00F27C1C" w:rsidRDefault="00B4477B" w:rsidP="001152FE">
            <w:pPr>
              <w:jc w:val="center"/>
              <w:rPr>
                <w:rFonts w:ascii="Arial" w:hAnsi="Arial" w:cs="Arial"/>
                <w:sz w:val="20"/>
                <w:szCs w:val="20"/>
              </w:rPr>
            </w:pPr>
            <w:r w:rsidRPr="00F27C1C">
              <w:rPr>
                <w:rFonts w:ascii="Arial" w:hAnsi="Arial" w:cs="Arial"/>
                <w:sz w:val="20"/>
                <w:szCs w:val="20"/>
              </w:rPr>
              <w:t>Limited</w:t>
            </w:r>
          </w:p>
        </w:tc>
        <w:tc>
          <w:tcPr>
            <w:tcW w:w="2316" w:type="dxa"/>
            <w:tcMar>
              <w:top w:w="100" w:type="dxa"/>
              <w:left w:w="100" w:type="dxa"/>
              <w:bottom w:w="100" w:type="dxa"/>
              <w:right w:w="100" w:type="dxa"/>
            </w:tcMar>
          </w:tcPr>
          <w:p w:rsidR="00B4477B" w:rsidRPr="00F27C1C" w:rsidRDefault="00B4477B" w:rsidP="001152FE">
            <w:pPr>
              <w:jc w:val="center"/>
              <w:rPr>
                <w:rFonts w:ascii="Arial" w:hAnsi="Arial" w:cs="Arial"/>
                <w:sz w:val="20"/>
                <w:szCs w:val="20"/>
              </w:rPr>
            </w:pPr>
            <w:r w:rsidRPr="00F27C1C">
              <w:rPr>
                <w:rFonts w:ascii="Arial" w:hAnsi="Arial" w:cs="Arial"/>
                <w:sz w:val="20"/>
                <w:szCs w:val="20"/>
              </w:rPr>
              <w:t>Basic</w:t>
            </w:r>
          </w:p>
        </w:tc>
        <w:tc>
          <w:tcPr>
            <w:tcW w:w="2316" w:type="dxa"/>
            <w:tcMar>
              <w:top w:w="100" w:type="dxa"/>
              <w:left w:w="100" w:type="dxa"/>
              <w:bottom w:w="100" w:type="dxa"/>
              <w:right w:w="100" w:type="dxa"/>
            </w:tcMar>
          </w:tcPr>
          <w:p w:rsidR="00B4477B" w:rsidRPr="00F27C1C" w:rsidRDefault="00B4477B" w:rsidP="001152FE">
            <w:pPr>
              <w:jc w:val="center"/>
              <w:rPr>
                <w:rFonts w:ascii="Arial" w:hAnsi="Arial" w:cs="Arial"/>
                <w:sz w:val="20"/>
                <w:szCs w:val="20"/>
              </w:rPr>
            </w:pPr>
            <w:r w:rsidRPr="00F27C1C">
              <w:rPr>
                <w:rFonts w:ascii="Arial" w:hAnsi="Arial" w:cs="Arial"/>
                <w:sz w:val="20"/>
                <w:szCs w:val="20"/>
              </w:rPr>
              <w:t>Sound</w:t>
            </w:r>
          </w:p>
        </w:tc>
        <w:tc>
          <w:tcPr>
            <w:tcW w:w="2316" w:type="dxa"/>
            <w:tcMar>
              <w:top w:w="100" w:type="dxa"/>
              <w:left w:w="100" w:type="dxa"/>
              <w:bottom w:w="100" w:type="dxa"/>
              <w:right w:w="100" w:type="dxa"/>
            </w:tcMar>
          </w:tcPr>
          <w:p w:rsidR="00B4477B" w:rsidRPr="00F27C1C" w:rsidRDefault="00B4477B" w:rsidP="001152FE">
            <w:pPr>
              <w:jc w:val="center"/>
              <w:rPr>
                <w:rFonts w:ascii="Arial" w:hAnsi="Arial" w:cs="Arial"/>
                <w:sz w:val="20"/>
                <w:szCs w:val="20"/>
              </w:rPr>
            </w:pPr>
            <w:r w:rsidRPr="00F27C1C">
              <w:rPr>
                <w:rFonts w:ascii="Arial" w:hAnsi="Arial" w:cs="Arial"/>
                <w:sz w:val="20"/>
                <w:szCs w:val="20"/>
              </w:rPr>
              <w:t>High</w:t>
            </w:r>
          </w:p>
        </w:tc>
        <w:tc>
          <w:tcPr>
            <w:tcW w:w="2316" w:type="dxa"/>
            <w:tcMar>
              <w:top w:w="100" w:type="dxa"/>
              <w:left w:w="100" w:type="dxa"/>
              <w:bottom w:w="100" w:type="dxa"/>
              <w:right w:w="100" w:type="dxa"/>
            </w:tcMar>
          </w:tcPr>
          <w:p w:rsidR="00B4477B" w:rsidRPr="00F27C1C" w:rsidRDefault="00B4477B" w:rsidP="001152FE">
            <w:pPr>
              <w:jc w:val="center"/>
              <w:rPr>
                <w:rFonts w:ascii="Arial" w:hAnsi="Arial" w:cs="Arial"/>
                <w:sz w:val="20"/>
                <w:szCs w:val="20"/>
              </w:rPr>
            </w:pPr>
            <w:r w:rsidRPr="00F27C1C">
              <w:rPr>
                <w:rFonts w:ascii="Arial" w:hAnsi="Arial" w:cs="Arial"/>
                <w:sz w:val="20"/>
                <w:szCs w:val="20"/>
              </w:rPr>
              <w:t>Outstanding</w:t>
            </w:r>
          </w:p>
        </w:tc>
      </w:tr>
      <w:tr w:rsidR="00B4477B" w:rsidRPr="00F27C1C" w:rsidTr="001152FE">
        <w:tc>
          <w:tcPr>
            <w:tcW w:w="1350"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r w:rsidRPr="00F27C1C">
              <w:rPr>
                <w:rFonts w:ascii="Arial" w:hAnsi="Arial" w:cs="Arial"/>
                <w:sz w:val="20"/>
                <w:szCs w:val="20"/>
              </w:rPr>
              <w:t>Selects and uses the appropriate unit and device to measure lengths and distances, calculates perimeters and converts between units of length MA3-9MG</w:t>
            </w:r>
          </w:p>
        </w:tc>
        <w:tc>
          <w:tcPr>
            <w:tcW w:w="1335"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Choose appropriate units of measurement for length</w:t>
            </w:r>
          </w:p>
        </w:tc>
        <w:tc>
          <w:tcPr>
            <w:tcW w:w="2316" w:type="dxa"/>
            <w:tcMar>
              <w:top w:w="100" w:type="dxa"/>
              <w:left w:w="100" w:type="dxa"/>
              <w:bottom w:w="100" w:type="dxa"/>
              <w:right w:w="100" w:type="dxa"/>
            </w:tcMar>
          </w:tcPr>
          <w:p w:rsidR="00B4477B" w:rsidRPr="00F27C1C" w:rsidRDefault="00B4477B" w:rsidP="0061506D">
            <w:pPr>
              <w:ind w:left="-59"/>
              <w:rPr>
                <w:rFonts w:ascii="Arial" w:hAnsi="Arial" w:cs="Arial"/>
                <w:sz w:val="20"/>
                <w:szCs w:val="20"/>
              </w:rPr>
            </w:pPr>
            <w:r w:rsidRPr="00F27C1C">
              <w:rPr>
                <w:rFonts w:ascii="Arial" w:hAnsi="Arial" w:cs="Arial"/>
                <w:sz w:val="20"/>
                <w:szCs w:val="20"/>
              </w:rPr>
              <w:t>Chooses some appropriate units of measurement for length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Chooses some appropriate units of measurements for length</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Chooses appropriate units of m</w:t>
            </w:r>
            <w:r w:rsidR="00FB14A6">
              <w:rPr>
                <w:rFonts w:ascii="Arial" w:hAnsi="Arial" w:cs="Arial"/>
                <w:sz w:val="20"/>
                <w:szCs w:val="20"/>
              </w:rPr>
              <w:t>easurement for length</w:t>
            </w:r>
          </w:p>
        </w:tc>
        <w:tc>
          <w:tcPr>
            <w:tcW w:w="2316" w:type="dxa"/>
            <w:tcMar>
              <w:top w:w="100" w:type="dxa"/>
              <w:left w:w="100" w:type="dxa"/>
              <w:bottom w:w="100" w:type="dxa"/>
              <w:right w:w="100" w:type="dxa"/>
            </w:tcMar>
          </w:tcPr>
          <w:p w:rsidR="00B4477B" w:rsidRPr="00F27C1C" w:rsidRDefault="00B4477B" w:rsidP="00FB14A6">
            <w:pPr>
              <w:ind w:left="-59"/>
              <w:rPr>
                <w:rFonts w:ascii="Arial" w:hAnsi="Arial" w:cs="Arial"/>
                <w:sz w:val="20"/>
                <w:szCs w:val="20"/>
              </w:rPr>
            </w:pPr>
            <w:r w:rsidRPr="00F27C1C">
              <w:rPr>
                <w:rFonts w:ascii="Arial" w:hAnsi="Arial" w:cs="Arial"/>
                <w:sz w:val="20"/>
                <w:szCs w:val="20"/>
              </w:rPr>
              <w:t xml:space="preserve">Chooses and applies appropriate units of measurement in </w:t>
            </w:r>
            <w:r w:rsidR="00FB14A6">
              <w:rPr>
                <w:rFonts w:ascii="Arial" w:hAnsi="Arial" w:cs="Arial"/>
                <w:sz w:val="20"/>
                <w:szCs w:val="20"/>
              </w:rPr>
              <w:t xml:space="preserve">a variety of </w:t>
            </w:r>
            <w:r w:rsidRPr="00F27C1C">
              <w:rPr>
                <w:rFonts w:ascii="Arial" w:hAnsi="Arial" w:cs="Arial"/>
                <w:sz w:val="20"/>
                <w:szCs w:val="20"/>
              </w:rPr>
              <w:t xml:space="preserve">familiar </w:t>
            </w:r>
            <w:r w:rsidR="00FB14A6">
              <w:rPr>
                <w:rFonts w:ascii="Arial" w:hAnsi="Arial" w:cs="Arial"/>
                <w:sz w:val="20"/>
                <w:szCs w:val="20"/>
              </w:rPr>
              <w:t>contexts</w:t>
            </w:r>
          </w:p>
        </w:tc>
        <w:tc>
          <w:tcPr>
            <w:tcW w:w="2316" w:type="dxa"/>
            <w:tcMar>
              <w:top w:w="100" w:type="dxa"/>
              <w:left w:w="100" w:type="dxa"/>
              <w:bottom w:w="100" w:type="dxa"/>
              <w:right w:w="100" w:type="dxa"/>
            </w:tcMar>
          </w:tcPr>
          <w:p w:rsidR="00B4477B" w:rsidRPr="00F27C1C" w:rsidRDefault="00B4477B" w:rsidP="00FB14A6">
            <w:pPr>
              <w:rPr>
                <w:rFonts w:ascii="Arial" w:hAnsi="Arial" w:cs="Arial"/>
                <w:sz w:val="20"/>
                <w:szCs w:val="20"/>
              </w:rPr>
            </w:pPr>
            <w:r w:rsidRPr="00F27C1C">
              <w:rPr>
                <w:rFonts w:ascii="Arial" w:hAnsi="Arial" w:cs="Arial"/>
                <w:sz w:val="20"/>
                <w:szCs w:val="20"/>
              </w:rPr>
              <w:t>Chooses and applies appropr</w:t>
            </w:r>
            <w:r w:rsidR="00FB14A6">
              <w:rPr>
                <w:rFonts w:ascii="Arial" w:hAnsi="Arial" w:cs="Arial"/>
                <w:sz w:val="20"/>
                <w:szCs w:val="20"/>
              </w:rPr>
              <w:t xml:space="preserve">iate units of measurement </w:t>
            </w:r>
            <w:r w:rsidRPr="00F27C1C">
              <w:rPr>
                <w:rFonts w:ascii="Arial" w:hAnsi="Arial" w:cs="Arial"/>
                <w:sz w:val="20"/>
                <w:szCs w:val="20"/>
              </w:rPr>
              <w:t xml:space="preserve">in a variety of unfamiliar </w:t>
            </w:r>
            <w:r w:rsidR="00FB14A6">
              <w:rPr>
                <w:rFonts w:ascii="Arial" w:hAnsi="Arial" w:cs="Arial"/>
                <w:sz w:val="20"/>
                <w:szCs w:val="20"/>
              </w:rPr>
              <w:t>contexts</w:t>
            </w:r>
          </w:p>
        </w:tc>
      </w:tr>
      <w:tr w:rsidR="00B4477B" w:rsidRPr="00F27C1C" w:rsidTr="001152FE">
        <w:tc>
          <w:tcPr>
            <w:tcW w:w="1350" w:type="dxa"/>
            <w:vMerge/>
            <w:shd w:val="clear" w:color="auto" w:fill="F2DBDB" w:themeFill="accent2"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F2DBDB" w:themeFill="accent2" w:themeFillTint="33"/>
            <w:tcMar>
              <w:top w:w="100" w:type="dxa"/>
              <w:left w:w="100" w:type="dxa"/>
              <w:bottom w:w="100" w:type="dxa"/>
              <w:right w:w="100" w:type="dxa"/>
            </w:tcMar>
          </w:tcPr>
          <w:p w:rsidR="00B4477B" w:rsidRPr="00F27C1C" w:rsidRDefault="00B4477B" w:rsidP="0061506D">
            <w:pPr>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ind w:left="-59"/>
              <w:rPr>
                <w:rFonts w:ascii="Arial" w:hAnsi="Arial" w:cs="Arial"/>
                <w:sz w:val="20"/>
                <w:szCs w:val="20"/>
              </w:rPr>
            </w:pPr>
            <w:r w:rsidRPr="00F27C1C">
              <w:rPr>
                <w:rFonts w:ascii="Arial" w:hAnsi="Arial" w:cs="Arial"/>
                <w:sz w:val="20"/>
                <w:szCs w:val="20"/>
              </w:rPr>
              <w:t>Recognises the need for a formal unit longer than a metre in some settings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Recognises the need for a formal unit longer than a metre </w:t>
            </w:r>
            <w:r w:rsidR="00FB14A6">
              <w:rPr>
                <w:rFonts w:ascii="Arial" w:hAnsi="Arial" w:cs="Arial"/>
                <w:sz w:val="20"/>
                <w:szCs w:val="20"/>
              </w:rPr>
              <w:t>in some contex</w:t>
            </w:r>
            <w:r w:rsidRPr="00F27C1C">
              <w:rPr>
                <w:rFonts w:ascii="Arial" w:hAnsi="Arial" w:cs="Arial"/>
                <w:sz w:val="20"/>
                <w:szCs w:val="20"/>
              </w:rPr>
              <w:t>t</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Recognises the need for a formal unit longer than a metre</w:t>
            </w:r>
          </w:p>
        </w:tc>
        <w:tc>
          <w:tcPr>
            <w:tcW w:w="2316" w:type="dxa"/>
            <w:tcMar>
              <w:top w:w="100" w:type="dxa"/>
              <w:left w:w="100" w:type="dxa"/>
              <w:bottom w:w="100" w:type="dxa"/>
              <w:right w:w="100" w:type="dxa"/>
            </w:tcMar>
          </w:tcPr>
          <w:p w:rsidR="00B4477B" w:rsidRPr="00F27C1C" w:rsidRDefault="00B4477B" w:rsidP="0061506D">
            <w:pPr>
              <w:ind w:left="-59"/>
              <w:rPr>
                <w:rFonts w:ascii="Arial" w:hAnsi="Arial" w:cs="Arial"/>
                <w:sz w:val="20"/>
                <w:szCs w:val="20"/>
              </w:rPr>
            </w:pPr>
            <w:r w:rsidRPr="00F27C1C">
              <w:rPr>
                <w:rFonts w:ascii="Arial" w:hAnsi="Arial" w:cs="Arial"/>
                <w:sz w:val="20"/>
                <w:szCs w:val="20"/>
              </w:rPr>
              <w:t>Recognises</w:t>
            </w:r>
            <w:r w:rsidR="00FB14A6">
              <w:rPr>
                <w:rFonts w:ascii="Arial" w:hAnsi="Arial" w:cs="Arial"/>
                <w:sz w:val="20"/>
                <w:szCs w:val="20"/>
              </w:rPr>
              <w:t>, estimates</w:t>
            </w:r>
            <w:r w:rsidRPr="00F27C1C">
              <w:rPr>
                <w:rFonts w:ascii="Arial" w:hAnsi="Arial" w:cs="Arial"/>
                <w:sz w:val="20"/>
                <w:szCs w:val="20"/>
              </w:rPr>
              <w:t xml:space="preserve"> and applies the need for a formal unit longer than a metre</w:t>
            </w:r>
          </w:p>
        </w:tc>
        <w:tc>
          <w:tcPr>
            <w:tcW w:w="2316" w:type="dxa"/>
            <w:tcMar>
              <w:top w:w="100" w:type="dxa"/>
              <w:left w:w="100" w:type="dxa"/>
              <w:bottom w:w="100" w:type="dxa"/>
              <w:right w:w="100" w:type="dxa"/>
            </w:tcMar>
          </w:tcPr>
          <w:p w:rsidR="00B4477B" w:rsidRPr="00F27C1C" w:rsidRDefault="00B4477B" w:rsidP="00FB14A6">
            <w:pPr>
              <w:rPr>
                <w:rFonts w:ascii="Arial" w:hAnsi="Arial" w:cs="Arial"/>
                <w:sz w:val="20"/>
                <w:szCs w:val="20"/>
              </w:rPr>
            </w:pPr>
            <w:r w:rsidRPr="00F27C1C">
              <w:rPr>
                <w:rFonts w:ascii="Arial" w:hAnsi="Arial" w:cs="Arial"/>
                <w:sz w:val="20"/>
                <w:szCs w:val="20"/>
              </w:rPr>
              <w:t>Recognises</w:t>
            </w:r>
            <w:r w:rsidR="00FB14A6">
              <w:rPr>
                <w:rFonts w:ascii="Arial" w:hAnsi="Arial" w:cs="Arial"/>
                <w:sz w:val="20"/>
                <w:szCs w:val="20"/>
              </w:rPr>
              <w:t>, estimates</w:t>
            </w:r>
            <w:r w:rsidRPr="00F27C1C">
              <w:rPr>
                <w:rFonts w:ascii="Arial" w:hAnsi="Arial" w:cs="Arial"/>
                <w:sz w:val="20"/>
                <w:szCs w:val="20"/>
              </w:rPr>
              <w:t xml:space="preserve"> and applies the need for a formal unit longer tha</w:t>
            </w:r>
            <w:r w:rsidR="00FB14A6">
              <w:rPr>
                <w:rFonts w:ascii="Arial" w:hAnsi="Arial" w:cs="Arial"/>
                <w:sz w:val="20"/>
                <w:szCs w:val="20"/>
              </w:rPr>
              <w:t>t</w:t>
            </w:r>
            <w:r w:rsidRPr="00F27C1C">
              <w:rPr>
                <w:rFonts w:ascii="Arial" w:hAnsi="Arial" w:cs="Arial"/>
                <w:sz w:val="20"/>
                <w:szCs w:val="20"/>
              </w:rPr>
              <w:t xml:space="preserve"> </w:t>
            </w:r>
            <w:r w:rsidR="00FB14A6">
              <w:rPr>
                <w:rFonts w:ascii="Arial" w:hAnsi="Arial" w:cs="Arial"/>
                <w:sz w:val="20"/>
                <w:szCs w:val="20"/>
              </w:rPr>
              <w:t>a</w:t>
            </w:r>
            <w:r w:rsidRPr="00F27C1C">
              <w:rPr>
                <w:rFonts w:ascii="Arial" w:hAnsi="Arial" w:cs="Arial"/>
                <w:sz w:val="20"/>
                <w:szCs w:val="20"/>
              </w:rPr>
              <w:t xml:space="preserve"> metre in a variety of unfamiliar conte</w:t>
            </w:r>
            <w:r w:rsidR="00FB14A6">
              <w:rPr>
                <w:rFonts w:ascii="Arial" w:hAnsi="Arial" w:cs="Arial"/>
                <w:sz w:val="20"/>
                <w:szCs w:val="20"/>
              </w:rPr>
              <w:t>x</w:t>
            </w:r>
            <w:r w:rsidRPr="00F27C1C">
              <w:rPr>
                <w:rFonts w:ascii="Arial" w:hAnsi="Arial" w:cs="Arial"/>
                <w:sz w:val="20"/>
                <w:szCs w:val="20"/>
              </w:rPr>
              <w:t>t</w:t>
            </w:r>
            <w:r w:rsidR="00FB14A6">
              <w:rPr>
                <w:rFonts w:ascii="Arial" w:hAnsi="Arial" w:cs="Arial"/>
                <w:sz w:val="20"/>
                <w:szCs w:val="20"/>
              </w:rPr>
              <w:t>s</w:t>
            </w:r>
          </w:p>
        </w:tc>
      </w:tr>
      <w:tr w:rsidR="00B4477B" w:rsidRPr="00F27C1C" w:rsidTr="001152FE">
        <w:tc>
          <w:tcPr>
            <w:tcW w:w="1350" w:type="dxa"/>
            <w:vMerge/>
            <w:shd w:val="clear" w:color="auto" w:fill="F2DBDB" w:themeFill="accent2"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F2DBDB" w:themeFill="accent2" w:themeFillTint="33"/>
            <w:tcMar>
              <w:top w:w="100" w:type="dxa"/>
              <w:left w:w="100" w:type="dxa"/>
              <w:bottom w:w="100" w:type="dxa"/>
              <w:right w:w="100" w:type="dxa"/>
            </w:tcMar>
          </w:tcPr>
          <w:p w:rsidR="00B4477B" w:rsidRPr="00F27C1C" w:rsidRDefault="00B4477B" w:rsidP="0061506D">
            <w:pPr>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ind w:left="-59"/>
              <w:rPr>
                <w:rFonts w:ascii="Arial" w:hAnsi="Arial" w:cs="Arial"/>
                <w:sz w:val="20"/>
                <w:szCs w:val="20"/>
              </w:rPr>
            </w:pPr>
            <w:r w:rsidRPr="00F27C1C">
              <w:rPr>
                <w:rFonts w:ascii="Arial" w:hAnsi="Arial" w:cs="Arial"/>
                <w:sz w:val="20"/>
                <w:szCs w:val="20"/>
              </w:rPr>
              <w:t>Recognises there is 1000 metres in 1 kilometre and uses the abbreviation km in some settings with teacher assistance</w:t>
            </w:r>
          </w:p>
        </w:tc>
        <w:tc>
          <w:tcPr>
            <w:tcW w:w="2316" w:type="dxa"/>
            <w:tcMar>
              <w:top w:w="100" w:type="dxa"/>
              <w:left w:w="100" w:type="dxa"/>
              <w:bottom w:w="100" w:type="dxa"/>
              <w:right w:w="100" w:type="dxa"/>
            </w:tcMar>
          </w:tcPr>
          <w:p w:rsidR="00B4477B" w:rsidRPr="00F27C1C" w:rsidRDefault="00B4477B" w:rsidP="00FB14A6">
            <w:pPr>
              <w:rPr>
                <w:rFonts w:ascii="Arial" w:hAnsi="Arial" w:cs="Arial"/>
                <w:sz w:val="20"/>
                <w:szCs w:val="20"/>
              </w:rPr>
            </w:pPr>
            <w:r w:rsidRPr="00F27C1C">
              <w:rPr>
                <w:rFonts w:ascii="Arial" w:hAnsi="Arial" w:cs="Arial"/>
                <w:sz w:val="20"/>
                <w:szCs w:val="20"/>
              </w:rPr>
              <w:t xml:space="preserve">Recognises there is 1000 metres in 1 kilometre and uses the abbreviation km in some </w:t>
            </w:r>
            <w:r w:rsidR="00FB14A6">
              <w:rPr>
                <w:rFonts w:ascii="Arial" w:hAnsi="Arial" w:cs="Arial"/>
                <w:sz w:val="20"/>
                <w:szCs w:val="20"/>
              </w:rPr>
              <w:t>problems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Recognises there is 1000 metres in 1 kilometre and uses the abbreviation km</w:t>
            </w:r>
          </w:p>
        </w:tc>
        <w:tc>
          <w:tcPr>
            <w:tcW w:w="2316" w:type="dxa"/>
            <w:tcMar>
              <w:top w:w="100" w:type="dxa"/>
              <w:left w:w="100" w:type="dxa"/>
              <w:bottom w:w="100" w:type="dxa"/>
              <w:right w:w="100" w:type="dxa"/>
            </w:tcMar>
          </w:tcPr>
          <w:p w:rsidR="00B4477B" w:rsidRPr="00F27C1C" w:rsidRDefault="00B4477B" w:rsidP="0061506D">
            <w:pPr>
              <w:ind w:left="-59"/>
              <w:rPr>
                <w:rFonts w:ascii="Arial" w:hAnsi="Arial" w:cs="Arial"/>
                <w:sz w:val="20"/>
                <w:szCs w:val="20"/>
              </w:rPr>
            </w:pPr>
            <w:r w:rsidRPr="00F27C1C">
              <w:rPr>
                <w:rFonts w:ascii="Arial" w:hAnsi="Arial" w:cs="Arial"/>
                <w:sz w:val="20"/>
                <w:szCs w:val="20"/>
              </w:rPr>
              <w:t>Recognises</w:t>
            </w:r>
            <w:r w:rsidR="00FB14A6">
              <w:rPr>
                <w:rFonts w:ascii="Arial" w:hAnsi="Arial" w:cs="Arial"/>
                <w:sz w:val="20"/>
                <w:szCs w:val="20"/>
              </w:rPr>
              <w:t xml:space="preserve">, estimates </w:t>
            </w:r>
            <w:r w:rsidRPr="00F27C1C">
              <w:rPr>
                <w:rFonts w:ascii="Arial" w:hAnsi="Arial" w:cs="Arial"/>
                <w:sz w:val="20"/>
                <w:szCs w:val="20"/>
              </w:rPr>
              <w:t xml:space="preserve"> and applies there is 1000 metres in 1 kilometre and uses the abbreviation km</w:t>
            </w:r>
          </w:p>
        </w:tc>
        <w:tc>
          <w:tcPr>
            <w:tcW w:w="2316" w:type="dxa"/>
            <w:tcMar>
              <w:top w:w="100" w:type="dxa"/>
              <w:left w:w="100" w:type="dxa"/>
              <w:bottom w:w="100" w:type="dxa"/>
              <w:right w:w="100" w:type="dxa"/>
            </w:tcMar>
          </w:tcPr>
          <w:p w:rsidR="00B4477B" w:rsidRPr="00F27C1C" w:rsidRDefault="00B4477B" w:rsidP="00FB14A6">
            <w:pPr>
              <w:rPr>
                <w:rFonts w:ascii="Arial" w:hAnsi="Arial" w:cs="Arial"/>
                <w:sz w:val="20"/>
                <w:szCs w:val="20"/>
              </w:rPr>
            </w:pPr>
            <w:r w:rsidRPr="00F27C1C">
              <w:rPr>
                <w:rFonts w:ascii="Arial" w:hAnsi="Arial" w:cs="Arial"/>
                <w:sz w:val="20"/>
                <w:szCs w:val="20"/>
              </w:rPr>
              <w:t xml:space="preserve">Recognises </w:t>
            </w:r>
            <w:r w:rsidR="00FB14A6">
              <w:rPr>
                <w:rFonts w:ascii="Arial" w:hAnsi="Arial" w:cs="Arial"/>
                <w:sz w:val="20"/>
                <w:szCs w:val="20"/>
              </w:rPr>
              <w:t xml:space="preserve">, estimates </w:t>
            </w:r>
            <w:r w:rsidRPr="00F27C1C">
              <w:rPr>
                <w:rFonts w:ascii="Arial" w:hAnsi="Arial" w:cs="Arial"/>
                <w:sz w:val="20"/>
                <w:szCs w:val="20"/>
              </w:rPr>
              <w:t>and applies there is 1000 metres in 1 kilometre and uses the abbreviation km in a variety of unfamiliar conte</w:t>
            </w:r>
            <w:r w:rsidR="00FB14A6">
              <w:rPr>
                <w:rFonts w:ascii="Arial" w:hAnsi="Arial" w:cs="Arial"/>
                <w:sz w:val="20"/>
                <w:szCs w:val="20"/>
              </w:rPr>
              <w:t>x</w:t>
            </w:r>
            <w:r w:rsidRPr="00F27C1C">
              <w:rPr>
                <w:rFonts w:ascii="Arial" w:hAnsi="Arial" w:cs="Arial"/>
                <w:sz w:val="20"/>
                <w:szCs w:val="20"/>
              </w:rPr>
              <w:t>t</w:t>
            </w:r>
          </w:p>
        </w:tc>
      </w:tr>
      <w:tr w:rsidR="00B4477B" w:rsidRPr="00F27C1C" w:rsidTr="001152FE">
        <w:tc>
          <w:tcPr>
            <w:tcW w:w="1350" w:type="dxa"/>
            <w:vMerge/>
            <w:shd w:val="clear" w:color="auto" w:fill="F2DBDB" w:themeFill="accent2"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F2DBDB" w:themeFill="accent2" w:themeFillTint="33"/>
            <w:tcMar>
              <w:top w:w="100" w:type="dxa"/>
              <w:left w:w="100" w:type="dxa"/>
              <w:bottom w:w="100" w:type="dxa"/>
              <w:right w:w="100" w:type="dxa"/>
            </w:tcMar>
          </w:tcPr>
          <w:p w:rsidR="00B4477B" w:rsidRPr="00F27C1C" w:rsidRDefault="00B4477B" w:rsidP="0061506D">
            <w:pPr>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ind w:left="-59"/>
              <w:rPr>
                <w:rFonts w:ascii="Arial" w:hAnsi="Arial" w:cs="Arial"/>
                <w:sz w:val="20"/>
                <w:szCs w:val="20"/>
              </w:rPr>
            </w:pPr>
            <w:r w:rsidRPr="00F27C1C">
              <w:rPr>
                <w:rFonts w:ascii="Arial" w:hAnsi="Arial" w:cs="Arial"/>
                <w:sz w:val="20"/>
                <w:szCs w:val="20"/>
              </w:rPr>
              <w:t>Selects and uses appropriate unit and measuring devices to measure some lengths and distances using kilometres and half kilometres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Selects and uses appropriate unit and measuring devices to measure some lengths and distances using kilometres and half kilometres</w:t>
            </w:r>
          </w:p>
        </w:tc>
        <w:tc>
          <w:tcPr>
            <w:tcW w:w="2316" w:type="dxa"/>
            <w:tcMar>
              <w:top w:w="100" w:type="dxa"/>
              <w:left w:w="100" w:type="dxa"/>
              <w:bottom w:w="100" w:type="dxa"/>
              <w:right w:w="100" w:type="dxa"/>
            </w:tcMar>
          </w:tcPr>
          <w:p w:rsidR="00B4477B" w:rsidRPr="00F27C1C" w:rsidRDefault="00B4477B" w:rsidP="0061506D">
            <w:pPr>
              <w:ind w:left="-59"/>
              <w:rPr>
                <w:rFonts w:ascii="Arial" w:hAnsi="Arial" w:cs="Arial"/>
                <w:sz w:val="20"/>
                <w:szCs w:val="20"/>
              </w:rPr>
            </w:pPr>
            <w:r w:rsidRPr="00F27C1C">
              <w:rPr>
                <w:rFonts w:ascii="Arial" w:hAnsi="Arial" w:cs="Arial"/>
                <w:sz w:val="20"/>
                <w:szCs w:val="20"/>
              </w:rPr>
              <w:t>Selects and uses appropriate unit and measuring devices to measure lengths and distances using kilometres and half kilometres</w:t>
            </w:r>
          </w:p>
        </w:tc>
        <w:tc>
          <w:tcPr>
            <w:tcW w:w="2316" w:type="dxa"/>
            <w:tcMar>
              <w:top w:w="100" w:type="dxa"/>
              <w:left w:w="100" w:type="dxa"/>
              <w:bottom w:w="100" w:type="dxa"/>
              <w:right w:w="100" w:type="dxa"/>
            </w:tcMar>
          </w:tcPr>
          <w:p w:rsidR="00B4477B" w:rsidRPr="00F27C1C" w:rsidRDefault="00B4477B" w:rsidP="00FB14A6">
            <w:pPr>
              <w:rPr>
                <w:rFonts w:ascii="Arial" w:hAnsi="Arial" w:cs="Arial"/>
                <w:sz w:val="20"/>
                <w:szCs w:val="20"/>
              </w:rPr>
            </w:pPr>
            <w:r w:rsidRPr="00F27C1C">
              <w:rPr>
                <w:rFonts w:ascii="Arial" w:hAnsi="Arial" w:cs="Arial"/>
                <w:sz w:val="20"/>
                <w:szCs w:val="20"/>
              </w:rPr>
              <w:t xml:space="preserve">Selects and uses appropriate unit and measuring devices to measure lengths and distances using kilometres and half kilometres in </w:t>
            </w:r>
            <w:r w:rsidR="00FB14A6">
              <w:rPr>
                <w:rFonts w:ascii="Arial" w:hAnsi="Arial" w:cs="Arial"/>
                <w:sz w:val="20"/>
                <w:szCs w:val="20"/>
              </w:rPr>
              <w:t>a variety of contexts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Selects and uses appropriate unit and measuring devices to measure lengths and distances using kilometres and half kilometres i</w:t>
            </w:r>
            <w:r w:rsidR="00FB14A6">
              <w:rPr>
                <w:rFonts w:ascii="Arial" w:hAnsi="Arial" w:cs="Arial"/>
                <w:sz w:val="20"/>
                <w:szCs w:val="20"/>
              </w:rPr>
              <w:t>n a variety of unfamiliar contex</w:t>
            </w:r>
            <w:r w:rsidRPr="00F27C1C">
              <w:rPr>
                <w:rFonts w:ascii="Arial" w:hAnsi="Arial" w:cs="Arial"/>
                <w:sz w:val="20"/>
                <w:szCs w:val="20"/>
              </w:rPr>
              <w:t>t</w:t>
            </w:r>
            <w:r w:rsidR="00FB14A6">
              <w:rPr>
                <w:rFonts w:ascii="Arial" w:hAnsi="Arial" w:cs="Arial"/>
                <w:sz w:val="20"/>
                <w:szCs w:val="20"/>
              </w:rPr>
              <w:t>s</w:t>
            </w:r>
          </w:p>
        </w:tc>
      </w:tr>
      <w:tr w:rsidR="00B4477B" w:rsidRPr="00F27C1C" w:rsidTr="001152FE">
        <w:tc>
          <w:tcPr>
            <w:tcW w:w="1350" w:type="dxa"/>
            <w:vMerge/>
            <w:shd w:val="clear" w:color="auto" w:fill="F2DBDB" w:themeFill="accent2"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F2DBDB" w:themeFill="accent2" w:themeFillTint="33"/>
            <w:tcMar>
              <w:top w:w="100" w:type="dxa"/>
              <w:left w:w="100" w:type="dxa"/>
              <w:bottom w:w="100" w:type="dxa"/>
              <w:right w:w="100" w:type="dxa"/>
            </w:tcMar>
          </w:tcPr>
          <w:p w:rsidR="00B4477B" w:rsidRPr="00F27C1C" w:rsidRDefault="00B4477B" w:rsidP="0061506D">
            <w:pPr>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Records some lengths and distances using combinations of millimetres, centimetres, metres and kilometres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Records some lengths and distances using combinations of millimetres, centimetres, metres and kilometres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Records lengths and distances using combinations of millimetres, centimetres, metres and kilometres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Records complex lengths and distances using combinations of millimetres, centimetres, metres and kilometres</w:t>
            </w:r>
          </w:p>
        </w:tc>
        <w:tc>
          <w:tcPr>
            <w:tcW w:w="2316" w:type="dxa"/>
            <w:tcMar>
              <w:top w:w="100" w:type="dxa"/>
              <w:left w:w="100" w:type="dxa"/>
              <w:bottom w:w="100" w:type="dxa"/>
              <w:right w:w="100" w:type="dxa"/>
            </w:tcMar>
          </w:tcPr>
          <w:p w:rsidR="00B4477B" w:rsidRPr="00F27C1C" w:rsidRDefault="00B4477B" w:rsidP="00FB14A6">
            <w:pPr>
              <w:rPr>
                <w:rFonts w:ascii="Arial" w:hAnsi="Arial" w:cs="Arial"/>
                <w:sz w:val="20"/>
                <w:szCs w:val="20"/>
              </w:rPr>
            </w:pPr>
            <w:r w:rsidRPr="00F27C1C">
              <w:rPr>
                <w:rFonts w:ascii="Arial" w:hAnsi="Arial" w:cs="Arial"/>
                <w:sz w:val="20"/>
                <w:szCs w:val="20"/>
              </w:rPr>
              <w:t>Records complex lengths and distances using combinations of millimetres, centimetres, metres and kilometres in a variety of unfamiliar conte</w:t>
            </w:r>
            <w:r w:rsidR="00FB14A6">
              <w:rPr>
                <w:rFonts w:ascii="Arial" w:hAnsi="Arial" w:cs="Arial"/>
                <w:sz w:val="20"/>
                <w:szCs w:val="20"/>
              </w:rPr>
              <w:t>x</w:t>
            </w:r>
            <w:r w:rsidRPr="00F27C1C">
              <w:rPr>
                <w:rFonts w:ascii="Arial" w:hAnsi="Arial" w:cs="Arial"/>
                <w:sz w:val="20"/>
                <w:szCs w:val="20"/>
              </w:rPr>
              <w:t>t</w:t>
            </w:r>
            <w:r w:rsidR="00FB14A6">
              <w:rPr>
                <w:rFonts w:ascii="Arial" w:hAnsi="Arial" w:cs="Arial"/>
                <w:sz w:val="20"/>
                <w:szCs w:val="20"/>
              </w:rPr>
              <w:t>s</w:t>
            </w:r>
          </w:p>
        </w:tc>
      </w:tr>
      <w:tr w:rsidR="00B4477B" w:rsidRPr="00F27C1C" w:rsidTr="001152FE">
        <w:tc>
          <w:tcPr>
            <w:tcW w:w="1350" w:type="dxa"/>
            <w:vMerge/>
            <w:shd w:val="clear" w:color="auto" w:fill="F2DBDB" w:themeFill="accent2"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Calculate the perimeters of rectangles using familiar metric units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Calculates the perimeters of rectangles using some familiar metri</w:t>
            </w:r>
            <w:r w:rsidR="001152FE">
              <w:rPr>
                <w:rFonts w:ascii="Arial" w:hAnsi="Arial" w:cs="Arial"/>
                <w:sz w:val="20"/>
                <w:szCs w:val="20"/>
              </w:rPr>
              <w:t>c units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Calculates the perimeters of rectangles u</w:t>
            </w:r>
            <w:r w:rsidR="001152FE">
              <w:rPr>
                <w:rFonts w:ascii="Arial" w:hAnsi="Arial" w:cs="Arial"/>
                <w:sz w:val="20"/>
                <w:szCs w:val="20"/>
              </w:rPr>
              <w:t>sing some familiar metric units</w:t>
            </w:r>
            <w:r w:rsidRPr="00F27C1C">
              <w:rPr>
                <w:rFonts w:ascii="Arial" w:hAnsi="Arial" w:cs="Arial"/>
                <w:sz w:val="20"/>
                <w:szCs w:val="20"/>
              </w:rPr>
              <w:t xml:space="preserve">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Calculates the perimeters of rectangle</w:t>
            </w:r>
            <w:r w:rsidR="001152FE">
              <w:rPr>
                <w:rFonts w:ascii="Arial" w:hAnsi="Arial" w:cs="Arial"/>
                <w:sz w:val="20"/>
                <w:szCs w:val="20"/>
              </w:rPr>
              <w:t xml:space="preserve">s using familiar metric units </w:t>
            </w:r>
          </w:p>
          <w:p w:rsidR="00B4477B" w:rsidRPr="00F27C1C" w:rsidRDefault="00B4477B" w:rsidP="0061506D">
            <w:pPr>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Calculates, applies and explains the perimeters of rectang</w:t>
            </w:r>
            <w:r w:rsidR="001152FE">
              <w:rPr>
                <w:rFonts w:ascii="Arial" w:hAnsi="Arial" w:cs="Arial"/>
                <w:sz w:val="20"/>
                <w:szCs w:val="20"/>
              </w:rPr>
              <w:t>les using familiar metric units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Calculates, </w:t>
            </w:r>
            <w:r w:rsidR="00FB14A6" w:rsidRPr="00F27C1C">
              <w:rPr>
                <w:rFonts w:ascii="Arial" w:hAnsi="Arial" w:cs="Arial"/>
                <w:sz w:val="20"/>
                <w:szCs w:val="20"/>
              </w:rPr>
              <w:t>applies and</w:t>
            </w:r>
            <w:r w:rsidRPr="00F27C1C">
              <w:rPr>
                <w:rFonts w:ascii="Arial" w:hAnsi="Arial" w:cs="Arial"/>
                <w:sz w:val="20"/>
                <w:szCs w:val="20"/>
              </w:rPr>
              <w:t xml:space="preserve"> explains the perimeters of rectangles using familiar metric units in a</w:t>
            </w:r>
            <w:r w:rsidR="001152FE">
              <w:rPr>
                <w:rFonts w:ascii="Arial" w:hAnsi="Arial" w:cs="Arial"/>
                <w:sz w:val="20"/>
                <w:szCs w:val="20"/>
              </w:rPr>
              <w:t xml:space="preserve"> variety of unfamiliar contexts</w:t>
            </w:r>
          </w:p>
        </w:tc>
      </w:tr>
      <w:tr w:rsidR="00B4477B" w:rsidRPr="00F27C1C" w:rsidTr="001152FE">
        <w:tc>
          <w:tcPr>
            <w:tcW w:w="1350" w:type="dxa"/>
            <w:vMerge/>
            <w:shd w:val="clear" w:color="auto" w:fill="F2DBDB" w:themeFill="accent2"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Calculates the perimeter of some common two-dimensional shapes including squares rectangles, triangles and regular polygons with four or more sides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Calculates the perimeter of some common two-dimensional shapes including squares rectangles, triangles and regular polygons with four or more sides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Calculates the perimeter of common two-dimensional shapes including squares rectangles, triangles and regular polygons with four or more sides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Calculates</w:t>
            </w:r>
            <w:r w:rsidR="001152FE">
              <w:rPr>
                <w:rFonts w:ascii="Arial" w:hAnsi="Arial" w:cs="Arial"/>
                <w:sz w:val="20"/>
                <w:szCs w:val="20"/>
              </w:rPr>
              <w:t xml:space="preserve"> and applies </w:t>
            </w:r>
            <w:r w:rsidRPr="00F27C1C">
              <w:rPr>
                <w:rFonts w:ascii="Arial" w:hAnsi="Arial" w:cs="Arial"/>
                <w:sz w:val="20"/>
                <w:szCs w:val="20"/>
              </w:rPr>
              <w:t xml:space="preserve"> the perimeter of complex two-dimensional shapes including squares rectangles, triangles and regular polygons with four or more sides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Calculates</w:t>
            </w:r>
            <w:r w:rsidR="001152FE">
              <w:rPr>
                <w:rFonts w:ascii="Arial" w:hAnsi="Arial" w:cs="Arial"/>
                <w:sz w:val="20"/>
                <w:szCs w:val="20"/>
              </w:rPr>
              <w:t xml:space="preserve"> and applies </w:t>
            </w:r>
            <w:r w:rsidRPr="00F27C1C">
              <w:rPr>
                <w:rFonts w:ascii="Arial" w:hAnsi="Arial" w:cs="Arial"/>
                <w:sz w:val="20"/>
                <w:szCs w:val="20"/>
              </w:rPr>
              <w:t xml:space="preserve"> the perimeter of complex two-dimensional shapes including squares rectangles, triangles and regular polygons with four or more sides in</w:t>
            </w:r>
            <w:r w:rsidR="001152FE">
              <w:rPr>
                <w:rFonts w:ascii="Arial" w:hAnsi="Arial" w:cs="Arial"/>
                <w:sz w:val="20"/>
                <w:szCs w:val="20"/>
              </w:rPr>
              <w:t xml:space="preserve"> a variety of unfamiliar contexts</w:t>
            </w:r>
          </w:p>
        </w:tc>
      </w:tr>
    </w:tbl>
    <w:p w:rsidR="00B4477B" w:rsidRPr="00F27C1C" w:rsidRDefault="00B4477B" w:rsidP="00B4477B">
      <w:pPr>
        <w:rPr>
          <w:sz w:val="20"/>
          <w:szCs w:val="20"/>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16"/>
        <w:gridCol w:w="2316"/>
        <w:gridCol w:w="2316"/>
        <w:gridCol w:w="2316"/>
        <w:gridCol w:w="2316"/>
      </w:tblGrid>
      <w:tr w:rsidR="00B4477B" w:rsidRPr="00F27C1C" w:rsidTr="007E7AE6">
        <w:trPr>
          <w:trHeight w:val="780"/>
        </w:trPr>
        <w:tc>
          <w:tcPr>
            <w:tcW w:w="14265" w:type="dxa"/>
            <w:gridSpan w:val="7"/>
            <w:shd w:val="clear" w:color="auto" w:fill="DAEEF3" w:themeFill="accent5" w:themeFillTint="33"/>
            <w:tcMar>
              <w:top w:w="100" w:type="dxa"/>
              <w:left w:w="100" w:type="dxa"/>
              <w:bottom w:w="100" w:type="dxa"/>
              <w:right w:w="100" w:type="dxa"/>
            </w:tcMar>
          </w:tcPr>
          <w:p w:rsidR="00B4477B" w:rsidRPr="00F27C1C" w:rsidRDefault="00B4477B" w:rsidP="0061506D">
            <w:pPr>
              <w:jc w:val="center"/>
              <w:rPr>
                <w:rFonts w:ascii="Arial" w:hAnsi="Arial" w:cs="Arial"/>
                <w:sz w:val="20"/>
                <w:szCs w:val="20"/>
              </w:rPr>
            </w:pPr>
            <w:r w:rsidRPr="00F27C1C">
              <w:rPr>
                <w:rFonts w:ascii="Arial" w:eastAsia="Trebuchet MS" w:hAnsi="Arial" w:cs="Arial"/>
                <w:sz w:val="20"/>
                <w:szCs w:val="20"/>
              </w:rPr>
              <w:t xml:space="preserve">Area </w:t>
            </w:r>
            <w:r w:rsidR="00295A4A" w:rsidRPr="00F27C1C">
              <w:rPr>
                <w:rFonts w:ascii="Arial" w:eastAsia="Trebuchet MS" w:hAnsi="Arial" w:cs="Arial"/>
                <w:sz w:val="20"/>
                <w:szCs w:val="20"/>
              </w:rPr>
              <w:t>1</w:t>
            </w:r>
          </w:p>
        </w:tc>
      </w:tr>
      <w:tr w:rsidR="00B4477B" w:rsidRPr="00F27C1C" w:rsidTr="007E7AE6">
        <w:trPr>
          <w:trHeight w:val="780"/>
        </w:trPr>
        <w:tc>
          <w:tcPr>
            <w:tcW w:w="1350" w:type="dxa"/>
            <w:shd w:val="clear" w:color="auto" w:fill="DAEEF3" w:themeFill="accent5" w:themeFillTint="33"/>
            <w:tcMar>
              <w:top w:w="100" w:type="dxa"/>
              <w:left w:w="100" w:type="dxa"/>
              <w:bottom w:w="100" w:type="dxa"/>
              <w:right w:w="100" w:type="dxa"/>
            </w:tcMar>
          </w:tcPr>
          <w:p w:rsidR="00B4477B" w:rsidRPr="00F27C1C" w:rsidRDefault="00B4477B" w:rsidP="001152FE">
            <w:pPr>
              <w:jc w:val="center"/>
              <w:rPr>
                <w:rFonts w:ascii="Arial" w:hAnsi="Arial" w:cs="Arial"/>
                <w:sz w:val="20"/>
                <w:szCs w:val="20"/>
              </w:rPr>
            </w:pPr>
            <w:r w:rsidRPr="00F27C1C">
              <w:rPr>
                <w:rFonts w:ascii="Arial" w:hAnsi="Arial" w:cs="Arial"/>
                <w:sz w:val="20"/>
                <w:szCs w:val="20"/>
              </w:rPr>
              <w:t>Outcomes</w:t>
            </w:r>
          </w:p>
        </w:tc>
        <w:tc>
          <w:tcPr>
            <w:tcW w:w="1335" w:type="dxa"/>
            <w:shd w:val="clear" w:color="auto" w:fill="DAEEF3" w:themeFill="accent5" w:themeFillTint="33"/>
            <w:tcMar>
              <w:top w:w="100" w:type="dxa"/>
              <w:left w:w="100" w:type="dxa"/>
              <w:bottom w:w="100" w:type="dxa"/>
              <w:right w:w="100" w:type="dxa"/>
            </w:tcMar>
          </w:tcPr>
          <w:p w:rsidR="00B4477B" w:rsidRPr="00F27C1C" w:rsidRDefault="00B4477B" w:rsidP="001152FE">
            <w:pPr>
              <w:jc w:val="center"/>
              <w:rPr>
                <w:rFonts w:ascii="Arial" w:hAnsi="Arial" w:cs="Arial"/>
                <w:sz w:val="20"/>
                <w:szCs w:val="20"/>
              </w:rPr>
            </w:pPr>
            <w:r w:rsidRPr="00F27C1C">
              <w:rPr>
                <w:rFonts w:ascii="Arial" w:hAnsi="Arial" w:cs="Arial"/>
                <w:sz w:val="20"/>
                <w:szCs w:val="20"/>
              </w:rPr>
              <w:t>Content</w:t>
            </w:r>
          </w:p>
          <w:p w:rsidR="00B4477B" w:rsidRPr="00F27C1C" w:rsidRDefault="00B4477B" w:rsidP="001152FE">
            <w:pPr>
              <w:jc w:val="center"/>
              <w:rPr>
                <w:rFonts w:ascii="Arial" w:hAnsi="Arial" w:cs="Arial"/>
                <w:sz w:val="20"/>
                <w:szCs w:val="20"/>
              </w:rPr>
            </w:pPr>
            <w:r w:rsidRPr="00F27C1C">
              <w:rPr>
                <w:rFonts w:ascii="Arial" w:hAnsi="Arial" w:cs="Arial"/>
                <w:sz w:val="20"/>
                <w:szCs w:val="20"/>
              </w:rPr>
              <w:t>descriptor</w:t>
            </w:r>
          </w:p>
        </w:tc>
        <w:tc>
          <w:tcPr>
            <w:tcW w:w="2316" w:type="dxa"/>
            <w:tcMar>
              <w:top w:w="100" w:type="dxa"/>
              <w:left w:w="100" w:type="dxa"/>
              <w:bottom w:w="100" w:type="dxa"/>
              <w:right w:w="100" w:type="dxa"/>
            </w:tcMar>
          </w:tcPr>
          <w:p w:rsidR="00B4477B" w:rsidRPr="00F27C1C" w:rsidRDefault="00B4477B" w:rsidP="001152FE">
            <w:pPr>
              <w:jc w:val="center"/>
              <w:rPr>
                <w:rFonts w:ascii="Arial" w:hAnsi="Arial" w:cs="Arial"/>
                <w:sz w:val="20"/>
                <w:szCs w:val="20"/>
              </w:rPr>
            </w:pPr>
            <w:r w:rsidRPr="00F27C1C">
              <w:rPr>
                <w:rFonts w:ascii="Arial" w:hAnsi="Arial" w:cs="Arial"/>
                <w:sz w:val="20"/>
                <w:szCs w:val="20"/>
              </w:rPr>
              <w:t>Limited</w:t>
            </w:r>
          </w:p>
        </w:tc>
        <w:tc>
          <w:tcPr>
            <w:tcW w:w="2316" w:type="dxa"/>
            <w:tcMar>
              <w:top w:w="100" w:type="dxa"/>
              <w:left w:w="100" w:type="dxa"/>
              <w:bottom w:w="100" w:type="dxa"/>
              <w:right w:w="100" w:type="dxa"/>
            </w:tcMar>
          </w:tcPr>
          <w:p w:rsidR="00B4477B" w:rsidRPr="00F27C1C" w:rsidRDefault="00B4477B" w:rsidP="001152FE">
            <w:pPr>
              <w:jc w:val="center"/>
              <w:rPr>
                <w:rFonts w:ascii="Arial" w:hAnsi="Arial" w:cs="Arial"/>
                <w:sz w:val="20"/>
                <w:szCs w:val="20"/>
              </w:rPr>
            </w:pPr>
            <w:r w:rsidRPr="00F27C1C">
              <w:rPr>
                <w:rFonts w:ascii="Arial" w:hAnsi="Arial" w:cs="Arial"/>
                <w:sz w:val="20"/>
                <w:szCs w:val="20"/>
              </w:rPr>
              <w:t>Basic</w:t>
            </w:r>
          </w:p>
        </w:tc>
        <w:tc>
          <w:tcPr>
            <w:tcW w:w="2316" w:type="dxa"/>
            <w:tcMar>
              <w:top w:w="100" w:type="dxa"/>
              <w:left w:w="100" w:type="dxa"/>
              <w:bottom w:w="100" w:type="dxa"/>
              <w:right w:w="100" w:type="dxa"/>
            </w:tcMar>
          </w:tcPr>
          <w:p w:rsidR="00B4477B" w:rsidRPr="00F27C1C" w:rsidRDefault="00B4477B" w:rsidP="001152FE">
            <w:pPr>
              <w:jc w:val="center"/>
              <w:rPr>
                <w:rFonts w:ascii="Arial" w:hAnsi="Arial" w:cs="Arial"/>
                <w:sz w:val="20"/>
                <w:szCs w:val="20"/>
              </w:rPr>
            </w:pPr>
            <w:r w:rsidRPr="00F27C1C">
              <w:rPr>
                <w:rFonts w:ascii="Arial" w:hAnsi="Arial" w:cs="Arial"/>
                <w:sz w:val="20"/>
                <w:szCs w:val="20"/>
              </w:rPr>
              <w:t>Sound</w:t>
            </w:r>
          </w:p>
        </w:tc>
        <w:tc>
          <w:tcPr>
            <w:tcW w:w="2316" w:type="dxa"/>
            <w:tcMar>
              <w:top w:w="100" w:type="dxa"/>
              <w:left w:w="100" w:type="dxa"/>
              <w:bottom w:w="100" w:type="dxa"/>
              <w:right w:w="100" w:type="dxa"/>
            </w:tcMar>
          </w:tcPr>
          <w:p w:rsidR="00B4477B" w:rsidRPr="00F27C1C" w:rsidRDefault="00B4477B" w:rsidP="001152FE">
            <w:pPr>
              <w:jc w:val="center"/>
              <w:rPr>
                <w:rFonts w:ascii="Arial" w:hAnsi="Arial" w:cs="Arial"/>
                <w:sz w:val="20"/>
                <w:szCs w:val="20"/>
              </w:rPr>
            </w:pPr>
            <w:r w:rsidRPr="00F27C1C">
              <w:rPr>
                <w:rFonts w:ascii="Arial" w:hAnsi="Arial" w:cs="Arial"/>
                <w:sz w:val="20"/>
                <w:szCs w:val="20"/>
              </w:rPr>
              <w:t>High</w:t>
            </w:r>
          </w:p>
        </w:tc>
        <w:tc>
          <w:tcPr>
            <w:tcW w:w="2316" w:type="dxa"/>
            <w:tcMar>
              <w:top w:w="100" w:type="dxa"/>
              <w:left w:w="100" w:type="dxa"/>
              <w:bottom w:w="100" w:type="dxa"/>
              <w:right w:w="100" w:type="dxa"/>
            </w:tcMar>
          </w:tcPr>
          <w:p w:rsidR="00B4477B" w:rsidRPr="00F27C1C" w:rsidRDefault="00B4477B" w:rsidP="001152FE">
            <w:pPr>
              <w:jc w:val="center"/>
              <w:rPr>
                <w:rFonts w:ascii="Arial" w:hAnsi="Arial" w:cs="Arial"/>
                <w:sz w:val="20"/>
                <w:szCs w:val="20"/>
              </w:rPr>
            </w:pPr>
            <w:r w:rsidRPr="00F27C1C">
              <w:rPr>
                <w:rFonts w:ascii="Arial" w:hAnsi="Arial" w:cs="Arial"/>
                <w:sz w:val="20"/>
                <w:szCs w:val="20"/>
              </w:rPr>
              <w:t>Outstanding</w:t>
            </w:r>
          </w:p>
        </w:tc>
      </w:tr>
      <w:tr w:rsidR="00B4477B" w:rsidRPr="00F27C1C" w:rsidTr="007E7AE6">
        <w:trPr>
          <w:trHeight w:val="1913"/>
        </w:trPr>
        <w:tc>
          <w:tcPr>
            <w:tcW w:w="1350"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r w:rsidRPr="00F27C1C">
              <w:rPr>
                <w:rFonts w:ascii="Arial" w:hAnsi="Arial" w:cs="Arial"/>
                <w:sz w:val="20"/>
                <w:szCs w:val="20"/>
              </w:rPr>
              <w:lastRenderedPageBreak/>
              <w:t>Selects and uses the appropriate unit to calculate areas, including areas of squares, rectangles and triangles MA3-10MG</w:t>
            </w:r>
          </w:p>
        </w:tc>
        <w:tc>
          <w:tcPr>
            <w:tcW w:w="1335"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r w:rsidRPr="00F27C1C">
              <w:rPr>
                <w:rFonts w:ascii="Arial" w:hAnsi="Arial" w:cs="Arial"/>
                <w:sz w:val="20"/>
                <w:szCs w:val="20"/>
              </w:rPr>
              <w:t>Choose appropriate units of measurement for area (ACMMG108)</w:t>
            </w:r>
          </w:p>
        </w:tc>
        <w:tc>
          <w:tcPr>
            <w:tcW w:w="2316" w:type="dxa"/>
            <w:tcMar>
              <w:top w:w="100" w:type="dxa"/>
              <w:left w:w="100" w:type="dxa"/>
              <w:bottom w:w="100" w:type="dxa"/>
              <w:right w:w="100" w:type="dxa"/>
            </w:tcMar>
          </w:tcPr>
          <w:p w:rsidR="00B4477B" w:rsidRPr="00F27C1C" w:rsidRDefault="00B4477B" w:rsidP="007E7AE6">
            <w:pPr>
              <w:spacing w:line="240" w:lineRule="auto"/>
              <w:rPr>
                <w:rFonts w:ascii="Arial" w:hAnsi="Arial" w:cs="Arial"/>
                <w:sz w:val="20"/>
                <w:szCs w:val="20"/>
              </w:rPr>
            </w:pPr>
            <w:r w:rsidRPr="00F27C1C">
              <w:rPr>
                <w:rFonts w:ascii="Arial" w:hAnsi="Arial" w:cs="Arial"/>
                <w:sz w:val="20"/>
                <w:szCs w:val="20"/>
              </w:rPr>
              <w:t>Recognises the need</w:t>
            </w:r>
            <w:r w:rsidR="007E7AE6" w:rsidRPr="00F27C1C">
              <w:rPr>
                <w:rFonts w:ascii="Arial" w:hAnsi="Arial" w:cs="Arial"/>
                <w:sz w:val="20"/>
                <w:szCs w:val="20"/>
              </w:rPr>
              <w:t xml:space="preserve"> </w:t>
            </w:r>
            <w:r w:rsidRPr="00F27C1C">
              <w:rPr>
                <w:rFonts w:ascii="Arial" w:hAnsi="Arial" w:cs="Arial"/>
                <w:sz w:val="20"/>
                <w:szCs w:val="20"/>
              </w:rPr>
              <w:t xml:space="preserve">for a formal unit </w:t>
            </w:r>
            <w:r w:rsidR="007E7AE6" w:rsidRPr="00F27C1C">
              <w:rPr>
                <w:rFonts w:ascii="Arial" w:hAnsi="Arial" w:cs="Arial"/>
                <w:sz w:val="20"/>
                <w:szCs w:val="20"/>
              </w:rPr>
              <w:t>l</w:t>
            </w:r>
            <w:r w:rsidRPr="00F27C1C">
              <w:rPr>
                <w:rFonts w:ascii="Arial" w:hAnsi="Arial" w:cs="Arial"/>
                <w:sz w:val="20"/>
                <w:szCs w:val="20"/>
              </w:rPr>
              <w:t>arger</w:t>
            </w:r>
            <w:r w:rsidR="007E7AE6" w:rsidRPr="00F27C1C">
              <w:rPr>
                <w:rFonts w:ascii="Arial" w:hAnsi="Arial" w:cs="Arial"/>
                <w:sz w:val="20"/>
                <w:szCs w:val="20"/>
              </w:rPr>
              <w:t xml:space="preserve"> </w:t>
            </w:r>
            <w:r w:rsidRPr="00F27C1C">
              <w:rPr>
                <w:rFonts w:ascii="Arial" w:hAnsi="Arial" w:cs="Arial"/>
                <w:sz w:val="20"/>
                <w:szCs w:val="20"/>
              </w:rPr>
              <w:t>than a square metre</w:t>
            </w:r>
            <w:r w:rsidR="007E7AE6" w:rsidRPr="00F27C1C">
              <w:rPr>
                <w:rFonts w:ascii="Arial" w:hAnsi="Arial" w:cs="Arial"/>
                <w:sz w:val="20"/>
                <w:szCs w:val="20"/>
              </w:rPr>
              <w:t xml:space="preserve"> </w:t>
            </w:r>
            <w:r w:rsidRPr="00F27C1C">
              <w:rPr>
                <w:rFonts w:ascii="Arial" w:hAnsi="Arial" w:cs="Arial"/>
                <w:sz w:val="20"/>
                <w:szCs w:val="20"/>
              </w:rPr>
              <w:t>in  some content with</w:t>
            </w:r>
            <w:r w:rsidR="007E7AE6" w:rsidRPr="00F27C1C">
              <w:rPr>
                <w:rFonts w:ascii="Arial" w:hAnsi="Arial" w:cs="Arial"/>
                <w:sz w:val="20"/>
                <w:szCs w:val="20"/>
              </w:rPr>
              <w:t xml:space="preserve"> </w:t>
            </w:r>
            <w:r w:rsidRPr="00F27C1C">
              <w:rPr>
                <w:rFonts w:ascii="Arial" w:hAnsi="Arial" w:cs="Arial"/>
                <w:sz w:val="20"/>
                <w:szCs w:val="20"/>
              </w:rPr>
              <w:t>teacher assistance</w:t>
            </w:r>
          </w:p>
          <w:p w:rsidR="00B4477B" w:rsidRPr="00F27C1C" w:rsidRDefault="00B4477B" w:rsidP="007E7AE6">
            <w:pPr>
              <w:spacing w:line="240" w:lineRule="auto"/>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7E7AE6">
            <w:pPr>
              <w:spacing w:line="240" w:lineRule="auto"/>
              <w:rPr>
                <w:rFonts w:ascii="Arial" w:hAnsi="Arial" w:cs="Arial"/>
                <w:sz w:val="20"/>
                <w:szCs w:val="20"/>
              </w:rPr>
            </w:pPr>
            <w:r w:rsidRPr="00F27C1C">
              <w:rPr>
                <w:rFonts w:ascii="Arial" w:hAnsi="Arial" w:cs="Arial"/>
                <w:sz w:val="20"/>
                <w:szCs w:val="20"/>
              </w:rPr>
              <w:t>Recognises the need</w:t>
            </w:r>
            <w:r w:rsidR="007E7AE6" w:rsidRPr="00F27C1C">
              <w:rPr>
                <w:rFonts w:ascii="Arial" w:hAnsi="Arial" w:cs="Arial"/>
                <w:sz w:val="20"/>
                <w:szCs w:val="20"/>
              </w:rPr>
              <w:t xml:space="preserve"> </w:t>
            </w:r>
            <w:r w:rsidRPr="00F27C1C">
              <w:rPr>
                <w:rFonts w:ascii="Arial" w:hAnsi="Arial" w:cs="Arial"/>
                <w:sz w:val="20"/>
                <w:szCs w:val="20"/>
              </w:rPr>
              <w:t>for a formal unit larger</w:t>
            </w:r>
            <w:r w:rsidR="007E7AE6" w:rsidRPr="00F27C1C">
              <w:rPr>
                <w:rFonts w:ascii="Arial" w:hAnsi="Arial" w:cs="Arial"/>
                <w:sz w:val="20"/>
                <w:szCs w:val="20"/>
              </w:rPr>
              <w:t xml:space="preserve"> </w:t>
            </w:r>
            <w:r w:rsidRPr="00F27C1C">
              <w:rPr>
                <w:rFonts w:ascii="Arial" w:hAnsi="Arial" w:cs="Arial"/>
                <w:sz w:val="20"/>
                <w:szCs w:val="20"/>
              </w:rPr>
              <w:t>than a square metre</w:t>
            </w:r>
            <w:r w:rsidR="007E7AE6" w:rsidRPr="00F27C1C">
              <w:rPr>
                <w:rFonts w:ascii="Arial" w:hAnsi="Arial" w:cs="Arial"/>
                <w:sz w:val="20"/>
                <w:szCs w:val="20"/>
              </w:rPr>
              <w:t xml:space="preserve"> </w:t>
            </w:r>
            <w:r w:rsidRPr="00F27C1C">
              <w:rPr>
                <w:rFonts w:ascii="Arial" w:hAnsi="Arial" w:cs="Arial"/>
                <w:sz w:val="20"/>
                <w:szCs w:val="20"/>
              </w:rPr>
              <w:t>in  some content</w:t>
            </w:r>
          </w:p>
        </w:tc>
        <w:tc>
          <w:tcPr>
            <w:tcW w:w="2316" w:type="dxa"/>
            <w:tcMar>
              <w:top w:w="100" w:type="dxa"/>
              <w:left w:w="100" w:type="dxa"/>
              <w:bottom w:w="100" w:type="dxa"/>
              <w:right w:w="100" w:type="dxa"/>
            </w:tcMar>
          </w:tcPr>
          <w:p w:rsidR="00B4477B" w:rsidRPr="00F27C1C" w:rsidRDefault="00B4477B" w:rsidP="007E7AE6">
            <w:pPr>
              <w:spacing w:line="240" w:lineRule="auto"/>
              <w:rPr>
                <w:rFonts w:ascii="Arial" w:hAnsi="Arial" w:cs="Arial"/>
                <w:sz w:val="20"/>
                <w:szCs w:val="20"/>
              </w:rPr>
            </w:pPr>
            <w:r w:rsidRPr="00F27C1C">
              <w:rPr>
                <w:rFonts w:ascii="Arial" w:hAnsi="Arial" w:cs="Arial"/>
                <w:sz w:val="20"/>
                <w:szCs w:val="20"/>
              </w:rPr>
              <w:t>Recognises the need</w:t>
            </w:r>
            <w:r w:rsidR="007E7AE6" w:rsidRPr="00F27C1C">
              <w:rPr>
                <w:rFonts w:ascii="Arial" w:hAnsi="Arial" w:cs="Arial"/>
                <w:sz w:val="20"/>
                <w:szCs w:val="20"/>
              </w:rPr>
              <w:t xml:space="preserve"> </w:t>
            </w:r>
            <w:r w:rsidRPr="00F27C1C">
              <w:rPr>
                <w:rFonts w:ascii="Arial" w:hAnsi="Arial" w:cs="Arial"/>
                <w:sz w:val="20"/>
                <w:szCs w:val="20"/>
              </w:rPr>
              <w:t>for a formal unit larger</w:t>
            </w:r>
            <w:r w:rsidR="007E7AE6" w:rsidRPr="00F27C1C">
              <w:rPr>
                <w:rFonts w:ascii="Arial" w:hAnsi="Arial" w:cs="Arial"/>
                <w:sz w:val="20"/>
                <w:szCs w:val="20"/>
              </w:rPr>
              <w:t xml:space="preserve"> </w:t>
            </w:r>
            <w:r w:rsidRPr="00F27C1C">
              <w:rPr>
                <w:rFonts w:ascii="Arial" w:hAnsi="Arial" w:cs="Arial"/>
                <w:sz w:val="20"/>
                <w:szCs w:val="20"/>
              </w:rPr>
              <w:t>than a square metre</w:t>
            </w:r>
          </w:p>
          <w:p w:rsidR="00B4477B" w:rsidRPr="00F27C1C" w:rsidRDefault="00B4477B" w:rsidP="007E7AE6">
            <w:pPr>
              <w:spacing w:line="240" w:lineRule="auto"/>
              <w:rPr>
                <w:rFonts w:ascii="Arial" w:hAnsi="Arial" w:cs="Arial"/>
                <w:sz w:val="20"/>
                <w:szCs w:val="20"/>
              </w:rPr>
            </w:pPr>
          </w:p>
          <w:p w:rsidR="00B4477B" w:rsidRPr="00F27C1C" w:rsidRDefault="00B4477B" w:rsidP="007E7AE6">
            <w:pPr>
              <w:spacing w:line="240" w:lineRule="auto"/>
              <w:rPr>
                <w:rFonts w:ascii="Arial" w:hAnsi="Arial" w:cs="Arial"/>
                <w:sz w:val="20"/>
                <w:szCs w:val="20"/>
              </w:rPr>
            </w:pPr>
          </w:p>
          <w:p w:rsidR="00B4477B" w:rsidRPr="00F27C1C" w:rsidRDefault="00B4477B" w:rsidP="007E7AE6">
            <w:pPr>
              <w:spacing w:line="240" w:lineRule="auto"/>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1152FE">
            <w:pPr>
              <w:spacing w:line="240" w:lineRule="auto"/>
              <w:rPr>
                <w:rFonts w:ascii="Arial" w:hAnsi="Arial" w:cs="Arial"/>
                <w:sz w:val="20"/>
                <w:szCs w:val="20"/>
              </w:rPr>
            </w:pPr>
            <w:r w:rsidRPr="00F27C1C">
              <w:rPr>
                <w:rFonts w:ascii="Arial" w:hAnsi="Arial" w:cs="Arial"/>
                <w:sz w:val="20"/>
                <w:szCs w:val="20"/>
              </w:rPr>
              <w:t>Recognises and</w:t>
            </w:r>
            <w:r w:rsidR="007E7AE6" w:rsidRPr="00F27C1C">
              <w:rPr>
                <w:rFonts w:ascii="Arial" w:hAnsi="Arial" w:cs="Arial"/>
                <w:sz w:val="20"/>
                <w:szCs w:val="20"/>
              </w:rPr>
              <w:t xml:space="preserve"> </w:t>
            </w:r>
            <w:r w:rsidRPr="00F27C1C">
              <w:rPr>
                <w:rFonts w:ascii="Arial" w:hAnsi="Arial" w:cs="Arial"/>
                <w:sz w:val="20"/>
                <w:szCs w:val="20"/>
              </w:rPr>
              <w:t xml:space="preserve">applies the </w:t>
            </w:r>
            <w:r w:rsidR="007E7AE6" w:rsidRPr="00F27C1C">
              <w:rPr>
                <w:rFonts w:ascii="Arial" w:hAnsi="Arial" w:cs="Arial"/>
                <w:sz w:val="20"/>
                <w:szCs w:val="20"/>
              </w:rPr>
              <w:t>need for</w:t>
            </w:r>
            <w:r w:rsidRPr="00F27C1C">
              <w:rPr>
                <w:rFonts w:ascii="Arial" w:hAnsi="Arial" w:cs="Arial"/>
                <w:sz w:val="20"/>
                <w:szCs w:val="20"/>
              </w:rPr>
              <w:t xml:space="preserve"> a formal unit larger than a square metre in </w:t>
            </w:r>
            <w:r w:rsidR="001152FE">
              <w:rPr>
                <w:rFonts w:ascii="Arial" w:hAnsi="Arial" w:cs="Arial"/>
                <w:sz w:val="20"/>
                <w:szCs w:val="20"/>
              </w:rPr>
              <w:t>a variety of contexts</w:t>
            </w:r>
          </w:p>
        </w:tc>
        <w:tc>
          <w:tcPr>
            <w:tcW w:w="2316" w:type="dxa"/>
            <w:tcMar>
              <w:top w:w="100" w:type="dxa"/>
              <w:left w:w="100" w:type="dxa"/>
              <w:bottom w:w="100" w:type="dxa"/>
              <w:right w:w="100" w:type="dxa"/>
            </w:tcMar>
          </w:tcPr>
          <w:p w:rsidR="00B4477B" w:rsidRPr="00F27C1C" w:rsidRDefault="00B4477B" w:rsidP="007E7AE6">
            <w:pPr>
              <w:spacing w:line="240" w:lineRule="auto"/>
              <w:rPr>
                <w:rFonts w:ascii="Arial" w:hAnsi="Arial" w:cs="Arial"/>
                <w:sz w:val="20"/>
                <w:szCs w:val="20"/>
              </w:rPr>
            </w:pPr>
            <w:r w:rsidRPr="00F27C1C">
              <w:rPr>
                <w:rFonts w:ascii="Arial" w:hAnsi="Arial" w:cs="Arial"/>
                <w:sz w:val="20"/>
                <w:szCs w:val="20"/>
              </w:rPr>
              <w:t>Recognises and</w:t>
            </w:r>
            <w:r w:rsidR="007E7AE6" w:rsidRPr="00F27C1C">
              <w:rPr>
                <w:rFonts w:ascii="Arial" w:hAnsi="Arial" w:cs="Arial"/>
                <w:sz w:val="20"/>
                <w:szCs w:val="20"/>
              </w:rPr>
              <w:t xml:space="preserve"> </w:t>
            </w:r>
            <w:r w:rsidRPr="00F27C1C">
              <w:rPr>
                <w:rFonts w:ascii="Arial" w:hAnsi="Arial" w:cs="Arial"/>
                <w:sz w:val="20"/>
                <w:szCs w:val="20"/>
              </w:rPr>
              <w:t>applies the need</w:t>
            </w:r>
            <w:r w:rsidR="007E7AE6" w:rsidRPr="00F27C1C">
              <w:rPr>
                <w:rFonts w:ascii="Arial" w:hAnsi="Arial" w:cs="Arial"/>
                <w:sz w:val="20"/>
                <w:szCs w:val="20"/>
              </w:rPr>
              <w:t xml:space="preserve"> </w:t>
            </w:r>
            <w:r w:rsidRPr="00F27C1C">
              <w:rPr>
                <w:rFonts w:ascii="Arial" w:hAnsi="Arial" w:cs="Arial"/>
                <w:sz w:val="20"/>
                <w:szCs w:val="20"/>
              </w:rPr>
              <w:t>for a formal unit larger</w:t>
            </w:r>
            <w:r w:rsidR="007E7AE6" w:rsidRPr="00F27C1C">
              <w:rPr>
                <w:rFonts w:ascii="Arial" w:hAnsi="Arial" w:cs="Arial"/>
                <w:sz w:val="20"/>
                <w:szCs w:val="20"/>
              </w:rPr>
              <w:t xml:space="preserve"> </w:t>
            </w:r>
            <w:r w:rsidRPr="00F27C1C">
              <w:rPr>
                <w:rFonts w:ascii="Arial" w:hAnsi="Arial" w:cs="Arial"/>
                <w:sz w:val="20"/>
                <w:szCs w:val="20"/>
              </w:rPr>
              <w:t>than a square metre</w:t>
            </w:r>
            <w:r w:rsidR="007E7AE6" w:rsidRPr="00F27C1C">
              <w:rPr>
                <w:rFonts w:ascii="Arial" w:hAnsi="Arial" w:cs="Arial"/>
                <w:sz w:val="20"/>
                <w:szCs w:val="20"/>
              </w:rPr>
              <w:t xml:space="preserve"> </w:t>
            </w:r>
            <w:r w:rsidRPr="00F27C1C">
              <w:rPr>
                <w:rFonts w:ascii="Arial" w:hAnsi="Arial" w:cs="Arial"/>
                <w:sz w:val="20"/>
                <w:szCs w:val="20"/>
              </w:rPr>
              <w:t>in a variety of</w:t>
            </w:r>
            <w:r w:rsidR="007E7AE6" w:rsidRPr="00F27C1C">
              <w:rPr>
                <w:rFonts w:ascii="Arial" w:hAnsi="Arial" w:cs="Arial"/>
                <w:sz w:val="20"/>
                <w:szCs w:val="20"/>
              </w:rPr>
              <w:t xml:space="preserve"> </w:t>
            </w:r>
            <w:r w:rsidR="001152FE">
              <w:rPr>
                <w:rFonts w:ascii="Arial" w:hAnsi="Arial" w:cs="Arial"/>
                <w:sz w:val="20"/>
                <w:szCs w:val="20"/>
              </w:rPr>
              <w:t>unfamiliar contexts</w:t>
            </w:r>
          </w:p>
        </w:tc>
      </w:tr>
      <w:tr w:rsidR="00B4477B" w:rsidRPr="00F27C1C" w:rsidTr="0061506D">
        <w:tc>
          <w:tcPr>
            <w:tcW w:w="1350" w:type="dxa"/>
            <w:vMerge/>
            <w:shd w:val="clear" w:color="auto" w:fill="EAF1DD" w:themeFill="accent3"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EAF1DD" w:themeFill="accent3"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Identify situations where square kilometres are used for measuring area in some content with teacher assistant</w:t>
            </w:r>
          </w:p>
          <w:p w:rsidR="00B4477B" w:rsidRPr="00F27C1C" w:rsidRDefault="00B4477B" w:rsidP="0061506D">
            <w:pPr>
              <w:ind w:left="6480"/>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Identify situations where square kilometres are used for measuring area in some content</w:t>
            </w:r>
          </w:p>
          <w:p w:rsidR="00B4477B" w:rsidRPr="00F27C1C" w:rsidRDefault="00B4477B" w:rsidP="0061506D">
            <w:pPr>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Identify situations where square kilometres are used for measuring area</w:t>
            </w:r>
          </w:p>
          <w:p w:rsidR="00B4477B" w:rsidRPr="00F27C1C" w:rsidRDefault="00B4477B" w:rsidP="0061506D">
            <w:pPr>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Identify situations where square kilometres are used for measuring</w:t>
            </w:r>
            <w:r w:rsidR="001152FE">
              <w:rPr>
                <w:rFonts w:ascii="Arial" w:hAnsi="Arial" w:cs="Arial"/>
                <w:sz w:val="20"/>
                <w:szCs w:val="20"/>
              </w:rPr>
              <w:t xml:space="preserve"> area in a variety of 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Identify situations where square kilometres are used for measuring area in</w:t>
            </w:r>
            <w:r w:rsidR="001152FE">
              <w:rPr>
                <w:rFonts w:ascii="Arial" w:hAnsi="Arial" w:cs="Arial"/>
                <w:sz w:val="20"/>
                <w:szCs w:val="20"/>
              </w:rPr>
              <w:t xml:space="preserve"> a variety of unfamiliar contexts </w:t>
            </w:r>
          </w:p>
        </w:tc>
      </w:tr>
      <w:tr w:rsidR="00B4477B" w:rsidRPr="00F27C1C" w:rsidTr="0061506D">
        <w:tc>
          <w:tcPr>
            <w:tcW w:w="1350" w:type="dxa"/>
            <w:vMerge/>
            <w:shd w:val="clear" w:color="auto" w:fill="EAF1DD" w:themeFill="accent3"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EAF1DD" w:themeFill="accent3"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Recognises that there are 10 000 square metres in one hectare in some</w:t>
            </w:r>
            <w:r w:rsidR="001152FE">
              <w:rPr>
                <w:rFonts w:ascii="Arial" w:hAnsi="Arial" w:cs="Arial"/>
                <w:sz w:val="20"/>
                <w:szCs w:val="20"/>
              </w:rPr>
              <w:t xml:space="preserve"> contexts with teacher assistance </w:t>
            </w:r>
          </w:p>
          <w:p w:rsidR="00B4477B" w:rsidRPr="00F27C1C" w:rsidRDefault="00B4477B" w:rsidP="0061506D">
            <w:pPr>
              <w:ind w:left="6480"/>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Recognises that there are 10 000 square metre</w:t>
            </w:r>
            <w:r w:rsidR="001152FE">
              <w:rPr>
                <w:rFonts w:ascii="Arial" w:hAnsi="Arial" w:cs="Arial"/>
                <w:sz w:val="20"/>
                <w:szCs w:val="20"/>
              </w:rPr>
              <w:t>s in one hectare in some contexts</w:t>
            </w:r>
          </w:p>
          <w:p w:rsidR="00B4477B" w:rsidRPr="00F27C1C" w:rsidRDefault="00B4477B" w:rsidP="0061506D">
            <w:pPr>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Recognises that there are 10 000 square metres in one hectare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Recognises that there are 10 000 square metres in one he</w:t>
            </w:r>
            <w:r w:rsidR="001152FE">
              <w:rPr>
                <w:rFonts w:ascii="Arial" w:hAnsi="Arial" w:cs="Arial"/>
                <w:sz w:val="20"/>
                <w:szCs w:val="20"/>
              </w:rPr>
              <w:t xml:space="preserve">ctare in a variety of contexts </w:t>
            </w:r>
          </w:p>
          <w:p w:rsidR="00B4477B" w:rsidRPr="00F27C1C" w:rsidRDefault="00B4477B" w:rsidP="0061506D">
            <w:pPr>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Recognises that there are 10 000 square metres in one hectare in</w:t>
            </w:r>
            <w:r w:rsidR="001152FE">
              <w:rPr>
                <w:rFonts w:ascii="Arial" w:hAnsi="Arial" w:cs="Arial"/>
                <w:sz w:val="20"/>
                <w:szCs w:val="20"/>
              </w:rPr>
              <w:t xml:space="preserve"> a variety of unfamiliar contexts </w:t>
            </w:r>
          </w:p>
        </w:tc>
      </w:tr>
      <w:tr w:rsidR="00B4477B" w:rsidRPr="00F27C1C" w:rsidTr="0061506D">
        <w:tc>
          <w:tcPr>
            <w:tcW w:w="1350" w:type="dxa"/>
            <w:vMerge/>
            <w:shd w:val="clear" w:color="auto" w:fill="EAF1DD" w:themeFill="accent3"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EAF1DD" w:themeFill="accent3"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1152FE">
            <w:pPr>
              <w:rPr>
                <w:rFonts w:ascii="Arial" w:hAnsi="Arial" w:cs="Arial"/>
                <w:sz w:val="20"/>
                <w:szCs w:val="20"/>
              </w:rPr>
            </w:pPr>
            <w:r w:rsidRPr="00F27C1C">
              <w:rPr>
                <w:rFonts w:ascii="Arial" w:hAnsi="Arial" w:cs="Arial"/>
                <w:sz w:val="20"/>
                <w:szCs w:val="20"/>
              </w:rPr>
              <w:t>Record areas using the abbreviation for square kilometres (km²) and hectares (ha) in some conte</w:t>
            </w:r>
            <w:r w:rsidR="001152FE">
              <w:rPr>
                <w:rFonts w:ascii="Arial" w:hAnsi="Arial" w:cs="Arial"/>
                <w:sz w:val="20"/>
                <w:szCs w:val="20"/>
              </w:rPr>
              <w:t>x</w:t>
            </w:r>
            <w:r w:rsidRPr="00F27C1C">
              <w:rPr>
                <w:rFonts w:ascii="Arial" w:hAnsi="Arial" w:cs="Arial"/>
                <w:sz w:val="20"/>
                <w:szCs w:val="20"/>
              </w:rPr>
              <w:t>t with teacher assistance</w:t>
            </w:r>
          </w:p>
        </w:tc>
        <w:tc>
          <w:tcPr>
            <w:tcW w:w="2316" w:type="dxa"/>
            <w:tcMar>
              <w:top w:w="100" w:type="dxa"/>
              <w:left w:w="100" w:type="dxa"/>
              <w:bottom w:w="100" w:type="dxa"/>
              <w:right w:w="100" w:type="dxa"/>
            </w:tcMar>
          </w:tcPr>
          <w:p w:rsidR="00B4477B" w:rsidRPr="00F27C1C" w:rsidRDefault="00B4477B" w:rsidP="001152FE">
            <w:pPr>
              <w:rPr>
                <w:rFonts w:ascii="Arial" w:hAnsi="Arial" w:cs="Arial"/>
                <w:sz w:val="20"/>
                <w:szCs w:val="20"/>
              </w:rPr>
            </w:pPr>
            <w:r w:rsidRPr="00F27C1C">
              <w:rPr>
                <w:rFonts w:ascii="Arial" w:hAnsi="Arial" w:cs="Arial"/>
                <w:sz w:val="20"/>
                <w:szCs w:val="20"/>
              </w:rPr>
              <w:t>Record areas using the abbreviation for square kilometres (km²) and hectares (ha) in some conte</w:t>
            </w:r>
            <w:r w:rsidR="001152FE">
              <w:rPr>
                <w:rFonts w:ascii="Arial" w:hAnsi="Arial" w:cs="Arial"/>
                <w:sz w:val="20"/>
                <w:szCs w:val="20"/>
              </w:rPr>
              <w:t>x</w:t>
            </w:r>
            <w:r w:rsidRPr="00F27C1C">
              <w:rPr>
                <w:rFonts w:ascii="Arial" w:hAnsi="Arial" w:cs="Arial"/>
                <w:sz w:val="20"/>
                <w:szCs w:val="20"/>
              </w:rPr>
              <w:t>t</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Record areas using the abbreviation for square kilometres (km²) and hectares (ha)</w:t>
            </w:r>
          </w:p>
        </w:tc>
        <w:tc>
          <w:tcPr>
            <w:tcW w:w="2316" w:type="dxa"/>
            <w:tcMar>
              <w:top w:w="100" w:type="dxa"/>
              <w:left w:w="100" w:type="dxa"/>
              <w:bottom w:w="100" w:type="dxa"/>
              <w:right w:w="100" w:type="dxa"/>
            </w:tcMar>
          </w:tcPr>
          <w:p w:rsidR="00B4477B" w:rsidRPr="00F27C1C" w:rsidRDefault="00B4477B" w:rsidP="001152FE">
            <w:pPr>
              <w:rPr>
                <w:rFonts w:ascii="Arial" w:hAnsi="Arial" w:cs="Arial"/>
                <w:sz w:val="20"/>
                <w:szCs w:val="20"/>
              </w:rPr>
            </w:pPr>
            <w:r w:rsidRPr="00F27C1C">
              <w:rPr>
                <w:rFonts w:ascii="Arial" w:hAnsi="Arial" w:cs="Arial"/>
                <w:sz w:val="20"/>
                <w:szCs w:val="20"/>
              </w:rPr>
              <w:t xml:space="preserve">Record areas using the abbreviation for square kilometres (km²) and hectares (ha) in </w:t>
            </w:r>
            <w:r w:rsidR="001152FE">
              <w:rPr>
                <w:rFonts w:ascii="Arial" w:hAnsi="Arial" w:cs="Arial"/>
                <w:sz w:val="20"/>
                <w:szCs w:val="20"/>
              </w:rPr>
              <w:t xml:space="preserve">a variety of 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Record areas using the abbreviation for square kilometres (km²) and hectares (ha) in</w:t>
            </w:r>
            <w:r w:rsidR="001152FE">
              <w:rPr>
                <w:rFonts w:ascii="Arial" w:hAnsi="Arial" w:cs="Arial"/>
                <w:sz w:val="20"/>
                <w:szCs w:val="20"/>
              </w:rPr>
              <w:t xml:space="preserve"> a variety of unfamiliar contexts</w:t>
            </w:r>
          </w:p>
        </w:tc>
      </w:tr>
      <w:tr w:rsidR="00B4477B" w:rsidRPr="00F27C1C" w:rsidTr="007E7AE6">
        <w:tc>
          <w:tcPr>
            <w:tcW w:w="1350" w:type="dxa"/>
            <w:vMerge/>
            <w:shd w:val="clear" w:color="auto" w:fill="EAF1DD" w:themeFill="accent3"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r w:rsidRPr="00F27C1C">
              <w:rPr>
                <w:rFonts w:ascii="Arial" w:hAnsi="Arial" w:cs="Arial"/>
                <w:sz w:val="20"/>
                <w:szCs w:val="20"/>
              </w:rPr>
              <w:t xml:space="preserve">Calculate the areas of rectangles using familiar </w:t>
            </w:r>
            <w:r w:rsidRPr="00F27C1C">
              <w:rPr>
                <w:rFonts w:ascii="Arial" w:hAnsi="Arial" w:cs="Arial"/>
                <w:sz w:val="20"/>
                <w:szCs w:val="20"/>
              </w:rPr>
              <w:lastRenderedPageBreak/>
              <w:t>metric units (ACMMG109)</w:t>
            </w:r>
          </w:p>
        </w:tc>
        <w:tc>
          <w:tcPr>
            <w:tcW w:w="2316" w:type="dxa"/>
            <w:tcMar>
              <w:top w:w="100" w:type="dxa"/>
              <w:left w:w="100" w:type="dxa"/>
              <w:bottom w:w="100" w:type="dxa"/>
              <w:right w:w="100" w:type="dxa"/>
            </w:tcMar>
          </w:tcPr>
          <w:p w:rsidR="00B4477B" w:rsidRPr="00F27C1C" w:rsidRDefault="00B4477B" w:rsidP="001152FE">
            <w:pPr>
              <w:rPr>
                <w:rFonts w:ascii="Arial" w:hAnsi="Arial" w:cs="Arial"/>
                <w:sz w:val="20"/>
                <w:szCs w:val="20"/>
              </w:rPr>
            </w:pPr>
            <w:r w:rsidRPr="00F27C1C">
              <w:rPr>
                <w:rFonts w:ascii="Arial" w:hAnsi="Arial" w:cs="Arial"/>
                <w:sz w:val="20"/>
                <w:szCs w:val="20"/>
              </w:rPr>
              <w:lastRenderedPageBreak/>
              <w:t xml:space="preserve">Establishes the lengths, widths and areas of rectangles and records finding (using length x width) the area of the </w:t>
            </w:r>
            <w:r w:rsidRPr="00F27C1C">
              <w:rPr>
                <w:rFonts w:ascii="Arial" w:hAnsi="Arial" w:cs="Arial"/>
                <w:sz w:val="20"/>
                <w:szCs w:val="20"/>
              </w:rPr>
              <w:lastRenderedPageBreak/>
              <w:t xml:space="preserve">rectangle in some </w:t>
            </w:r>
            <w:r w:rsidR="001152FE">
              <w:rPr>
                <w:rFonts w:ascii="Arial" w:hAnsi="Arial" w:cs="Arial"/>
                <w:sz w:val="20"/>
                <w:szCs w:val="20"/>
              </w:rPr>
              <w:t>contexts</w:t>
            </w:r>
            <w:r w:rsidRPr="00F27C1C">
              <w:rPr>
                <w:rFonts w:ascii="Arial" w:hAnsi="Arial" w:cs="Arial"/>
                <w:sz w:val="20"/>
                <w:szCs w:val="20"/>
              </w:rPr>
              <w:t xml:space="preserve"> with teacher assistance</w:t>
            </w:r>
          </w:p>
        </w:tc>
        <w:tc>
          <w:tcPr>
            <w:tcW w:w="2316" w:type="dxa"/>
            <w:tcMar>
              <w:top w:w="100" w:type="dxa"/>
              <w:left w:w="100" w:type="dxa"/>
              <w:bottom w:w="100" w:type="dxa"/>
              <w:right w:w="100" w:type="dxa"/>
            </w:tcMar>
          </w:tcPr>
          <w:p w:rsidR="00B4477B" w:rsidRPr="00F27C1C" w:rsidRDefault="00B4477B" w:rsidP="001152FE">
            <w:pPr>
              <w:rPr>
                <w:rFonts w:ascii="Arial" w:hAnsi="Arial" w:cs="Arial"/>
                <w:sz w:val="20"/>
                <w:szCs w:val="20"/>
              </w:rPr>
            </w:pPr>
            <w:r w:rsidRPr="00F27C1C">
              <w:rPr>
                <w:rFonts w:ascii="Arial" w:hAnsi="Arial" w:cs="Arial"/>
                <w:sz w:val="20"/>
                <w:szCs w:val="20"/>
              </w:rPr>
              <w:lastRenderedPageBreak/>
              <w:t xml:space="preserve">Establishes the lengths, widths and areas of rectangles and records finding (using length x width) the area of the </w:t>
            </w:r>
            <w:r w:rsidRPr="00F27C1C">
              <w:rPr>
                <w:rFonts w:ascii="Arial" w:hAnsi="Arial" w:cs="Arial"/>
                <w:sz w:val="20"/>
                <w:szCs w:val="20"/>
              </w:rPr>
              <w:lastRenderedPageBreak/>
              <w:t xml:space="preserve">rectangle in some </w:t>
            </w:r>
            <w:r w:rsidR="001152FE">
              <w:rPr>
                <w:rFonts w:ascii="Arial" w:hAnsi="Arial" w:cs="Arial"/>
                <w:sz w:val="20"/>
                <w:szCs w:val="20"/>
              </w:rPr>
              <w:t xml:space="preserve">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lastRenderedPageBreak/>
              <w:t xml:space="preserve">Establishes the lengths, widths and areas of rectangles and records finding (using length x width) the area of the </w:t>
            </w:r>
            <w:r w:rsidRPr="00F27C1C">
              <w:rPr>
                <w:rFonts w:ascii="Arial" w:hAnsi="Arial" w:cs="Arial"/>
                <w:sz w:val="20"/>
                <w:szCs w:val="20"/>
              </w:rPr>
              <w:lastRenderedPageBreak/>
              <w:t>rectangle</w:t>
            </w:r>
          </w:p>
        </w:tc>
        <w:tc>
          <w:tcPr>
            <w:tcW w:w="2316" w:type="dxa"/>
            <w:tcMar>
              <w:top w:w="100" w:type="dxa"/>
              <w:left w:w="100" w:type="dxa"/>
              <w:bottom w:w="100" w:type="dxa"/>
              <w:right w:w="100" w:type="dxa"/>
            </w:tcMar>
          </w:tcPr>
          <w:p w:rsidR="00B4477B" w:rsidRPr="00F27C1C" w:rsidRDefault="00B4477B" w:rsidP="001152FE">
            <w:pPr>
              <w:rPr>
                <w:rFonts w:ascii="Arial" w:hAnsi="Arial" w:cs="Arial"/>
                <w:sz w:val="20"/>
                <w:szCs w:val="20"/>
              </w:rPr>
            </w:pPr>
            <w:r w:rsidRPr="00F27C1C">
              <w:rPr>
                <w:rFonts w:ascii="Arial" w:hAnsi="Arial" w:cs="Arial"/>
                <w:sz w:val="20"/>
                <w:szCs w:val="20"/>
              </w:rPr>
              <w:lastRenderedPageBreak/>
              <w:t xml:space="preserve">Establishes the lengths, widths and areas of rectangles and records finding (using length x width) the area of the </w:t>
            </w:r>
            <w:r w:rsidRPr="00F27C1C">
              <w:rPr>
                <w:rFonts w:ascii="Arial" w:hAnsi="Arial" w:cs="Arial"/>
                <w:sz w:val="20"/>
                <w:szCs w:val="20"/>
              </w:rPr>
              <w:lastRenderedPageBreak/>
              <w:t xml:space="preserve">rectangle in </w:t>
            </w:r>
            <w:r w:rsidR="001152FE">
              <w:rPr>
                <w:rFonts w:ascii="Arial" w:hAnsi="Arial" w:cs="Arial"/>
                <w:sz w:val="20"/>
                <w:szCs w:val="20"/>
              </w:rPr>
              <w:t xml:space="preserve">a variety of 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lastRenderedPageBreak/>
              <w:t xml:space="preserve">Establishes the lengths, widths and areas of rectangles and records finding (using length x width) the area of the </w:t>
            </w:r>
            <w:r w:rsidRPr="00F27C1C">
              <w:rPr>
                <w:rFonts w:ascii="Arial" w:hAnsi="Arial" w:cs="Arial"/>
                <w:sz w:val="20"/>
                <w:szCs w:val="20"/>
              </w:rPr>
              <w:lastRenderedPageBreak/>
              <w:t>rectangle in</w:t>
            </w:r>
            <w:r w:rsidR="001152FE">
              <w:rPr>
                <w:rFonts w:ascii="Arial" w:hAnsi="Arial" w:cs="Arial"/>
                <w:sz w:val="20"/>
                <w:szCs w:val="20"/>
              </w:rPr>
              <w:t xml:space="preserve"> a variety of unfamiliar contexts</w:t>
            </w:r>
          </w:p>
        </w:tc>
      </w:tr>
      <w:tr w:rsidR="00B4477B" w:rsidRPr="00F27C1C" w:rsidTr="007E7AE6">
        <w:trPr>
          <w:trHeight w:val="505"/>
        </w:trPr>
        <w:tc>
          <w:tcPr>
            <w:tcW w:w="1350" w:type="dxa"/>
            <w:vMerge/>
            <w:shd w:val="clear" w:color="auto" w:fill="EAF1DD" w:themeFill="accent3"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1152FE">
            <w:pPr>
              <w:rPr>
                <w:rFonts w:ascii="Arial" w:hAnsi="Arial" w:cs="Arial"/>
                <w:sz w:val="20"/>
                <w:szCs w:val="20"/>
              </w:rPr>
            </w:pPr>
            <w:r w:rsidRPr="00F27C1C">
              <w:rPr>
                <w:rFonts w:ascii="Arial" w:hAnsi="Arial" w:cs="Arial"/>
                <w:sz w:val="20"/>
                <w:szCs w:val="20"/>
              </w:rPr>
              <w:t xml:space="preserve">Calculates and records </w:t>
            </w:r>
            <w:r w:rsidR="001152FE">
              <w:rPr>
                <w:rFonts w:ascii="Arial" w:hAnsi="Arial" w:cs="Arial"/>
                <w:sz w:val="20"/>
                <w:szCs w:val="20"/>
              </w:rPr>
              <w:t xml:space="preserve">some </w:t>
            </w:r>
            <w:r w:rsidRPr="00F27C1C">
              <w:rPr>
                <w:rFonts w:ascii="Arial" w:hAnsi="Arial" w:cs="Arial"/>
                <w:sz w:val="20"/>
                <w:szCs w:val="20"/>
              </w:rPr>
              <w:t xml:space="preserve">areas of rectangles (including squares) in square centimetre and square metres in some </w:t>
            </w:r>
            <w:r w:rsidR="001152FE">
              <w:rPr>
                <w:rFonts w:ascii="Arial" w:hAnsi="Arial" w:cs="Arial"/>
                <w:sz w:val="20"/>
                <w:szCs w:val="20"/>
              </w:rPr>
              <w:t xml:space="preserve">contexts </w:t>
            </w:r>
            <w:r w:rsidRPr="00F27C1C">
              <w:rPr>
                <w:rFonts w:ascii="Arial" w:hAnsi="Arial" w:cs="Arial"/>
                <w:sz w:val="20"/>
                <w:szCs w:val="20"/>
              </w:rPr>
              <w:t xml:space="preserve"> with teacher assistance</w:t>
            </w:r>
          </w:p>
        </w:tc>
        <w:tc>
          <w:tcPr>
            <w:tcW w:w="2316" w:type="dxa"/>
            <w:tcMar>
              <w:top w:w="100" w:type="dxa"/>
              <w:left w:w="100" w:type="dxa"/>
              <w:bottom w:w="100" w:type="dxa"/>
              <w:right w:w="100" w:type="dxa"/>
            </w:tcMar>
          </w:tcPr>
          <w:p w:rsidR="00B4477B" w:rsidRPr="00F27C1C" w:rsidRDefault="00B4477B" w:rsidP="001152FE">
            <w:pPr>
              <w:rPr>
                <w:rFonts w:ascii="Arial" w:hAnsi="Arial" w:cs="Arial"/>
                <w:sz w:val="20"/>
                <w:szCs w:val="20"/>
              </w:rPr>
            </w:pPr>
            <w:r w:rsidRPr="00F27C1C">
              <w:rPr>
                <w:rFonts w:ascii="Arial" w:hAnsi="Arial" w:cs="Arial"/>
                <w:sz w:val="20"/>
                <w:szCs w:val="20"/>
              </w:rPr>
              <w:t xml:space="preserve">Calculates and records </w:t>
            </w:r>
            <w:r w:rsidR="001152FE">
              <w:rPr>
                <w:rFonts w:ascii="Arial" w:hAnsi="Arial" w:cs="Arial"/>
                <w:sz w:val="20"/>
                <w:szCs w:val="20"/>
              </w:rPr>
              <w:t xml:space="preserve">some </w:t>
            </w:r>
            <w:r w:rsidRPr="00F27C1C">
              <w:rPr>
                <w:rFonts w:ascii="Arial" w:hAnsi="Arial" w:cs="Arial"/>
                <w:sz w:val="20"/>
                <w:szCs w:val="20"/>
              </w:rPr>
              <w:t xml:space="preserve">areas of rectangles (including squares) in square centimetre and square metres in some </w:t>
            </w:r>
            <w:r w:rsidR="001152FE">
              <w:rPr>
                <w:rFonts w:ascii="Arial" w:hAnsi="Arial" w:cs="Arial"/>
                <w:sz w:val="20"/>
                <w:szCs w:val="20"/>
              </w:rPr>
              <w:t xml:space="preserve">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Calculates and records areas of rectangles (including squares) in square centimetre and square metres</w:t>
            </w:r>
          </w:p>
        </w:tc>
        <w:tc>
          <w:tcPr>
            <w:tcW w:w="2316" w:type="dxa"/>
            <w:tcMar>
              <w:top w:w="100" w:type="dxa"/>
              <w:left w:w="100" w:type="dxa"/>
              <w:bottom w:w="100" w:type="dxa"/>
              <w:right w:w="100" w:type="dxa"/>
            </w:tcMar>
          </w:tcPr>
          <w:p w:rsidR="00B4477B" w:rsidRPr="00F27C1C" w:rsidRDefault="00B4477B" w:rsidP="001152FE">
            <w:pPr>
              <w:rPr>
                <w:rFonts w:ascii="Arial" w:hAnsi="Arial" w:cs="Arial"/>
                <w:sz w:val="20"/>
                <w:szCs w:val="20"/>
              </w:rPr>
            </w:pPr>
            <w:r w:rsidRPr="00F27C1C">
              <w:rPr>
                <w:rFonts w:ascii="Arial" w:hAnsi="Arial" w:cs="Arial"/>
                <w:sz w:val="20"/>
                <w:szCs w:val="20"/>
              </w:rPr>
              <w:t xml:space="preserve">Calculates, records and applies areas of rectangles (including squares) in square centimetre and square metres in </w:t>
            </w:r>
            <w:r w:rsidR="001152FE">
              <w:rPr>
                <w:rFonts w:ascii="Arial" w:hAnsi="Arial" w:cs="Arial"/>
                <w:sz w:val="20"/>
                <w:szCs w:val="20"/>
              </w:rPr>
              <w:t xml:space="preserve">a variety of contexts </w:t>
            </w:r>
          </w:p>
        </w:tc>
        <w:tc>
          <w:tcPr>
            <w:tcW w:w="2316" w:type="dxa"/>
            <w:tcMar>
              <w:top w:w="100" w:type="dxa"/>
              <w:left w:w="100" w:type="dxa"/>
              <w:bottom w:w="100" w:type="dxa"/>
              <w:right w:w="100" w:type="dxa"/>
            </w:tcMar>
          </w:tcPr>
          <w:p w:rsidR="00B4477B" w:rsidRPr="00F27C1C" w:rsidRDefault="00B4477B" w:rsidP="001152FE">
            <w:pPr>
              <w:rPr>
                <w:rFonts w:ascii="Arial" w:hAnsi="Arial" w:cs="Arial"/>
                <w:sz w:val="20"/>
                <w:szCs w:val="20"/>
              </w:rPr>
            </w:pPr>
            <w:r w:rsidRPr="00F27C1C">
              <w:rPr>
                <w:rFonts w:ascii="Arial" w:hAnsi="Arial" w:cs="Arial"/>
                <w:sz w:val="20"/>
                <w:szCs w:val="20"/>
              </w:rPr>
              <w:t>Calculates, records and applies areas of rectangles (including squares) in square centimetre and square metres in a variety of unfamiliar conte</w:t>
            </w:r>
            <w:r w:rsidR="001152FE">
              <w:rPr>
                <w:rFonts w:ascii="Arial" w:hAnsi="Arial" w:cs="Arial"/>
                <w:sz w:val="20"/>
                <w:szCs w:val="20"/>
              </w:rPr>
              <w:t>xts</w:t>
            </w:r>
          </w:p>
        </w:tc>
      </w:tr>
    </w:tbl>
    <w:p w:rsidR="00DA0083" w:rsidRPr="00F27C1C" w:rsidRDefault="00DA0083" w:rsidP="00B4477B">
      <w:pPr>
        <w:rPr>
          <w:sz w:val="20"/>
          <w:szCs w:val="20"/>
        </w:rPr>
      </w:pPr>
    </w:p>
    <w:tbl>
      <w:tblPr>
        <w:tblW w:w="14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73"/>
        <w:gridCol w:w="2073"/>
        <w:gridCol w:w="2073"/>
        <w:gridCol w:w="2073"/>
        <w:gridCol w:w="2074"/>
        <w:gridCol w:w="2073"/>
        <w:gridCol w:w="2074"/>
      </w:tblGrid>
      <w:tr w:rsidR="007E7AE6" w:rsidRPr="00F27C1C" w:rsidTr="001152FE">
        <w:trPr>
          <w:trHeight w:val="482"/>
        </w:trPr>
        <w:tc>
          <w:tcPr>
            <w:tcW w:w="14513" w:type="dxa"/>
            <w:gridSpan w:val="7"/>
            <w:shd w:val="clear" w:color="auto" w:fill="DAEEF3" w:themeFill="accent5" w:themeFillTint="33"/>
            <w:tcMar>
              <w:top w:w="100" w:type="dxa"/>
              <w:left w:w="100" w:type="dxa"/>
              <w:bottom w:w="100" w:type="dxa"/>
              <w:right w:w="100" w:type="dxa"/>
            </w:tcMar>
          </w:tcPr>
          <w:p w:rsidR="007E7AE6" w:rsidRPr="00F27C1C" w:rsidRDefault="007E7AE6" w:rsidP="007E7AE6">
            <w:pPr>
              <w:jc w:val="center"/>
              <w:rPr>
                <w:rFonts w:ascii="Arial" w:hAnsi="Arial" w:cs="Arial"/>
                <w:sz w:val="20"/>
                <w:szCs w:val="20"/>
              </w:rPr>
            </w:pPr>
            <w:r w:rsidRPr="00F27C1C">
              <w:rPr>
                <w:rFonts w:ascii="Arial" w:hAnsi="Arial" w:cs="Arial"/>
                <w:sz w:val="20"/>
                <w:szCs w:val="20"/>
              </w:rPr>
              <w:t>Volume and Capacity</w:t>
            </w:r>
            <w:r w:rsidR="00295A4A" w:rsidRPr="00F27C1C">
              <w:rPr>
                <w:rFonts w:ascii="Arial" w:hAnsi="Arial" w:cs="Arial"/>
                <w:sz w:val="20"/>
                <w:szCs w:val="20"/>
              </w:rPr>
              <w:t xml:space="preserve"> 1</w:t>
            </w:r>
          </w:p>
        </w:tc>
      </w:tr>
      <w:tr w:rsidR="00DA0083" w:rsidRPr="00F27C1C" w:rsidTr="001152FE">
        <w:trPr>
          <w:trHeight w:val="879"/>
        </w:trPr>
        <w:tc>
          <w:tcPr>
            <w:tcW w:w="2073" w:type="dxa"/>
            <w:shd w:val="clear" w:color="auto" w:fill="DAEEF3" w:themeFill="accent5" w:themeFillTint="33"/>
            <w:tcMar>
              <w:top w:w="100" w:type="dxa"/>
              <w:left w:w="100" w:type="dxa"/>
              <w:bottom w:w="100" w:type="dxa"/>
              <w:right w:w="100" w:type="dxa"/>
            </w:tcMar>
          </w:tcPr>
          <w:p w:rsidR="00DA0083" w:rsidRPr="00F27C1C" w:rsidRDefault="00DA0083" w:rsidP="001152FE">
            <w:pPr>
              <w:jc w:val="center"/>
              <w:rPr>
                <w:rFonts w:ascii="Arial" w:hAnsi="Arial" w:cs="Arial"/>
                <w:sz w:val="20"/>
                <w:szCs w:val="20"/>
              </w:rPr>
            </w:pPr>
            <w:r w:rsidRPr="00F27C1C">
              <w:rPr>
                <w:rFonts w:ascii="Arial" w:hAnsi="Arial" w:cs="Arial"/>
                <w:sz w:val="20"/>
                <w:szCs w:val="20"/>
              </w:rPr>
              <w:t>Outcomes</w:t>
            </w:r>
          </w:p>
        </w:tc>
        <w:tc>
          <w:tcPr>
            <w:tcW w:w="2073" w:type="dxa"/>
            <w:shd w:val="clear" w:color="auto" w:fill="DAEEF3" w:themeFill="accent5" w:themeFillTint="33"/>
            <w:tcMar>
              <w:top w:w="100" w:type="dxa"/>
              <w:left w:w="100" w:type="dxa"/>
              <w:bottom w:w="100" w:type="dxa"/>
              <w:right w:w="100" w:type="dxa"/>
            </w:tcMar>
          </w:tcPr>
          <w:p w:rsidR="00DA0083" w:rsidRPr="00F27C1C" w:rsidRDefault="00DA0083" w:rsidP="001152FE">
            <w:pPr>
              <w:jc w:val="center"/>
              <w:rPr>
                <w:rFonts w:ascii="Arial" w:hAnsi="Arial" w:cs="Arial"/>
                <w:sz w:val="20"/>
                <w:szCs w:val="20"/>
              </w:rPr>
            </w:pPr>
            <w:r w:rsidRPr="00F27C1C">
              <w:rPr>
                <w:rFonts w:ascii="Arial" w:hAnsi="Arial" w:cs="Arial"/>
                <w:sz w:val="20"/>
                <w:szCs w:val="20"/>
              </w:rPr>
              <w:t>Content</w:t>
            </w:r>
          </w:p>
          <w:p w:rsidR="00DA0083" w:rsidRPr="00F27C1C" w:rsidRDefault="00DA0083" w:rsidP="001152FE">
            <w:pPr>
              <w:jc w:val="center"/>
              <w:rPr>
                <w:rFonts w:ascii="Arial" w:hAnsi="Arial" w:cs="Arial"/>
                <w:sz w:val="20"/>
                <w:szCs w:val="20"/>
              </w:rPr>
            </w:pPr>
            <w:r w:rsidRPr="00F27C1C">
              <w:rPr>
                <w:rFonts w:ascii="Arial" w:hAnsi="Arial" w:cs="Arial"/>
                <w:sz w:val="20"/>
                <w:szCs w:val="20"/>
              </w:rPr>
              <w:t>descriptor</w:t>
            </w:r>
          </w:p>
        </w:tc>
        <w:tc>
          <w:tcPr>
            <w:tcW w:w="2073" w:type="dxa"/>
            <w:tcMar>
              <w:top w:w="100" w:type="dxa"/>
              <w:left w:w="100" w:type="dxa"/>
              <w:bottom w:w="100" w:type="dxa"/>
              <w:right w:w="100" w:type="dxa"/>
            </w:tcMar>
          </w:tcPr>
          <w:p w:rsidR="00DA0083" w:rsidRPr="00F27C1C" w:rsidRDefault="00DA0083" w:rsidP="001152FE">
            <w:pPr>
              <w:jc w:val="center"/>
              <w:rPr>
                <w:rFonts w:ascii="Arial" w:hAnsi="Arial" w:cs="Arial"/>
                <w:sz w:val="20"/>
                <w:szCs w:val="20"/>
              </w:rPr>
            </w:pPr>
            <w:r w:rsidRPr="00F27C1C">
              <w:rPr>
                <w:rFonts w:ascii="Arial" w:hAnsi="Arial" w:cs="Arial"/>
                <w:sz w:val="20"/>
                <w:szCs w:val="20"/>
              </w:rPr>
              <w:t>Limited</w:t>
            </w:r>
          </w:p>
        </w:tc>
        <w:tc>
          <w:tcPr>
            <w:tcW w:w="2073" w:type="dxa"/>
            <w:tcMar>
              <w:top w:w="100" w:type="dxa"/>
              <w:left w:w="100" w:type="dxa"/>
              <w:bottom w:w="100" w:type="dxa"/>
              <w:right w:w="100" w:type="dxa"/>
            </w:tcMar>
          </w:tcPr>
          <w:p w:rsidR="00DA0083" w:rsidRPr="00F27C1C" w:rsidRDefault="00DA0083" w:rsidP="001152FE">
            <w:pPr>
              <w:jc w:val="center"/>
              <w:rPr>
                <w:rFonts w:ascii="Arial" w:hAnsi="Arial" w:cs="Arial"/>
                <w:sz w:val="20"/>
                <w:szCs w:val="20"/>
              </w:rPr>
            </w:pPr>
            <w:r w:rsidRPr="00F27C1C">
              <w:rPr>
                <w:rFonts w:ascii="Arial" w:hAnsi="Arial" w:cs="Arial"/>
                <w:sz w:val="20"/>
                <w:szCs w:val="20"/>
              </w:rPr>
              <w:t>Basic</w:t>
            </w:r>
          </w:p>
        </w:tc>
        <w:tc>
          <w:tcPr>
            <w:tcW w:w="2074" w:type="dxa"/>
            <w:tcMar>
              <w:top w:w="100" w:type="dxa"/>
              <w:left w:w="100" w:type="dxa"/>
              <w:bottom w:w="100" w:type="dxa"/>
              <w:right w:w="100" w:type="dxa"/>
            </w:tcMar>
          </w:tcPr>
          <w:p w:rsidR="00DA0083" w:rsidRPr="00F27C1C" w:rsidRDefault="00DA0083" w:rsidP="001152FE">
            <w:pPr>
              <w:jc w:val="center"/>
              <w:rPr>
                <w:rFonts w:ascii="Arial" w:hAnsi="Arial" w:cs="Arial"/>
                <w:sz w:val="20"/>
                <w:szCs w:val="20"/>
              </w:rPr>
            </w:pPr>
            <w:r w:rsidRPr="00F27C1C">
              <w:rPr>
                <w:rFonts w:ascii="Arial" w:hAnsi="Arial" w:cs="Arial"/>
                <w:sz w:val="20"/>
                <w:szCs w:val="20"/>
              </w:rPr>
              <w:t>Sound</w:t>
            </w:r>
          </w:p>
        </w:tc>
        <w:tc>
          <w:tcPr>
            <w:tcW w:w="2073" w:type="dxa"/>
            <w:tcMar>
              <w:top w:w="100" w:type="dxa"/>
              <w:left w:w="100" w:type="dxa"/>
              <w:bottom w:w="100" w:type="dxa"/>
              <w:right w:w="100" w:type="dxa"/>
            </w:tcMar>
          </w:tcPr>
          <w:p w:rsidR="00DA0083" w:rsidRPr="00F27C1C" w:rsidRDefault="00DA0083" w:rsidP="001152FE">
            <w:pPr>
              <w:jc w:val="center"/>
              <w:rPr>
                <w:rFonts w:ascii="Arial" w:hAnsi="Arial" w:cs="Arial"/>
                <w:sz w:val="20"/>
                <w:szCs w:val="20"/>
              </w:rPr>
            </w:pPr>
            <w:r w:rsidRPr="00F27C1C">
              <w:rPr>
                <w:rFonts w:ascii="Arial" w:hAnsi="Arial" w:cs="Arial"/>
                <w:sz w:val="20"/>
                <w:szCs w:val="20"/>
              </w:rPr>
              <w:t>High</w:t>
            </w:r>
          </w:p>
        </w:tc>
        <w:tc>
          <w:tcPr>
            <w:tcW w:w="2074" w:type="dxa"/>
            <w:tcMar>
              <w:top w:w="100" w:type="dxa"/>
              <w:left w:w="100" w:type="dxa"/>
              <w:bottom w:w="100" w:type="dxa"/>
              <w:right w:w="100" w:type="dxa"/>
            </w:tcMar>
          </w:tcPr>
          <w:p w:rsidR="00DA0083" w:rsidRPr="00F27C1C" w:rsidRDefault="00DA0083" w:rsidP="001152FE">
            <w:pPr>
              <w:jc w:val="center"/>
              <w:rPr>
                <w:rFonts w:ascii="Arial" w:hAnsi="Arial" w:cs="Arial"/>
                <w:sz w:val="20"/>
                <w:szCs w:val="20"/>
              </w:rPr>
            </w:pPr>
            <w:r w:rsidRPr="00F27C1C">
              <w:rPr>
                <w:rFonts w:ascii="Arial" w:hAnsi="Arial" w:cs="Arial"/>
                <w:sz w:val="20"/>
                <w:szCs w:val="20"/>
              </w:rPr>
              <w:t>Outstanding</w:t>
            </w:r>
          </w:p>
        </w:tc>
      </w:tr>
      <w:tr w:rsidR="00DA0083" w:rsidRPr="00F27C1C" w:rsidTr="001152FE">
        <w:trPr>
          <w:trHeight w:val="3602"/>
        </w:trPr>
        <w:tc>
          <w:tcPr>
            <w:tcW w:w="2073" w:type="dxa"/>
            <w:tcBorders>
              <w:bottom w:val="single" w:sz="4" w:space="0" w:color="auto"/>
            </w:tcBorders>
            <w:shd w:val="clear" w:color="auto" w:fill="DAEEF3" w:themeFill="accent5" w:themeFillTint="33"/>
            <w:tcMar>
              <w:top w:w="100" w:type="dxa"/>
              <w:left w:w="100" w:type="dxa"/>
              <w:bottom w:w="100" w:type="dxa"/>
              <w:right w:w="100" w:type="dxa"/>
            </w:tcMar>
          </w:tcPr>
          <w:p w:rsidR="00DA0083" w:rsidRPr="00F27C1C" w:rsidRDefault="00DA0083" w:rsidP="0061506D">
            <w:pPr>
              <w:rPr>
                <w:rFonts w:ascii="Arial" w:hAnsi="Arial" w:cs="Arial"/>
                <w:sz w:val="20"/>
                <w:szCs w:val="20"/>
              </w:rPr>
            </w:pPr>
            <w:r w:rsidRPr="00F27C1C">
              <w:rPr>
                <w:rFonts w:ascii="Arial" w:hAnsi="Arial" w:cs="Arial"/>
                <w:sz w:val="20"/>
                <w:szCs w:val="20"/>
              </w:rPr>
              <w:t xml:space="preserve">Selects and uses the appropriate unit to </w:t>
            </w:r>
            <w:r w:rsidR="007E7AE6" w:rsidRPr="00F27C1C">
              <w:rPr>
                <w:rFonts w:ascii="Arial" w:hAnsi="Arial" w:cs="Arial"/>
                <w:sz w:val="20"/>
                <w:szCs w:val="20"/>
              </w:rPr>
              <w:t>estimate</w:t>
            </w:r>
            <w:r w:rsidRPr="00F27C1C">
              <w:rPr>
                <w:rFonts w:ascii="Arial" w:hAnsi="Arial" w:cs="Arial"/>
                <w:sz w:val="20"/>
                <w:szCs w:val="20"/>
              </w:rPr>
              <w:t xml:space="preserve"> measure and calculate volumes and capacities, and converts between units of capacity.</w:t>
            </w:r>
          </w:p>
          <w:p w:rsidR="00DA0083" w:rsidRPr="00F27C1C" w:rsidRDefault="00DA0083" w:rsidP="0061506D">
            <w:pPr>
              <w:rPr>
                <w:rFonts w:ascii="Arial" w:hAnsi="Arial" w:cs="Arial"/>
                <w:sz w:val="20"/>
                <w:szCs w:val="20"/>
              </w:rPr>
            </w:pPr>
            <w:r w:rsidRPr="00F27C1C">
              <w:rPr>
                <w:rFonts w:ascii="Arial" w:hAnsi="Arial" w:cs="Arial"/>
                <w:sz w:val="20"/>
                <w:szCs w:val="20"/>
              </w:rPr>
              <w:t>MA3-11MG</w:t>
            </w:r>
          </w:p>
        </w:tc>
        <w:tc>
          <w:tcPr>
            <w:tcW w:w="2073" w:type="dxa"/>
            <w:shd w:val="clear" w:color="auto" w:fill="DAEEF3" w:themeFill="accent5" w:themeFillTint="33"/>
            <w:tcMar>
              <w:top w:w="100" w:type="dxa"/>
              <w:left w:w="100" w:type="dxa"/>
              <w:bottom w:w="100" w:type="dxa"/>
              <w:right w:w="100" w:type="dxa"/>
            </w:tcMar>
          </w:tcPr>
          <w:p w:rsidR="00DA0083" w:rsidRPr="00F27C1C" w:rsidRDefault="00DA0083" w:rsidP="0061506D">
            <w:pPr>
              <w:rPr>
                <w:rFonts w:ascii="Arial" w:hAnsi="Arial" w:cs="Arial"/>
                <w:sz w:val="20"/>
                <w:szCs w:val="20"/>
              </w:rPr>
            </w:pPr>
            <w:r w:rsidRPr="00F27C1C">
              <w:rPr>
                <w:rFonts w:ascii="Arial" w:hAnsi="Arial" w:cs="Arial"/>
                <w:sz w:val="20"/>
                <w:szCs w:val="20"/>
              </w:rPr>
              <w:t>Choose appropriate units of measurement for volume and capacity. (ACMMG108)</w:t>
            </w:r>
          </w:p>
        </w:tc>
        <w:tc>
          <w:tcPr>
            <w:tcW w:w="2073" w:type="dxa"/>
            <w:shd w:val="clear" w:color="auto" w:fill="FFFFFF" w:themeFill="background1"/>
            <w:tcMar>
              <w:top w:w="100" w:type="dxa"/>
              <w:left w:w="100" w:type="dxa"/>
              <w:bottom w:w="100" w:type="dxa"/>
              <w:right w:w="100" w:type="dxa"/>
            </w:tcMar>
          </w:tcPr>
          <w:p w:rsidR="00DA0083" w:rsidRPr="00F27C1C" w:rsidRDefault="00DA0083" w:rsidP="0061506D">
            <w:pPr>
              <w:rPr>
                <w:rFonts w:ascii="Arial" w:hAnsi="Arial" w:cs="Arial"/>
                <w:sz w:val="20"/>
                <w:szCs w:val="20"/>
              </w:rPr>
            </w:pPr>
            <w:r w:rsidRPr="00F27C1C">
              <w:rPr>
                <w:rFonts w:ascii="Arial" w:hAnsi="Arial" w:cs="Arial"/>
                <w:sz w:val="20"/>
                <w:szCs w:val="20"/>
              </w:rPr>
              <w:t>Selects some appropriate units of measurement for volume and capacity using concrete ma</w:t>
            </w:r>
            <w:r w:rsidR="001152FE">
              <w:rPr>
                <w:rFonts w:ascii="Arial" w:hAnsi="Arial" w:cs="Arial"/>
                <w:sz w:val="20"/>
                <w:szCs w:val="20"/>
              </w:rPr>
              <w:t>terials with teacher assistance</w:t>
            </w:r>
          </w:p>
        </w:tc>
        <w:tc>
          <w:tcPr>
            <w:tcW w:w="2073" w:type="dxa"/>
            <w:shd w:val="clear" w:color="auto" w:fill="FFFFFF" w:themeFill="background1"/>
            <w:tcMar>
              <w:top w:w="100" w:type="dxa"/>
              <w:left w:w="100" w:type="dxa"/>
              <w:bottom w:w="100" w:type="dxa"/>
              <w:right w:w="100" w:type="dxa"/>
            </w:tcMar>
          </w:tcPr>
          <w:p w:rsidR="00DA0083" w:rsidRPr="00F27C1C" w:rsidRDefault="00DA0083" w:rsidP="0061506D">
            <w:pPr>
              <w:rPr>
                <w:rFonts w:ascii="Arial" w:hAnsi="Arial" w:cs="Arial"/>
                <w:sz w:val="20"/>
                <w:szCs w:val="20"/>
              </w:rPr>
            </w:pPr>
            <w:r w:rsidRPr="00F27C1C">
              <w:rPr>
                <w:rFonts w:ascii="Arial" w:hAnsi="Arial" w:cs="Arial"/>
                <w:sz w:val="20"/>
                <w:szCs w:val="20"/>
              </w:rPr>
              <w:t>Selects some appropriate units of measurement for volume and capaci</w:t>
            </w:r>
            <w:r w:rsidR="001152FE">
              <w:rPr>
                <w:rFonts w:ascii="Arial" w:hAnsi="Arial" w:cs="Arial"/>
                <w:sz w:val="20"/>
                <w:szCs w:val="20"/>
              </w:rPr>
              <w:t>ty using concrete materials</w:t>
            </w:r>
          </w:p>
        </w:tc>
        <w:tc>
          <w:tcPr>
            <w:tcW w:w="2074" w:type="dxa"/>
            <w:shd w:val="clear" w:color="auto" w:fill="FFFFFF" w:themeFill="background1"/>
            <w:tcMar>
              <w:top w:w="100" w:type="dxa"/>
              <w:left w:w="100" w:type="dxa"/>
              <w:bottom w:w="100" w:type="dxa"/>
              <w:right w:w="100" w:type="dxa"/>
            </w:tcMar>
          </w:tcPr>
          <w:p w:rsidR="00DA0083" w:rsidRPr="00F27C1C" w:rsidRDefault="00DA0083" w:rsidP="0061506D">
            <w:pPr>
              <w:rPr>
                <w:rFonts w:ascii="Arial" w:hAnsi="Arial" w:cs="Arial"/>
                <w:sz w:val="20"/>
                <w:szCs w:val="20"/>
              </w:rPr>
            </w:pPr>
            <w:r w:rsidRPr="00F27C1C">
              <w:rPr>
                <w:rFonts w:ascii="Arial" w:hAnsi="Arial" w:cs="Arial"/>
                <w:sz w:val="20"/>
                <w:szCs w:val="20"/>
              </w:rPr>
              <w:t>Selects appropriate units of meas</w:t>
            </w:r>
            <w:r w:rsidR="001152FE">
              <w:rPr>
                <w:rFonts w:ascii="Arial" w:hAnsi="Arial" w:cs="Arial"/>
                <w:sz w:val="20"/>
                <w:szCs w:val="20"/>
              </w:rPr>
              <w:t>urement for volume and capacity</w:t>
            </w:r>
          </w:p>
        </w:tc>
        <w:tc>
          <w:tcPr>
            <w:tcW w:w="2073" w:type="dxa"/>
            <w:shd w:val="clear" w:color="auto" w:fill="FFFFFF" w:themeFill="background1"/>
            <w:tcMar>
              <w:top w:w="100" w:type="dxa"/>
              <w:left w:w="100" w:type="dxa"/>
              <w:bottom w:w="100" w:type="dxa"/>
              <w:right w:w="100" w:type="dxa"/>
            </w:tcMar>
          </w:tcPr>
          <w:p w:rsidR="00DA0083" w:rsidRPr="00F27C1C" w:rsidRDefault="00DA0083" w:rsidP="0061506D">
            <w:pPr>
              <w:rPr>
                <w:rFonts w:ascii="Arial" w:hAnsi="Arial" w:cs="Arial"/>
                <w:sz w:val="20"/>
                <w:szCs w:val="20"/>
              </w:rPr>
            </w:pPr>
            <w:r w:rsidRPr="00F27C1C">
              <w:rPr>
                <w:rFonts w:ascii="Arial" w:hAnsi="Arial" w:cs="Arial"/>
                <w:sz w:val="20"/>
                <w:szCs w:val="20"/>
              </w:rPr>
              <w:t>Selects</w:t>
            </w:r>
            <w:r w:rsidR="001152FE">
              <w:rPr>
                <w:rFonts w:ascii="Arial" w:hAnsi="Arial" w:cs="Arial"/>
                <w:sz w:val="20"/>
                <w:szCs w:val="20"/>
              </w:rPr>
              <w:t xml:space="preserve">, estimates </w:t>
            </w:r>
            <w:r w:rsidRPr="00F27C1C">
              <w:rPr>
                <w:rFonts w:ascii="Arial" w:hAnsi="Arial" w:cs="Arial"/>
                <w:sz w:val="20"/>
                <w:szCs w:val="20"/>
              </w:rPr>
              <w:t xml:space="preserve"> and applies appropriate units of meas</w:t>
            </w:r>
            <w:r w:rsidR="001152FE">
              <w:rPr>
                <w:rFonts w:ascii="Arial" w:hAnsi="Arial" w:cs="Arial"/>
                <w:sz w:val="20"/>
                <w:szCs w:val="20"/>
              </w:rPr>
              <w:t xml:space="preserve">urement for volume and capacity in a variety of contexts </w:t>
            </w:r>
          </w:p>
        </w:tc>
        <w:tc>
          <w:tcPr>
            <w:tcW w:w="2074" w:type="dxa"/>
            <w:shd w:val="clear" w:color="auto" w:fill="FFFFFF" w:themeFill="background1"/>
            <w:tcMar>
              <w:top w:w="100" w:type="dxa"/>
              <w:left w:w="100" w:type="dxa"/>
              <w:bottom w:w="100" w:type="dxa"/>
              <w:right w:w="100" w:type="dxa"/>
            </w:tcMar>
          </w:tcPr>
          <w:p w:rsidR="00DA0083" w:rsidRPr="00F27C1C" w:rsidRDefault="00DA0083" w:rsidP="0061506D">
            <w:pPr>
              <w:rPr>
                <w:rFonts w:ascii="Arial" w:hAnsi="Arial" w:cs="Arial"/>
                <w:sz w:val="20"/>
                <w:szCs w:val="20"/>
              </w:rPr>
            </w:pPr>
            <w:r w:rsidRPr="00F27C1C">
              <w:rPr>
                <w:rFonts w:ascii="Arial" w:hAnsi="Arial" w:cs="Arial"/>
                <w:sz w:val="20"/>
                <w:szCs w:val="20"/>
              </w:rPr>
              <w:t>Selects</w:t>
            </w:r>
            <w:r w:rsidR="001152FE">
              <w:rPr>
                <w:rFonts w:ascii="Arial" w:hAnsi="Arial" w:cs="Arial"/>
                <w:sz w:val="20"/>
                <w:szCs w:val="20"/>
              </w:rPr>
              <w:t xml:space="preserve">, estimates </w:t>
            </w:r>
            <w:r w:rsidR="001152FE" w:rsidRPr="00F27C1C">
              <w:rPr>
                <w:rFonts w:ascii="Arial" w:hAnsi="Arial" w:cs="Arial"/>
                <w:sz w:val="20"/>
                <w:szCs w:val="20"/>
              </w:rPr>
              <w:t>and</w:t>
            </w:r>
            <w:r w:rsidRPr="00F27C1C">
              <w:rPr>
                <w:rFonts w:ascii="Arial" w:hAnsi="Arial" w:cs="Arial"/>
                <w:sz w:val="20"/>
                <w:szCs w:val="20"/>
              </w:rPr>
              <w:t xml:space="preserve"> applies appropriate units of measurement for volume and </w:t>
            </w:r>
            <w:r w:rsidR="001152FE">
              <w:rPr>
                <w:rFonts w:ascii="Arial" w:hAnsi="Arial" w:cs="Arial"/>
                <w:sz w:val="20"/>
                <w:szCs w:val="20"/>
              </w:rPr>
              <w:t>capacity in unfamiliar contexts</w:t>
            </w:r>
          </w:p>
        </w:tc>
      </w:tr>
    </w:tbl>
    <w:p w:rsidR="00B4477B" w:rsidRPr="00F27C1C" w:rsidRDefault="00B4477B" w:rsidP="00B4477B">
      <w:pPr>
        <w:rPr>
          <w:sz w:val="20"/>
          <w:szCs w:val="20"/>
        </w:rPr>
      </w:pPr>
    </w:p>
    <w:tbl>
      <w:tblPr>
        <w:tblW w:w="14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16"/>
        <w:gridCol w:w="2316"/>
        <w:gridCol w:w="2316"/>
        <w:gridCol w:w="2316"/>
        <w:gridCol w:w="2316"/>
      </w:tblGrid>
      <w:tr w:rsidR="00B4477B" w:rsidRPr="00F27C1C" w:rsidTr="00D46357">
        <w:trPr>
          <w:trHeight w:val="372"/>
        </w:trPr>
        <w:tc>
          <w:tcPr>
            <w:tcW w:w="14265" w:type="dxa"/>
            <w:gridSpan w:val="7"/>
            <w:shd w:val="clear" w:color="auto" w:fill="DAEEF3" w:themeFill="accent5" w:themeFillTint="33"/>
            <w:tcMar>
              <w:top w:w="100" w:type="dxa"/>
              <w:left w:w="100" w:type="dxa"/>
              <w:bottom w:w="100" w:type="dxa"/>
              <w:right w:w="100" w:type="dxa"/>
            </w:tcMar>
          </w:tcPr>
          <w:p w:rsidR="00B4477B" w:rsidRPr="00F27C1C" w:rsidRDefault="007E7AE6" w:rsidP="0061506D">
            <w:pPr>
              <w:jc w:val="center"/>
              <w:rPr>
                <w:rFonts w:ascii="Arial" w:hAnsi="Arial" w:cs="Arial"/>
                <w:sz w:val="20"/>
                <w:szCs w:val="20"/>
              </w:rPr>
            </w:pPr>
            <w:r w:rsidRPr="00F27C1C">
              <w:rPr>
                <w:rFonts w:ascii="Arial" w:eastAsia="Trebuchet MS" w:hAnsi="Arial" w:cs="Arial"/>
                <w:sz w:val="20"/>
                <w:szCs w:val="20"/>
              </w:rPr>
              <w:lastRenderedPageBreak/>
              <w:t xml:space="preserve">Mass </w:t>
            </w:r>
            <w:r w:rsidR="00295A4A" w:rsidRPr="00F27C1C">
              <w:rPr>
                <w:rFonts w:ascii="Arial" w:eastAsia="Trebuchet MS" w:hAnsi="Arial" w:cs="Arial"/>
                <w:sz w:val="20"/>
                <w:szCs w:val="20"/>
              </w:rPr>
              <w:t>1</w:t>
            </w:r>
          </w:p>
          <w:p w:rsidR="00B4477B" w:rsidRPr="00F27C1C" w:rsidRDefault="00B4477B" w:rsidP="0061506D">
            <w:pPr>
              <w:rPr>
                <w:rFonts w:ascii="Arial" w:hAnsi="Arial" w:cs="Arial"/>
                <w:sz w:val="20"/>
                <w:szCs w:val="20"/>
              </w:rPr>
            </w:pPr>
          </w:p>
        </w:tc>
      </w:tr>
      <w:tr w:rsidR="00B4477B" w:rsidRPr="00F27C1C" w:rsidTr="00D46357">
        <w:trPr>
          <w:trHeight w:val="780"/>
        </w:trPr>
        <w:tc>
          <w:tcPr>
            <w:tcW w:w="1350" w:type="dxa"/>
            <w:tcBorders>
              <w:bottom w:val="single" w:sz="8" w:space="0" w:color="000000"/>
            </w:tcBorders>
            <w:shd w:val="clear" w:color="auto" w:fill="DAEEF3" w:themeFill="accent5" w:themeFillTint="33"/>
            <w:tcMar>
              <w:top w:w="100" w:type="dxa"/>
              <w:left w:w="100" w:type="dxa"/>
              <w:bottom w:w="100" w:type="dxa"/>
              <w:right w:w="100" w:type="dxa"/>
            </w:tcMar>
          </w:tcPr>
          <w:p w:rsidR="00B4477B" w:rsidRPr="00F27C1C" w:rsidRDefault="00B4477B" w:rsidP="00DD5D91">
            <w:pPr>
              <w:jc w:val="center"/>
              <w:rPr>
                <w:rFonts w:ascii="Arial" w:hAnsi="Arial" w:cs="Arial"/>
                <w:sz w:val="20"/>
                <w:szCs w:val="20"/>
              </w:rPr>
            </w:pPr>
            <w:r w:rsidRPr="00F27C1C">
              <w:rPr>
                <w:rFonts w:ascii="Arial" w:hAnsi="Arial" w:cs="Arial"/>
                <w:sz w:val="20"/>
                <w:szCs w:val="20"/>
              </w:rPr>
              <w:t>Outcomes</w:t>
            </w:r>
          </w:p>
        </w:tc>
        <w:tc>
          <w:tcPr>
            <w:tcW w:w="1335" w:type="dxa"/>
            <w:tcBorders>
              <w:bottom w:val="single" w:sz="8" w:space="0" w:color="000000"/>
            </w:tcBorders>
            <w:shd w:val="clear" w:color="auto" w:fill="DAEEF3" w:themeFill="accent5" w:themeFillTint="33"/>
            <w:tcMar>
              <w:top w:w="100" w:type="dxa"/>
              <w:left w:w="100" w:type="dxa"/>
              <w:bottom w:w="100" w:type="dxa"/>
              <w:right w:w="100" w:type="dxa"/>
            </w:tcMar>
          </w:tcPr>
          <w:p w:rsidR="00B4477B" w:rsidRPr="00F27C1C" w:rsidRDefault="00B4477B" w:rsidP="00DD5D91">
            <w:pPr>
              <w:jc w:val="center"/>
              <w:rPr>
                <w:rFonts w:ascii="Arial" w:hAnsi="Arial" w:cs="Arial"/>
                <w:sz w:val="20"/>
                <w:szCs w:val="20"/>
              </w:rPr>
            </w:pPr>
            <w:r w:rsidRPr="00F27C1C">
              <w:rPr>
                <w:rFonts w:ascii="Arial" w:hAnsi="Arial" w:cs="Arial"/>
                <w:sz w:val="20"/>
                <w:szCs w:val="20"/>
              </w:rPr>
              <w:t>Content</w:t>
            </w:r>
          </w:p>
          <w:p w:rsidR="00B4477B" w:rsidRPr="00F27C1C" w:rsidRDefault="00B4477B" w:rsidP="00DD5D91">
            <w:pPr>
              <w:jc w:val="center"/>
              <w:rPr>
                <w:rFonts w:ascii="Arial" w:hAnsi="Arial" w:cs="Arial"/>
                <w:sz w:val="20"/>
                <w:szCs w:val="20"/>
              </w:rPr>
            </w:pPr>
            <w:r w:rsidRPr="00F27C1C">
              <w:rPr>
                <w:rFonts w:ascii="Arial" w:hAnsi="Arial" w:cs="Arial"/>
                <w:sz w:val="20"/>
                <w:szCs w:val="20"/>
              </w:rPr>
              <w:t>descriptor</w:t>
            </w:r>
          </w:p>
        </w:tc>
        <w:tc>
          <w:tcPr>
            <w:tcW w:w="2316" w:type="dxa"/>
            <w:tcMar>
              <w:top w:w="100" w:type="dxa"/>
              <w:left w:w="100" w:type="dxa"/>
              <w:bottom w:w="100" w:type="dxa"/>
              <w:right w:w="100" w:type="dxa"/>
            </w:tcMar>
          </w:tcPr>
          <w:p w:rsidR="00B4477B" w:rsidRPr="00F27C1C" w:rsidRDefault="00B4477B" w:rsidP="00DD5D91">
            <w:pPr>
              <w:jc w:val="center"/>
              <w:rPr>
                <w:rFonts w:ascii="Arial" w:hAnsi="Arial" w:cs="Arial"/>
                <w:sz w:val="20"/>
                <w:szCs w:val="20"/>
              </w:rPr>
            </w:pPr>
            <w:r w:rsidRPr="00F27C1C">
              <w:rPr>
                <w:rFonts w:ascii="Arial" w:hAnsi="Arial" w:cs="Arial"/>
                <w:sz w:val="20"/>
                <w:szCs w:val="20"/>
              </w:rPr>
              <w:t>Limited</w:t>
            </w:r>
          </w:p>
        </w:tc>
        <w:tc>
          <w:tcPr>
            <w:tcW w:w="2316" w:type="dxa"/>
            <w:tcMar>
              <w:top w:w="100" w:type="dxa"/>
              <w:left w:w="100" w:type="dxa"/>
              <w:bottom w:w="100" w:type="dxa"/>
              <w:right w:w="100" w:type="dxa"/>
            </w:tcMar>
          </w:tcPr>
          <w:p w:rsidR="00B4477B" w:rsidRPr="00F27C1C" w:rsidRDefault="00B4477B" w:rsidP="00DD5D91">
            <w:pPr>
              <w:jc w:val="center"/>
              <w:rPr>
                <w:rFonts w:ascii="Arial" w:hAnsi="Arial" w:cs="Arial"/>
                <w:sz w:val="20"/>
                <w:szCs w:val="20"/>
              </w:rPr>
            </w:pPr>
            <w:r w:rsidRPr="00F27C1C">
              <w:rPr>
                <w:rFonts w:ascii="Arial" w:hAnsi="Arial" w:cs="Arial"/>
                <w:sz w:val="20"/>
                <w:szCs w:val="20"/>
              </w:rPr>
              <w:t>Basic</w:t>
            </w:r>
          </w:p>
        </w:tc>
        <w:tc>
          <w:tcPr>
            <w:tcW w:w="2316" w:type="dxa"/>
            <w:tcMar>
              <w:top w:w="100" w:type="dxa"/>
              <w:left w:w="100" w:type="dxa"/>
              <w:bottom w:w="100" w:type="dxa"/>
              <w:right w:w="100" w:type="dxa"/>
            </w:tcMar>
          </w:tcPr>
          <w:p w:rsidR="00B4477B" w:rsidRPr="00F27C1C" w:rsidRDefault="00B4477B" w:rsidP="00DD5D91">
            <w:pPr>
              <w:jc w:val="center"/>
              <w:rPr>
                <w:rFonts w:ascii="Arial" w:hAnsi="Arial" w:cs="Arial"/>
                <w:sz w:val="20"/>
                <w:szCs w:val="20"/>
              </w:rPr>
            </w:pPr>
            <w:r w:rsidRPr="00F27C1C">
              <w:rPr>
                <w:rFonts w:ascii="Arial" w:hAnsi="Arial" w:cs="Arial"/>
                <w:sz w:val="20"/>
                <w:szCs w:val="20"/>
              </w:rPr>
              <w:t>Sound</w:t>
            </w:r>
          </w:p>
        </w:tc>
        <w:tc>
          <w:tcPr>
            <w:tcW w:w="2316" w:type="dxa"/>
            <w:tcMar>
              <w:top w:w="100" w:type="dxa"/>
              <w:left w:w="100" w:type="dxa"/>
              <w:bottom w:w="100" w:type="dxa"/>
              <w:right w:w="100" w:type="dxa"/>
            </w:tcMar>
          </w:tcPr>
          <w:p w:rsidR="00B4477B" w:rsidRPr="00F27C1C" w:rsidRDefault="00B4477B" w:rsidP="00DD5D91">
            <w:pPr>
              <w:jc w:val="center"/>
              <w:rPr>
                <w:rFonts w:ascii="Arial" w:hAnsi="Arial" w:cs="Arial"/>
                <w:sz w:val="20"/>
                <w:szCs w:val="20"/>
              </w:rPr>
            </w:pPr>
            <w:r w:rsidRPr="00F27C1C">
              <w:rPr>
                <w:rFonts w:ascii="Arial" w:hAnsi="Arial" w:cs="Arial"/>
                <w:sz w:val="20"/>
                <w:szCs w:val="20"/>
              </w:rPr>
              <w:t>High</w:t>
            </w:r>
          </w:p>
        </w:tc>
        <w:tc>
          <w:tcPr>
            <w:tcW w:w="2316" w:type="dxa"/>
            <w:tcMar>
              <w:top w:w="100" w:type="dxa"/>
              <w:left w:w="100" w:type="dxa"/>
              <w:bottom w:w="100" w:type="dxa"/>
              <w:right w:w="100" w:type="dxa"/>
            </w:tcMar>
          </w:tcPr>
          <w:p w:rsidR="00B4477B" w:rsidRPr="00F27C1C" w:rsidRDefault="00B4477B" w:rsidP="00DD5D91">
            <w:pPr>
              <w:jc w:val="center"/>
              <w:rPr>
                <w:rFonts w:ascii="Arial" w:hAnsi="Arial" w:cs="Arial"/>
                <w:sz w:val="20"/>
                <w:szCs w:val="20"/>
              </w:rPr>
            </w:pPr>
            <w:r w:rsidRPr="00F27C1C">
              <w:rPr>
                <w:rFonts w:ascii="Arial" w:hAnsi="Arial" w:cs="Arial"/>
                <w:sz w:val="20"/>
                <w:szCs w:val="20"/>
              </w:rPr>
              <w:t>Outstanding</w:t>
            </w:r>
          </w:p>
        </w:tc>
      </w:tr>
      <w:tr w:rsidR="00B4477B" w:rsidRPr="00F27C1C" w:rsidTr="00D46357">
        <w:tc>
          <w:tcPr>
            <w:tcW w:w="1350"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r w:rsidRPr="00F27C1C">
              <w:rPr>
                <w:rFonts w:ascii="Arial" w:hAnsi="Arial" w:cs="Arial"/>
                <w:sz w:val="20"/>
                <w:szCs w:val="20"/>
              </w:rPr>
              <w:t>Selects and uses the appropriate unit and device to measure the masses of objects, and converts between units o</w:t>
            </w:r>
            <w:r w:rsidRPr="00D46357">
              <w:rPr>
                <w:rFonts w:ascii="Arial" w:hAnsi="Arial" w:cs="Arial"/>
                <w:sz w:val="20"/>
                <w:szCs w:val="20"/>
                <w:shd w:val="clear" w:color="auto" w:fill="DAEEF3" w:themeFill="accent5" w:themeFillTint="33"/>
              </w:rPr>
              <w:t>f</w:t>
            </w:r>
            <w:r w:rsidRPr="00F27C1C">
              <w:rPr>
                <w:rFonts w:ascii="Arial" w:hAnsi="Arial" w:cs="Arial"/>
                <w:sz w:val="20"/>
                <w:szCs w:val="20"/>
              </w:rPr>
              <w:t xml:space="preserve"> mass MA3-12MG</w:t>
            </w:r>
          </w:p>
        </w:tc>
        <w:tc>
          <w:tcPr>
            <w:tcW w:w="1335"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r w:rsidRPr="00F27C1C">
              <w:rPr>
                <w:rFonts w:ascii="Arial" w:hAnsi="Arial" w:cs="Arial"/>
                <w:sz w:val="20"/>
                <w:szCs w:val="20"/>
              </w:rPr>
              <w:t>Choose appropriate unit of measurement for mass (ACMMG108)</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Recognises the need for a formal unit larger than the kilogram in some conte</w:t>
            </w:r>
            <w:r w:rsidR="009A65D0">
              <w:rPr>
                <w:rFonts w:ascii="Arial" w:hAnsi="Arial" w:cs="Arial"/>
                <w:sz w:val="20"/>
                <w:szCs w:val="20"/>
              </w:rPr>
              <w:t>xts</w:t>
            </w:r>
            <w:r w:rsidRPr="00F27C1C">
              <w:rPr>
                <w:rFonts w:ascii="Arial" w:hAnsi="Arial" w:cs="Arial"/>
                <w:sz w:val="20"/>
                <w:szCs w:val="20"/>
              </w:rPr>
              <w:t xml:space="preserve"> with teacher assistance</w:t>
            </w:r>
          </w:p>
          <w:p w:rsidR="00B4477B" w:rsidRPr="00F27C1C" w:rsidRDefault="00B4477B" w:rsidP="007F74B2">
            <w:pPr>
              <w:widowControl w:val="0"/>
              <w:numPr>
                <w:ilvl w:val="8"/>
                <w:numId w:val="126"/>
              </w:numPr>
              <w:spacing w:after="0" w:line="240" w:lineRule="auto"/>
              <w:ind w:hanging="359"/>
              <w:contextualSpacing/>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9A65D0">
            <w:pPr>
              <w:rPr>
                <w:rFonts w:ascii="Arial" w:hAnsi="Arial" w:cs="Arial"/>
                <w:sz w:val="20"/>
                <w:szCs w:val="20"/>
              </w:rPr>
            </w:pPr>
            <w:r w:rsidRPr="00F27C1C">
              <w:rPr>
                <w:rFonts w:ascii="Arial" w:hAnsi="Arial" w:cs="Arial"/>
                <w:sz w:val="20"/>
                <w:szCs w:val="20"/>
              </w:rPr>
              <w:t>Recognises the need for a formal unit larger than the kilogram in some conte</w:t>
            </w:r>
            <w:r w:rsidR="009A65D0">
              <w:rPr>
                <w:rFonts w:ascii="Arial" w:hAnsi="Arial" w:cs="Arial"/>
                <w:sz w:val="20"/>
                <w:szCs w:val="20"/>
              </w:rPr>
              <w:t>xts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Recognises the need for a formal unit larger than the kilogram</w:t>
            </w:r>
          </w:p>
          <w:p w:rsidR="00B4477B" w:rsidRPr="00F27C1C" w:rsidRDefault="00B4477B" w:rsidP="0061506D">
            <w:pPr>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Recognises the need for a formal unit and applies knowledge larger than the kilogram in </w:t>
            </w:r>
            <w:r w:rsidR="009A65D0">
              <w:rPr>
                <w:rFonts w:ascii="Arial" w:hAnsi="Arial" w:cs="Arial"/>
                <w:sz w:val="20"/>
                <w:szCs w:val="20"/>
              </w:rPr>
              <w:t xml:space="preserve">a variety of contexts </w:t>
            </w:r>
          </w:p>
          <w:p w:rsidR="00B4477B" w:rsidRPr="00F27C1C" w:rsidRDefault="00B4477B" w:rsidP="0061506D">
            <w:pPr>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Recognises the need for a formal unit and applies knowledge larger than the kilogram in a variety of unfamiliar conte</w:t>
            </w:r>
            <w:r w:rsidR="009A65D0">
              <w:rPr>
                <w:rFonts w:ascii="Arial" w:hAnsi="Arial" w:cs="Arial"/>
                <w:sz w:val="20"/>
                <w:szCs w:val="20"/>
              </w:rPr>
              <w:t>xts</w:t>
            </w:r>
          </w:p>
          <w:p w:rsidR="00B4477B" w:rsidRPr="00F27C1C" w:rsidRDefault="00B4477B" w:rsidP="0061506D">
            <w:pPr>
              <w:rPr>
                <w:rFonts w:ascii="Arial" w:hAnsi="Arial" w:cs="Arial"/>
                <w:sz w:val="20"/>
                <w:szCs w:val="20"/>
              </w:rPr>
            </w:pPr>
          </w:p>
        </w:tc>
      </w:tr>
      <w:tr w:rsidR="00B4477B" w:rsidRPr="00F27C1C" w:rsidTr="00D46357">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DD5D91">
            <w:pPr>
              <w:rPr>
                <w:rFonts w:ascii="Arial" w:hAnsi="Arial" w:cs="Arial"/>
                <w:sz w:val="20"/>
                <w:szCs w:val="20"/>
              </w:rPr>
            </w:pPr>
            <w:r w:rsidRPr="00F27C1C">
              <w:rPr>
                <w:rFonts w:ascii="Arial" w:hAnsi="Arial" w:cs="Arial"/>
                <w:sz w:val="20"/>
                <w:szCs w:val="20"/>
              </w:rPr>
              <w:t>Uses the tonne to record large masses and use abbreviation for tonnes (t) in some conte</w:t>
            </w:r>
            <w:r w:rsidR="00DD5D91">
              <w:rPr>
                <w:rFonts w:ascii="Arial" w:hAnsi="Arial" w:cs="Arial"/>
                <w:sz w:val="20"/>
                <w:szCs w:val="20"/>
              </w:rPr>
              <w:t>x</w:t>
            </w:r>
            <w:r w:rsidRPr="00F27C1C">
              <w:rPr>
                <w:rFonts w:ascii="Arial" w:hAnsi="Arial" w:cs="Arial"/>
                <w:sz w:val="20"/>
                <w:szCs w:val="20"/>
              </w:rPr>
              <w:t>t</w:t>
            </w:r>
            <w:r w:rsidR="00DD5D91">
              <w:rPr>
                <w:rFonts w:ascii="Arial" w:hAnsi="Arial" w:cs="Arial"/>
                <w:sz w:val="20"/>
                <w:szCs w:val="20"/>
              </w:rPr>
              <w:t>s</w:t>
            </w:r>
            <w:r w:rsidRPr="00F27C1C">
              <w:rPr>
                <w:rFonts w:ascii="Arial" w:hAnsi="Arial" w:cs="Arial"/>
                <w:sz w:val="20"/>
                <w:szCs w:val="20"/>
              </w:rPr>
              <w:t xml:space="preserve">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Uses the tonne to record large masses and use abbreviation for tonnes (t) in some </w:t>
            </w:r>
            <w:r w:rsidR="00DD5D91">
              <w:rPr>
                <w:rFonts w:ascii="Arial" w:hAnsi="Arial" w:cs="Arial"/>
                <w:sz w:val="20"/>
                <w:szCs w:val="20"/>
              </w:rPr>
              <w:t>context</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Uses the tonne to record large masses and use abbreviation for tonnes (t)</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Uses and applies the tonne to record large masses and use abbreviation for tonne</w:t>
            </w:r>
            <w:r w:rsidR="00DD5D91">
              <w:rPr>
                <w:rFonts w:ascii="Arial" w:hAnsi="Arial" w:cs="Arial"/>
                <w:sz w:val="20"/>
                <w:szCs w:val="20"/>
              </w:rPr>
              <w:t xml:space="preserve">s (t) in a variety of contexts </w:t>
            </w:r>
          </w:p>
        </w:tc>
        <w:tc>
          <w:tcPr>
            <w:tcW w:w="2316" w:type="dxa"/>
            <w:tcMar>
              <w:top w:w="100" w:type="dxa"/>
              <w:left w:w="100" w:type="dxa"/>
              <w:bottom w:w="100" w:type="dxa"/>
              <w:right w:w="100" w:type="dxa"/>
            </w:tcMar>
          </w:tcPr>
          <w:p w:rsidR="00B4477B" w:rsidRPr="00F27C1C" w:rsidRDefault="00B4477B" w:rsidP="00DD5D91">
            <w:pPr>
              <w:rPr>
                <w:rFonts w:ascii="Arial" w:hAnsi="Arial" w:cs="Arial"/>
                <w:sz w:val="20"/>
                <w:szCs w:val="20"/>
              </w:rPr>
            </w:pPr>
            <w:r w:rsidRPr="00F27C1C">
              <w:rPr>
                <w:rFonts w:ascii="Arial" w:hAnsi="Arial" w:cs="Arial"/>
                <w:sz w:val="20"/>
                <w:szCs w:val="20"/>
              </w:rPr>
              <w:t>Uses and applies the tonne to record large masses and use abbreviation for tonnes (t) in a variety of unfamiliar conte</w:t>
            </w:r>
            <w:r w:rsidR="00DD5D91">
              <w:rPr>
                <w:rFonts w:ascii="Arial" w:hAnsi="Arial" w:cs="Arial"/>
                <w:sz w:val="20"/>
                <w:szCs w:val="20"/>
              </w:rPr>
              <w:t>x</w:t>
            </w:r>
            <w:r w:rsidRPr="00F27C1C">
              <w:rPr>
                <w:rFonts w:ascii="Arial" w:hAnsi="Arial" w:cs="Arial"/>
                <w:sz w:val="20"/>
                <w:szCs w:val="20"/>
              </w:rPr>
              <w:t>t</w:t>
            </w:r>
            <w:r w:rsidR="00DD5D91">
              <w:rPr>
                <w:rFonts w:ascii="Arial" w:hAnsi="Arial" w:cs="Arial"/>
                <w:sz w:val="20"/>
                <w:szCs w:val="20"/>
              </w:rPr>
              <w:t>s</w:t>
            </w:r>
          </w:p>
        </w:tc>
      </w:tr>
      <w:tr w:rsidR="00B4477B" w:rsidRPr="00F27C1C" w:rsidTr="00D46357">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DD5D91">
            <w:pPr>
              <w:rPr>
                <w:rFonts w:ascii="Arial" w:hAnsi="Arial" w:cs="Arial"/>
                <w:sz w:val="20"/>
                <w:szCs w:val="20"/>
              </w:rPr>
            </w:pPr>
            <w:r w:rsidRPr="00F27C1C">
              <w:rPr>
                <w:rFonts w:ascii="Arial" w:hAnsi="Arial" w:cs="Arial"/>
                <w:sz w:val="20"/>
                <w:szCs w:val="20"/>
              </w:rPr>
              <w:t>Distinguishes between the ‘gross mass’ and ‘net mass’ of containers holding substances in some conte</w:t>
            </w:r>
            <w:r w:rsidR="00DD5D91">
              <w:rPr>
                <w:rFonts w:ascii="Arial" w:hAnsi="Arial" w:cs="Arial"/>
                <w:sz w:val="20"/>
                <w:szCs w:val="20"/>
              </w:rPr>
              <w:t>x</w:t>
            </w:r>
            <w:r w:rsidRPr="00F27C1C">
              <w:rPr>
                <w:rFonts w:ascii="Arial" w:hAnsi="Arial" w:cs="Arial"/>
                <w:sz w:val="20"/>
                <w:szCs w:val="20"/>
              </w:rPr>
              <w:t>t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Distinguishes between the ‘gross mass’ and ‘net mass’ of containers ho</w:t>
            </w:r>
            <w:r w:rsidR="00DD5D91">
              <w:rPr>
                <w:rFonts w:ascii="Arial" w:hAnsi="Arial" w:cs="Arial"/>
                <w:sz w:val="20"/>
                <w:szCs w:val="20"/>
              </w:rPr>
              <w:t>lding substances in some contexts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Distinguishes between the ‘gross mass’ and ‘net mass’ of containers holding substances </w:t>
            </w:r>
          </w:p>
        </w:tc>
        <w:tc>
          <w:tcPr>
            <w:tcW w:w="2316" w:type="dxa"/>
            <w:tcMar>
              <w:top w:w="100" w:type="dxa"/>
              <w:left w:w="100" w:type="dxa"/>
              <w:bottom w:w="100" w:type="dxa"/>
              <w:right w:w="100" w:type="dxa"/>
            </w:tcMar>
          </w:tcPr>
          <w:p w:rsidR="00B4477B" w:rsidRPr="00F27C1C" w:rsidRDefault="00B4477B" w:rsidP="00DD5D91">
            <w:pPr>
              <w:rPr>
                <w:rFonts w:ascii="Arial" w:hAnsi="Arial" w:cs="Arial"/>
                <w:sz w:val="20"/>
                <w:szCs w:val="20"/>
              </w:rPr>
            </w:pPr>
            <w:r w:rsidRPr="00F27C1C">
              <w:rPr>
                <w:rFonts w:ascii="Arial" w:hAnsi="Arial" w:cs="Arial"/>
                <w:sz w:val="20"/>
                <w:szCs w:val="20"/>
              </w:rPr>
              <w:t>Distinguishes between the ‘gross mass’ and ‘net mass’ of containers holding subst</w:t>
            </w:r>
            <w:r w:rsidR="00DD5D91">
              <w:rPr>
                <w:rFonts w:ascii="Arial" w:hAnsi="Arial" w:cs="Arial"/>
                <w:sz w:val="20"/>
                <w:szCs w:val="20"/>
              </w:rPr>
              <w:t>ances in a variety of contexts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Distinguishes between the ‘gross mass’ and ‘net mass’ of containers holding substances in</w:t>
            </w:r>
            <w:r w:rsidR="00DD5D91">
              <w:rPr>
                <w:rFonts w:ascii="Arial" w:hAnsi="Arial" w:cs="Arial"/>
                <w:sz w:val="20"/>
                <w:szCs w:val="20"/>
              </w:rPr>
              <w:t xml:space="preserve"> a variety of unfamiliar contexts</w:t>
            </w:r>
          </w:p>
        </w:tc>
      </w:tr>
      <w:tr w:rsidR="00B4477B" w:rsidRPr="00F27C1C" w:rsidTr="00D46357">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DD5D91">
            <w:pPr>
              <w:rPr>
                <w:rFonts w:ascii="Arial" w:hAnsi="Arial" w:cs="Arial"/>
                <w:sz w:val="20"/>
                <w:szCs w:val="20"/>
              </w:rPr>
            </w:pPr>
            <w:r w:rsidRPr="00F27C1C">
              <w:rPr>
                <w:rFonts w:ascii="Arial" w:hAnsi="Arial" w:cs="Arial"/>
                <w:sz w:val="20"/>
                <w:szCs w:val="20"/>
              </w:rPr>
              <w:t>Selects and uses the appr</w:t>
            </w:r>
            <w:r w:rsidR="00DD5D91">
              <w:rPr>
                <w:rFonts w:ascii="Arial" w:hAnsi="Arial" w:cs="Arial"/>
                <w:sz w:val="20"/>
                <w:szCs w:val="20"/>
              </w:rPr>
              <w:t>o</w:t>
            </w:r>
            <w:r w:rsidRPr="00F27C1C">
              <w:rPr>
                <w:rFonts w:ascii="Arial" w:hAnsi="Arial" w:cs="Arial"/>
                <w:sz w:val="20"/>
                <w:szCs w:val="20"/>
              </w:rPr>
              <w:t xml:space="preserve">priate unit and device to measure mass in some </w:t>
            </w:r>
            <w:r w:rsidR="00DD5D91">
              <w:rPr>
                <w:rFonts w:ascii="Arial" w:hAnsi="Arial" w:cs="Arial"/>
                <w:sz w:val="20"/>
                <w:szCs w:val="20"/>
              </w:rPr>
              <w:t xml:space="preserve">contexts </w:t>
            </w:r>
            <w:r w:rsidRPr="00F27C1C">
              <w:rPr>
                <w:rFonts w:ascii="Arial" w:hAnsi="Arial" w:cs="Arial"/>
                <w:sz w:val="20"/>
                <w:szCs w:val="20"/>
              </w:rPr>
              <w:t xml:space="preserve"> with teacher assistance</w:t>
            </w:r>
          </w:p>
        </w:tc>
        <w:tc>
          <w:tcPr>
            <w:tcW w:w="2316" w:type="dxa"/>
            <w:tcMar>
              <w:top w:w="100" w:type="dxa"/>
              <w:left w:w="100" w:type="dxa"/>
              <w:bottom w:w="100" w:type="dxa"/>
              <w:right w:w="100" w:type="dxa"/>
            </w:tcMar>
          </w:tcPr>
          <w:p w:rsidR="00B4477B" w:rsidRPr="00F27C1C" w:rsidRDefault="00B4477B" w:rsidP="00DD5D91">
            <w:pPr>
              <w:rPr>
                <w:rFonts w:ascii="Arial" w:hAnsi="Arial" w:cs="Arial"/>
                <w:sz w:val="20"/>
                <w:szCs w:val="20"/>
              </w:rPr>
            </w:pPr>
            <w:r w:rsidRPr="00F27C1C">
              <w:rPr>
                <w:rFonts w:ascii="Arial" w:hAnsi="Arial" w:cs="Arial"/>
                <w:sz w:val="20"/>
                <w:szCs w:val="20"/>
              </w:rPr>
              <w:t>Selects and uses the appropriate unit and device to measure mass in some conte</w:t>
            </w:r>
            <w:r w:rsidR="00DD5D91">
              <w:rPr>
                <w:rFonts w:ascii="Arial" w:hAnsi="Arial" w:cs="Arial"/>
                <w:sz w:val="20"/>
                <w:szCs w:val="20"/>
              </w:rPr>
              <w:t>xts</w:t>
            </w:r>
          </w:p>
        </w:tc>
        <w:tc>
          <w:tcPr>
            <w:tcW w:w="2316" w:type="dxa"/>
            <w:tcMar>
              <w:top w:w="100" w:type="dxa"/>
              <w:left w:w="100" w:type="dxa"/>
              <w:bottom w:w="100" w:type="dxa"/>
              <w:right w:w="100" w:type="dxa"/>
            </w:tcMar>
          </w:tcPr>
          <w:p w:rsidR="00B4477B" w:rsidRPr="00F27C1C" w:rsidRDefault="00B4477B" w:rsidP="00DD5D91">
            <w:pPr>
              <w:rPr>
                <w:rFonts w:ascii="Arial" w:hAnsi="Arial" w:cs="Arial"/>
                <w:sz w:val="20"/>
                <w:szCs w:val="20"/>
              </w:rPr>
            </w:pPr>
            <w:r w:rsidRPr="00F27C1C">
              <w:rPr>
                <w:rFonts w:ascii="Arial" w:hAnsi="Arial" w:cs="Arial"/>
                <w:sz w:val="20"/>
                <w:szCs w:val="20"/>
              </w:rPr>
              <w:t>Selects</w:t>
            </w:r>
            <w:r w:rsidR="00DD5D91">
              <w:rPr>
                <w:rFonts w:ascii="Arial" w:hAnsi="Arial" w:cs="Arial"/>
                <w:sz w:val="20"/>
                <w:szCs w:val="20"/>
              </w:rPr>
              <w:t xml:space="preserve">, records </w:t>
            </w:r>
            <w:r w:rsidRPr="00F27C1C">
              <w:rPr>
                <w:rFonts w:ascii="Arial" w:hAnsi="Arial" w:cs="Arial"/>
                <w:sz w:val="20"/>
                <w:szCs w:val="20"/>
              </w:rPr>
              <w:t xml:space="preserve">and uses the appropriate unit and device to measure mass </w:t>
            </w:r>
          </w:p>
        </w:tc>
        <w:tc>
          <w:tcPr>
            <w:tcW w:w="2316" w:type="dxa"/>
            <w:tcMar>
              <w:top w:w="100" w:type="dxa"/>
              <w:left w:w="100" w:type="dxa"/>
              <w:bottom w:w="100" w:type="dxa"/>
              <w:right w:w="100" w:type="dxa"/>
            </w:tcMar>
          </w:tcPr>
          <w:p w:rsidR="00B4477B" w:rsidRPr="00F27C1C" w:rsidRDefault="00B4477B" w:rsidP="00DD5D91">
            <w:pPr>
              <w:rPr>
                <w:rFonts w:ascii="Arial" w:hAnsi="Arial" w:cs="Arial"/>
                <w:sz w:val="20"/>
                <w:szCs w:val="20"/>
              </w:rPr>
            </w:pPr>
            <w:r w:rsidRPr="00F27C1C">
              <w:rPr>
                <w:rFonts w:ascii="Arial" w:hAnsi="Arial" w:cs="Arial"/>
                <w:sz w:val="20"/>
                <w:szCs w:val="20"/>
              </w:rPr>
              <w:t>Selects</w:t>
            </w:r>
            <w:r w:rsidR="00DD5D91">
              <w:rPr>
                <w:rFonts w:ascii="Arial" w:hAnsi="Arial" w:cs="Arial"/>
                <w:sz w:val="20"/>
                <w:szCs w:val="20"/>
              </w:rPr>
              <w:t xml:space="preserve">, records </w:t>
            </w:r>
            <w:r w:rsidRPr="00F27C1C">
              <w:rPr>
                <w:rFonts w:ascii="Arial" w:hAnsi="Arial" w:cs="Arial"/>
                <w:sz w:val="20"/>
                <w:szCs w:val="20"/>
              </w:rPr>
              <w:t>and uses the appropriate unit and device to measu</w:t>
            </w:r>
            <w:r w:rsidR="00DD5D91">
              <w:rPr>
                <w:rFonts w:ascii="Arial" w:hAnsi="Arial" w:cs="Arial"/>
                <w:sz w:val="20"/>
                <w:szCs w:val="20"/>
              </w:rPr>
              <w:t xml:space="preserve">re mass in a variety of contexts </w:t>
            </w:r>
          </w:p>
        </w:tc>
        <w:tc>
          <w:tcPr>
            <w:tcW w:w="2316" w:type="dxa"/>
            <w:tcMar>
              <w:top w:w="100" w:type="dxa"/>
              <w:left w:w="100" w:type="dxa"/>
              <w:bottom w:w="100" w:type="dxa"/>
              <w:right w:w="100" w:type="dxa"/>
            </w:tcMar>
          </w:tcPr>
          <w:p w:rsidR="00B4477B" w:rsidRPr="00F27C1C" w:rsidRDefault="00B4477B" w:rsidP="00DD5D91">
            <w:pPr>
              <w:rPr>
                <w:rFonts w:ascii="Arial" w:hAnsi="Arial" w:cs="Arial"/>
                <w:sz w:val="20"/>
                <w:szCs w:val="20"/>
              </w:rPr>
            </w:pPr>
            <w:r w:rsidRPr="00F27C1C">
              <w:rPr>
                <w:rFonts w:ascii="Arial" w:hAnsi="Arial" w:cs="Arial"/>
                <w:sz w:val="20"/>
                <w:szCs w:val="20"/>
              </w:rPr>
              <w:t>Selects</w:t>
            </w:r>
            <w:r w:rsidR="00DD5D91">
              <w:rPr>
                <w:rFonts w:ascii="Arial" w:hAnsi="Arial" w:cs="Arial"/>
                <w:sz w:val="20"/>
                <w:szCs w:val="20"/>
              </w:rPr>
              <w:t xml:space="preserve">, records </w:t>
            </w:r>
            <w:r w:rsidRPr="00F27C1C">
              <w:rPr>
                <w:rFonts w:ascii="Arial" w:hAnsi="Arial" w:cs="Arial"/>
                <w:sz w:val="20"/>
                <w:szCs w:val="20"/>
              </w:rPr>
              <w:t xml:space="preserve">and uses the appropriate unit and device to measure mass in a variety of unfamiliar </w:t>
            </w:r>
            <w:r w:rsidRPr="00F27C1C">
              <w:rPr>
                <w:rFonts w:ascii="Arial" w:hAnsi="Arial" w:cs="Arial"/>
                <w:sz w:val="20"/>
                <w:szCs w:val="20"/>
              </w:rPr>
              <w:lastRenderedPageBreak/>
              <w:t>conte</w:t>
            </w:r>
            <w:r w:rsidR="00DD5D91">
              <w:rPr>
                <w:rFonts w:ascii="Arial" w:hAnsi="Arial" w:cs="Arial"/>
                <w:sz w:val="20"/>
                <w:szCs w:val="20"/>
              </w:rPr>
              <w:t xml:space="preserve">xts </w:t>
            </w:r>
          </w:p>
        </w:tc>
      </w:tr>
    </w:tbl>
    <w:p w:rsidR="00B4477B" w:rsidRPr="00F27C1C" w:rsidRDefault="00B4477B" w:rsidP="00B4477B">
      <w:pPr>
        <w:rPr>
          <w:sz w:val="20"/>
          <w:szCs w:val="20"/>
        </w:rPr>
      </w:pPr>
    </w:p>
    <w:tbl>
      <w:tblPr>
        <w:tblW w:w="14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16"/>
        <w:gridCol w:w="2316"/>
        <w:gridCol w:w="2316"/>
        <w:gridCol w:w="2316"/>
        <w:gridCol w:w="2316"/>
      </w:tblGrid>
      <w:tr w:rsidR="00B4477B" w:rsidRPr="00F27C1C" w:rsidTr="00D46357">
        <w:trPr>
          <w:trHeight w:val="561"/>
        </w:trPr>
        <w:tc>
          <w:tcPr>
            <w:tcW w:w="14265" w:type="dxa"/>
            <w:gridSpan w:val="7"/>
            <w:shd w:val="clear" w:color="auto" w:fill="DAEEF3" w:themeFill="accent5" w:themeFillTint="33"/>
            <w:tcMar>
              <w:top w:w="100" w:type="dxa"/>
              <w:left w:w="100" w:type="dxa"/>
              <w:bottom w:w="100" w:type="dxa"/>
              <w:right w:w="100" w:type="dxa"/>
            </w:tcMar>
          </w:tcPr>
          <w:p w:rsidR="00B4477B" w:rsidRPr="00F27C1C" w:rsidRDefault="00B4477B" w:rsidP="0061506D">
            <w:pPr>
              <w:jc w:val="center"/>
              <w:rPr>
                <w:rFonts w:ascii="Arial" w:hAnsi="Arial" w:cs="Arial"/>
                <w:sz w:val="20"/>
                <w:szCs w:val="20"/>
              </w:rPr>
            </w:pPr>
            <w:r w:rsidRPr="00F27C1C">
              <w:rPr>
                <w:rFonts w:ascii="Arial" w:eastAsia="Trebuchet MS" w:hAnsi="Arial" w:cs="Arial"/>
                <w:sz w:val="20"/>
                <w:szCs w:val="20"/>
              </w:rPr>
              <w:t xml:space="preserve">Time </w:t>
            </w:r>
            <w:r w:rsidR="00295A4A" w:rsidRPr="00F27C1C">
              <w:rPr>
                <w:rFonts w:ascii="Arial" w:eastAsia="Trebuchet MS" w:hAnsi="Arial" w:cs="Arial"/>
                <w:sz w:val="20"/>
                <w:szCs w:val="20"/>
              </w:rPr>
              <w:t>1</w:t>
            </w:r>
          </w:p>
          <w:p w:rsidR="00B4477B" w:rsidRPr="00F27C1C" w:rsidRDefault="00B4477B" w:rsidP="0061506D">
            <w:pPr>
              <w:rPr>
                <w:rFonts w:ascii="Arial" w:hAnsi="Arial" w:cs="Arial"/>
                <w:sz w:val="20"/>
                <w:szCs w:val="20"/>
              </w:rPr>
            </w:pPr>
          </w:p>
        </w:tc>
      </w:tr>
      <w:tr w:rsidR="00B4477B" w:rsidRPr="00F27C1C" w:rsidTr="00D46357">
        <w:trPr>
          <w:trHeight w:val="780"/>
        </w:trPr>
        <w:tc>
          <w:tcPr>
            <w:tcW w:w="1350" w:type="dxa"/>
            <w:shd w:val="clear" w:color="auto" w:fill="DAEEF3" w:themeFill="accent5" w:themeFillTint="33"/>
            <w:tcMar>
              <w:top w:w="100" w:type="dxa"/>
              <w:left w:w="100" w:type="dxa"/>
              <w:bottom w:w="100" w:type="dxa"/>
              <w:right w:w="100" w:type="dxa"/>
            </w:tcMar>
          </w:tcPr>
          <w:p w:rsidR="00D46357" w:rsidRDefault="00B4477B" w:rsidP="00DD5D91">
            <w:pPr>
              <w:jc w:val="center"/>
              <w:rPr>
                <w:rFonts w:ascii="Arial" w:hAnsi="Arial" w:cs="Arial"/>
                <w:sz w:val="20"/>
                <w:szCs w:val="20"/>
              </w:rPr>
            </w:pPr>
            <w:r w:rsidRPr="00F27C1C">
              <w:rPr>
                <w:rFonts w:ascii="Arial" w:hAnsi="Arial" w:cs="Arial"/>
                <w:sz w:val="20"/>
                <w:szCs w:val="20"/>
              </w:rPr>
              <w:t>Outcomes</w:t>
            </w:r>
          </w:p>
          <w:p w:rsidR="00B4477B" w:rsidRPr="00D46357" w:rsidRDefault="00B4477B" w:rsidP="00D46357">
            <w:pPr>
              <w:jc w:val="center"/>
              <w:rPr>
                <w:rFonts w:ascii="Arial" w:hAnsi="Arial" w:cs="Arial"/>
                <w:sz w:val="20"/>
                <w:szCs w:val="20"/>
              </w:rPr>
            </w:pPr>
          </w:p>
        </w:tc>
        <w:tc>
          <w:tcPr>
            <w:tcW w:w="1335" w:type="dxa"/>
            <w:shd w:val="clear" w:color="auto" w:fill="DAEEF3" w:themeFill="accent5" w:themeFillTint="33"/>
            <w:tcMar>
              <w:top w:w="100" w:type="dxa"/>
              <w:left w:w="100" w:type="dxa"/>
              <w:bottom w:w="100" w:type="dxa"/>
              <w:right w:w="100" w:type="dxa"/>
            </w:tcMar>
          </w:tcPr>
          <w:p w:rsidR="00B4477B" w:rsidRPr="00F27C1C" w:rsidRDefault="00B4477B" w:rsidP="00DD5D91">
            <w:pPr>
              <w:jc w:val="center"/>
              <w:rPr>
                <w:rFonts w:ascii="Arial" w:hAnsi="Arial" w:cs="Arial"/>
                <w:sz w:val="20"/>
                <w:szCs w:val="20"/>
              </w:rPr>
            </w:pPr>
            <w:r w:rsidRPr="00F27C1C">
              <w:rPr>
                <w:rFonts w:ascii="Arial" w:hAnsi="Arial" w:cs="Arial"/>
                <w:sz w:val="20"/>
                <w:szCs w:val="20"/>
              </w:rPr>
              <w:t>Content</w:t>
            </w:r>
          </w:p>
          <w:p w:rsidR="00B4477B" w:rsidRPr="00F27C1C" w:rsidRDefault="00B4477B" w:rsidP="00DD5D91">
            <w:pPr>
              <w:jc w:val="center"/>
              <w:rPr>
                <w:rFonts w:ascii="Arial" w:hAnsi="Arial" w:cs="Arial"/>
                <w:sz w:val="20"/>
                <w:szCs w:val="20"/>
              </w:rPr>
            </w:pPr>
            <w:r w:rsidRPr="00F27C1C">
              <w:rPr>
                <w:rFonts w:ascii="Arial" w:hAnsi="Arial" w:cs="Arial"/>
                <w:sz w:val="20"/>
                <w:szCs w:val="20"/>
              </w:rPr>
              <w:t>descriptor</w:t>
            </w:r>
          </w:p>
        </w:tc>
        <w:tc>
          <w:tcPr>
            <w:tcW w:w="2316" w:type="dxa"/>
            <w:tcMar>
              <w:top w:w="100" w:type="dxa"/>
              <w:left w:w="100" w:type="dxa"/>
              <w:bottom w:w="100" w:type="dxa"/>
              <w:right w:w="100" w:type="dxa"/>
            </w:tcMar>
          </w:tcPr>
          <w:p w:rsidR="00B4477B" w:rsidRPr="00F27C1C" w:rsidRDefault="00B4477B" w:rsidP="00DD5D91">
            <w:pPr>
              <w:jc w:val="center"/>
              <w:rPr>
                <w:rFonts w:ascii="Arial" w:hAnsi="Arial" w:cs="Arial"/>
                <w:sz w:val="20"/>
                <w:szCs w:val="20"/>
              </w:rPr>
            </w:pPr>
            <w:r w:rsidRPr="00F27C1C">
              <w:rPr>
                <w:rFonts w:ascii="Arial" w:hAnsi="Arial" w:cs="Arial"/>
                <w:sz w:val="20"/>
                <w:szCs w:val="20"/>
              </w:rPr>
              <w:t>Limited</w:t>
            </w:r>
          </w:p>
        </w:tc>
        <w:tc>
          <w:tcPr>
            <w:tcW w:w="2316" w:type="dxa"/>
            <w:tcMar>
              <w:top w:w="100" w:type="dxa"/>
              <w:left w:w="100" w:type="dxa"/>
              <w:bottom w:w="100" w:type="dxa"/>
              <w:right w:w="100" w:type="dxa"/>
            </w:tcMar>
          </w:tcPr>
          <w:p w:rsidR="00B4477B" w:rsidRPr="00F27C1C" w:rsidRDefault="00B4477B" w:rsidP="00DD5D91">
            <w:pPr>
              <w:jc w:val="center"/>
              <w:rPr>
                <w:rFonts w:ascii="Arial" w:hAnsi="Arial" w:cs="Arial"/>
                <w:sz w:val="20"/>
                <w:szCs w:val="20"/>
              </w:rPr>
            </w:pPr>
            <w:r w:rsidRPr="00F27C1C">
              <w:rPr>
                <w:rFonts w:ascii="Arial" w:hAnsi="Arial" w:cs="Arial"/>
                <w:sz w:val="20"/>
                <w:szCs w:val="20"/>
              </w:rPr>
              <w:t>Basic</w:t>
            </w:r>
          </w:p>
        </w:tc>
        <w:tc>
          <w:tcPr>
            <w:tcW w:w="2316" w:type="dxa"/>
            <w:tcMar>
              <w:top w:w="100" w:type="dxa"/>
              <w:left w:w="100" w:type="dxa"/>
              <w:bottom w:w="100" w:type="dxa"/>
              <w:right w:w="100" w:type="dxa"/>
            </w:tcMar>
          </w:tcPr>
          <w:p w:rsidR="00B4477B" w:rsidRPr="00F27C1C" w:rsidRDefault="00B4477B" w:rsidP="00DD5D91">
            <w:pPr>
              <w:jc w:val="center"/>
              <w:rPr>
                <w:rFonts w:ascii="Arial" w:hAnsi="Arial" w:cs="Arial"/>
                <w:sz w:val="20"/>
                <w:szCs w:val="20"/>
              </w:rPr>
            </w:pPr>
            <w:r w:rsidRPr="00F27C1C">
              <w:rPr>
                <w:rFonts w:ascii="Arial" w:hAnsi="Arial" w:cs="Arial"/>
                <w:sz w:val="20"/>
                <w:szCs w:val="20"/>
              </w:rPr>
              <w:t>Sound</w:t>
            </w:r>
          </w:p>
        </w:tc>
        <w:tc>
          <w:tcPr>
            <w:tcW w:w="2316" w:type="dxa"/>
            <w:tcMar>
              <w:top w:w="100" w:type="dxa"/>
              <w:left w:w="100" w:type="dxa"/>
              <w:bottom w:w="100" w:type="dxa"/>
              <w:right w:w="100" w:type="dxa"/>
            </w:tcMar>
          </w:tcPr>
          <w:p w:rsidR="00B4477B" w:rsidRPr="00F27C1C" w:rsidRDefault="00B4477B" w:rsidP="00DD5D91">
            <w:pPr>
              <w:jc w:val="center"/>
              <w:rPr>
                <w:rFonts w:ascii="Arial" w:hAnsi="Arial" w:cs="Arial"/>
                <w:sz w:val="20"/>
                <w:szCs w:val="20"/>
              </w:rPr>
            </w:pPr>
            <w:r w:rsidRPr="00F27C1C">
              <w:rPr>
                <w:rFonts w:ascii="Arial" w:hAnsi="Arial" w:cs="Arial"/>
                <w:sz w:val="20"/>
                <w:szCs w:val="20"/>
              </w:rPr>
              <w:t>High</w:t>
            </w:r>
          </w:p>
        </w:tc>
        <w:tc>
          <w:tcPr>
            <w:tcW w:w="2316" w:type="dxa"/>
            <w:tcMar>
              <w:top w:w="100" w:type="dxa"/>
              <w:left w:w="100" w:type="dxa"/>
              <w:bottom w:w="100" w:type="dxa"/>
              <w:right w:w="100" w:type="dxa"/>
            </w:tcMar>
          </w:tcPr>
          <w:p w:rsidR="00B4477B" w:rsidRPr="00F27C1C" w:rsidRDefault="00B4477B" w:rsidP="00DD5D91">
            <w:pPr>
              <w:jc w:val="center"/>
              <w:rPr>
                <w:rFonts w:ascii="Arial" w:hAnsi="Arial" w:cs="Arial"/>
                <w:sz w:val="20"/>
                <w:szCs w:val="20"/>
              </w:rPr>
            </w:pPr>
            <w:r w:rsidRPr="00F27C1C">
              <w:rPr>
                <w:rFonts w:ascii="Arial" w:hAnsi="Arial" w:cs="Arial"/>
                <w:sz w:val="20"/>
                <w:szCs w:val="20"/>
              </w:rPr>
              <w:t>Outstanding</w:t>
            </w:r>
          </w:p>
        </w:tc>
      </w:tr>
      <w:tr w:rsidR="00B4477B" w:rsidRPr="00F27C1C" w:rsidTr="00D46357">
        <w:tc>
          <w:tcPr>
            <w:tcW w:w="1350"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r w:rsidRPr="00F27C1C">
              <w:rPr>
                <w:rFonts w:ascii="Arial" w:hAnsi="Arial" w:cs="Arial"/>
                <w:sz w:val="20"/>
                <w:szCs w:val="20"/>
              </w:rPr>
              <w:t xml:space="preserve">Uses 24-hour time and am and pm notation in real-life situation, and constructs timelines MA3-13MG </w:t>
            </w:r>
          </w:p>
        </w:tc>
        <w:tc>
          <w:tcPr>
            <w:tcW w:w="1335"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r w:rsidRPr="00F27C1C">
              <w:rPr>
                <w:rFonts w:ascii="Arial" w:hAnsi="Arial" w:cs="Arial"/>
                <w:sz w:val="20"/>
                <w:szCs w:val="20"/>
              </w:rPr>
              <w:t>Compare 12- and 24-hour time systems and convert between them (ACMMG110)</w:t>
            </w:r>
          </w:p>
        </w:tc>
        <w:tc>
          <w:tcPr>
            <w:tcW w:w="2316" w:type="dxa"/>
            <w:tcMar>
              <w:top w:w="100" w:type="dxa"/>
              <w:left w:w="100" w:type="dxa"/>
              <w:bottom w:w="100" w:type="dxa"/>
              <w:right w:w="100" w:type="dxa"/>
            </w:tcMar>
          </w:tcPr>
          <w:p w:rsidR="00B4477B" w:rsidRPr="00DD5D91" w:rsidRDefault="00B4477B" w:rsidP="00DD5D91">
            <w:pPr>
              <w:widowControl w:val="0"/>
              <w:spacing w:after="0" w:line="240" w:lineRule="auto"/>
              <w:contextualSpacing/>
              <w:rPr>
                <w:rFonts w:ascii="Arial" w:hAnsi="Arial" w:cs="Arial"/>
                <w:sz w:val="20"/>
                <w:szCs w:val="20"/>
              </w:rPr>
            </w:pPr>
            <w:r w:rsidRPr="00DD5D91">
              <w:rPr>
                <w:rFonts w:ascii="Arial" w:hAnsi="Arial" w:cs="Arial"/>
                <w:sz w:val="20"/>
                <w:szCs w:val="20"/>
              </w:rPr>
              <w:t xml:space="preserve">Tells the time accurately using 24-hour time in some </w:t>
            </w:r>
            <w:r w:rsidR="00DD5D91">
              <w:rPr>
                <w:rFonts w:ascii="Arial" w:hAnsi="Arial" w:cs="Arial"/>
                <w:sz w:val="20"/>
                <w:szCs w:val="20"/>
              </w:rPr>
              <w:t>contexts</w:t>
            </w:r>
            <w:r w:rsidRPr="00DD5D91">
              <w:rPr>
                <w:rFonts w:ascii="Arial" w:hAnsi="Arial" w:cs="Arial"/>
                <w:sz w:val="20"/>
                <w:szCs w:val="20"/>
              </w:rPr>
              <w:t xml:space="preserve"> and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Tells the time accurately us</w:t>
            </w:r>
            <w:r w:rsidR="00DD5D91">
              <w:rPr>
                <w:rFonts w:ascii="Arial" w:hAnsi="Arial" w:cs="Arial"/>
                <w:sz w:val="20"/>
                <w:szCs w:val="20"/>
              </w:rPr>
              <w:t>ing 24-hour time in some contexts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Tells the time accurately using 24-hour time</w:t>
            </w:r>
          </w:p>
        </w:tc>
        <w:tc>
          <w:tcPr>
            <w:tcW w:w="2316" w:type="dxa"/>
            <w:tcMar>
              <w:top w:w="100" w:type="dxa"/>
              <w:left w:w="100" w:type="dxa"/>
              <w:bottom w:w="100" w:type="dxa"/>
              <w:right w:w="100" w:type="dxa"/>
            </w:tcMar>
          </w:tcPr>
          <w:p w:rsidR="00B4477B" w:rsidRPr="00F27C1C" w:rsidRDefault="00B4477B" w:rsidP="00DD5D91">
            <w:pPr>
              <w:rPr>
                <w:rFonts w:ascii="Arial" w:hAnsi="Arial" w:cs="Arial"/>
                <w:sz w:val="20"/>
                <w:szCs w:val="20"/>
              </w:rPr>
            </w:pPr>
            <w:r w:rsidRPr="00F27C1C">
              <w:rPr>
                <w:rFonts w:ascii="Arial" w:hAnsi="Arial" w:cs="Arial"/>
                <w:sz w:val="20"/>
                <w:szCs w:val="20"/>
              </w:rPr>
              <w:t xml:space="preserve">Tells the time accurately using 24-hour time in </w:t>
            </w:r>
            <w:r w:rsidR="00DD5D91">
              <w:rPr>
                <w:rFonts w:ascii="Arial" w:hAnsi="Arial" w:cs="Arial"/>
                <w:sz w:val="20"/>
                <w:szCs w:val="20"/>
              </w:rPr>
              <w:t xml:space="preserve">a variety of </w:t>
            </w:r>
            <w:r w:rsidRPr="00F27C1C">
              <w:rPr>
                <w:rFonts w:ascii="Arial" w:hAnsi="Arial" w:cs="Arial"/>
                <w:sz w:val="20"/>
                <w:szCs w:val="20"/>
              </w:rPr>
              <w:t>conte</w:t>
            </w:r>
            <w:r w:rsidR="00DD5D91">
              <w:rPr>
                <w:rFonts w:ascii="Arial" w:hAnsi="Arial" w:cs="Arial"/>
                <w:sz w:val="20"/>
                <w:szCs w:val="20"/>
              </w:rPr>
              <w:t>x</w:t>
            </w:r>
            <w:r w:rsidRPr="00F27C1C">
              <w:rPr>
                <w:rFonts w:ascii="Arial" w:hAnsi="Arial" w:cs="Arial"/>
                <w:sz w:val="20"/>
                <w:szCs w:val="20"/>
              </w:rPr>
              <w:t>t</w:t>
            </w:r>
            <w:r w:rsidR="00DD5D91">
              <w:rPr>
                <w:rFonts w:ascii="Arial" w:hAnsi="Arial" w:cs="Arial"/>
                <w:sz w:val="20"/>
                <w:szCs w:val="20"/>
              </w:rPr>
              <w:t>s</w:t>
            </w:r>
          </w:p>
        </w:tc>
        <w:tc>
          <w:tcPr>
            <w:tcW w:w="2316" w:type="dxa"/>
            <w:tcMar>
              <w:top w:w="100" w:type="dxa"/>
              <w:left w:w="100" w:type="dxa"/>
              <w:bottom w:w="100" w:type="dxa"/>
              <w:right w:w="100" w:type="dxa"/>
            </w:tcMar>
          </w:tcPr>
          <w:p w:rsidR="00B4477B" w:rsidRPr="00F27C1C" w:rsidRDefault="00B4477B" w:rsidP="00DD5D91">
            <w:pPr>
              <w:rPr>
                <w:rFonts w:ascii="Arial" w:hAnsi="Arial" w:cs="Arial"/>
                <w:sz w:val="20"/>
                <w:szCs w:val="20"/>
              </w:rPr>
            </w:pPr>
            <w:r w:rsidRPr="00F27C1C">
              <w:rPr>
                <w:rFonts w:ascii="Arial" w:hAnsi="Arial" w:cs="Arial"/>
                <w:sz w:val="20"/>
                <w:szCs w:val="20"/>
              </w:rPr>
              <w:t>Tells the time accurately using 24-hour time in a variety of unfamiliar conte</w:t>
            </w:r>
            <w:r w:rsidR="00DD5D91">
              <w:rPr>
                <w:rFonts w:ascii="Arial" w:hAnsi="Arial" w:cs="Arial"/>
                <w:sz w:val="20"/>
                <w:szCs w:val="20"/>
              </w:rPr>
              <w:t>xts</w:t>
            </w:r>
          </w:p>
        </w:tc>
      </w:tr>
      <w:tr w:rsidR="00B4477B" w:rsidRPr="00F27C1C" w:rsidTr="007E7AE6">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DD5D91" w:rsidRDefault="00B4477B" w:rsidP="00DD5D91">
            <w:pPr>
              <w:widowControl w:val="0"/>
              <w:spacing w:after="0" w:line="240" w:lineRule="auto"/>
              <w:contextualSpacing/>
              <w:rPr>
                <w:rFonts w:ascii="Arial" w:hAnsi="Arial" w:cs="Arial"/>
                <w:sz w:val="20"/>
                <w:szCs w:val="20"/>
              </w:rPr>
            </w:pPr>
            <w:r w:rsidRPr="00DD5D91">
              <w:rPr>
                <w:rFonts w:ascii="Arial" w:hAnsi="Arial" w:cs="Arial"/>
                <w:sz w:val="20"/>
                <w:szCs w:val="20"/>
              </w:rPr>
              <w:t>Covert between 24-hour time and time given using a</w:t>
            </w:r>
            <w:r w:rsidR="00DD5D91" w:rsidRPr="00DD5D91">
              <w:rPr>
                <w:rFonts w:ascii="Arial" w:hAnsi="Arial" w:cs="Arial"/>
                <w:sz w:val="20"/>
                <w:szCs w:val="20"/>
              </w:rPr>
              <w:t>m and pm</w:t>
            </w:r>
            <w:r w:rsidR="00DD5D91">
              <w:rPr>
                <w:rFonts w:ascii="Arial" w:hAnsi="Arial" w:cs="Arial"/>
                <w:sz w:val="20"/>
                <w:szCs w:val="20"/>
              </w:rPr>
              <w:t xml:space="preserve"> </w:t>
            </w:r>
            <w:r w:rsidR="00DD5D91" w:rsidRPr="00DD5D91">
              <w:rPr>
                <w:rFonts w:ascii="Arial" w:hAnsi="Arial" w:cs="Arial"/>
                <w:sz w:val="20"/>
                <w:szCs w:val="20"/>
              </w:rPr>
              <w:t>notation in some contex</w:t>
            </w:r>
            <w:r w:rsidRPr="00DD5D91">
              <w:rPr>
                <w:rFonts w:ascii="Arial" w:hAnsi="Arial" w:cs="Arial"/>
                <w:sz w:val="20"/>
                <w:szCs w:val="20"/>
              </w:rPr>
              <w:t>t</w:t>
            </w:r>
            <w:r w:rsidR="00DD5D91" w:rsidRPr="00DD5D91">
              <w:rPr>
                <w:rFonts w:ascii="Arial" w:hAnsi="Arial" w:cs="Arial"/>
                <w:sz w:val="20"/>
                <w:szCs w:val="20"/>
              </w:rPr>
              <w:t>s</w:t>
            </w:r>
            <w:r w:rsidRPr="00DD5D91">
              <w:rPr>
                <w:rFonts w:ascii="Arial" w:hAnsi="Arial" w:cs="Arial"/>
                <w:sz w:val="20"/>
                <w:szCs w:val="20"/>
              </w:rPr>
              <w:t xml:space="preserve">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Coverts between 24-hour time and time given using am</w:t>
            </w:r>
            <w:r w:rsidR="00DD5D91">
              <w:rPr>
                <w:rFonts w:ascii="Arial" w:hAnsi="Arial" w:cs="Arial"/>
                <w:sz w:val="20"/>
                <w:szCs w:val="20"/>
              </w:rPr>
              <w:t xml:space="preserve"> and pm notation in some contexts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Coverts between 24-hour time and time given using am and pm notation</w:t>
            </w:r>
          </w:p>
        </w:tc>
        <w:tc>
          <w:tcPr>
            <w:tcW w:w="2316" w:type="dxa"/>
            <w:tcMar>
              <w:top w:w="100" w:type="dxa"/>
              <w:left w:w="100" w:type="dxa"/>
              <w:bottom w:w="100" w:type="dxa"/>
              <w:right w:w="100" w:type="dxa"/>
            </w:tcMar>
          </w:tcPr>
          <w:p w:rsidR="00B4477B" w:rsidRPr="00F27C1C" w:rsidRDefault="00B4477B" w:rsidP="00DD5D91">
            <w:pPr>
              <w:rPr>
                <w:rFonts w:ascii="Arial" w:hAnsi="Arial" w:cs="Arial"/>
                <w:sz w:val="20"/>
                <w:szCs w:val="20"/>
              </w:rPr>
            </w:pPr>
            <w:r w:rsidRPr="00F27C1C">
              <w:rPr>
                <w:rFonts w:ascii="Arial" w:hAnsi="Arial" w:cs="Arial"/>
                <w:sz w:val="20"/>
                <w:szCs w:val="20"/>
              </w:rPr>
              <w:t xml:space="preserve">Coverts between 24-hour time and time given using am and pm notation in </w:t>
            </w:r>
            <w:r w:rsidR="00DD5D91">
              <w:rPr>
                <w:rFonts w:ascii="Arial" w:hAnsi="Arial" w:cs="Arial"/>
                <w:sz w:val="20"/>
                <w:szCs w:val="20"/>
              </w:rPr>
              <w:t>a variety of contexts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Coverts between 24-hour time and time given using am and pm notation in</w:t>
            </w:r>
            <w:r w:rsidR="00DD5D91">
              <w:rPr>
                <w:rFonts w:ascii="Arial" w:hAnsi="Arial" w:cs="Arial"/>
                <w:sz w:val="20"/>
                <w:szCs w:val="20"/>
              </w:rPr>
              <w:t xml:space="preserve"> a variety of unfamiliar contexts</w:t>
            </w:r>
          </w:p>
        </w:tc>
      </w:tr>
      <w:tr w:rsidR="00B4477B" w:rsidRPr="00F27C1C" w:rsidTr="007E7AE6">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DD5D91">
            <w:pPr>
              <w:rPr>
                <w:rFonts w:ascii="Arial" w:hAnsi="Arial" w:cs="Arial"/>
                <w:sz w:val="20"/>
                <w:szCs w:val="20"/>
              </w:rPr>
            </w:pPr>
            <w:r w:rsidRPr="00F27C1C">
              <w:rPr>
                <w:rFonts w:ascii="Arial" w:hAnsi="Arial" w:cs="Arial"/>
                <w:sz w:val="20"/>
                <w:szCs w:val="20"/>
              </w:rPr>
              <w:t>Compares local times in various time zones in Australia including daylight saving in some conte</w:t>
            </w:r>
            <w:r w:rsidR="00DD5D91">
              <w:rPr>
                <w:rFonts w:ascii="Arial" w:hAnsi="Arial" w:cs="Arial"/>
                <w:sz w:val="20"/>
                <w:szCs w:val="20"/>
              </w:rPr>
              <w:t>x</w:t>
            </w:r>
            <w:r w:rsidRPr="00F27C1C">
              <w:rPr>
                <w:rFonts w:ascii="Arial" w:hAnsi="Arial" w:cs="Arial"/>
                <w:sz w:val="20"/>
                <w:szCs w:val="20"/>
              </w:rPr>
              <w:t>t</w:t>
            </w:r>
            <w:r w:rsidR="00DD5D91">
              <w:rPr>
                <w:rFonts w:ascii="Arial" w:hAnsi="Arial" w:cs="Arial"/>
                <w:sz w:val="20"/>
                <w:szCs w:val="20"/>
              </w:rPr>
              <w:t>s</w:t>
            </w:r>
            <w:r w:rsidRPr="00F27C1C">
              <w:rPr>
                <w:rFonts w:ascii="Arial" w:hAnsi="Arial" w:cs="Arial"/>
                <w:sz w:val="20"/>
                <w:szCs w:val="20"/>
              </w:rPr>
              <w:t xml:space="preserve">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Compares local times in various time zones in Australia includin</w:t>
            </w:r>
            <w:r w:rsidR="00DD5D91">
              <w:rPr>
                <w:rFonts w:ascii="Arial" w:hAnsi="Arial" w:cs="Arial"/>
                <w:sz w:val="20"/>
                <w:szCs w:val="20"/>
              </w:rPr>
              <w:t>g daylight saving in some contex</w:t>
            </w:r>
            <w:r w:rsidRPr="00F27C1C">
              <w:rPr>
                <w:rFonts w:ascii="Arial" w:hAnsi="Arial" w:cs="Arial"/>
                <w:sz w:val="20"/>
                <w:szCs w:val="20"/>
              </w:rPr>
              <w:t>t</w:t>
            </w:r>
            <w:r w:rsidR="00DD5D91">
              <w:rPr>
                <w:rFonts w:ascii="Arial" w:hAnsi="Arial" w:cs="Arial"/>
                <w:sz w:val="20"/>
                <w:szCs w:val="20"/>
              </w:rPr>
              <w:t>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Compares local times in various time zones in Australia including daylight saving</w:t>
            </w:r>
          </w:p>
        </w:tc>
        <w:tc>
          <w:tcPr>
            <w:tcW w:w="2316" w:type="dxa"/>
            <w:tcMar>
              <w:top w:w="100" w:type="dxa"/>
              <w:left w:w="100" w:type="dxa"/>
              <w:bottom w:w="100" w:type="dxa"/>
              <w:right w:w="100" w:type="dxa"/>
            </w:tcMar>
          </w:tcPr>
          <w:p w:rsidR="00B4477B" w:rsidRPr="00F27C1C" w:rsidRDefault="00B4477B" w:rsidP="00DD5D91">
            <w:pPr>
              <w:rPr>
                <w:rFonts w:ascii="Arial" w:hAnsi="Arial" w:cs="Arial"/>
                <w:sz w:val="20"/>
                <w:szCs w:val="20"/>
              </w:rPr>
            </w:pPr>
            <w:r w:rsidRPr="00F27C1C">
              <w:rPr>
                <w:rFonts w:ascii="Arial" w:hAnsi="Arial" w:cs="Arial"/>
                <w:sz w:val="20"/>
                <w:szCs w:val="20"/>
              </w:rPr>
              <w:t xml:space="preserve">Compares and analyses local times in various time zones in Australia including daylight saving in </w:t>
            </w:r>
            <w:r w:rsidR="00DD5D91">
              <w:rPr>
                <w:rFonts w:ascii="Arial" w:hAnsi="Arial" w:cs="Arial"/>
                <w:sz w:val="20"/>
                <w:szCs w:val="20"/>
              </w:rPr>
              <w:t>a variety of contexts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Compares and analyses local times in various time zones in Australia including daylight saving in</w:t>
            </w:r>
            <w:r w:rsidR="00DD5D91">
              <w:rPr>
                <w:rFonts w:ascii="Arial" w:hAnsi="Arial" w:cs="Arial"/>
                <w:sz w:val="20"/>
                <w:szCs w:val="20"/>
              </w:rPr>
              <w:t xml:space="preserve"> a variety of unfamiliar contexts</w:t>
            </w:r>
          </w:p>
        </w:tc>
      </w:tr>
      <w:tr w:rsidR="00B4477B" w:rsidRPr="00F27C1C" w:rsidTr="00D46357">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r w:rsidRPr="00F27C1C">
              <w:rPr>
                <w:rFonts w:ascii="Arial" w:hAnsi="Arial" w:cs="Arial"/>
                <w:sz w:val="20"/>
                <w:szCs w:val="20"/>
              </w:rPr>
              <w:t>Determine and compare the d</w:t>
            </w:r>
            <w:r w:rsidRPr="00D46357">
              <w:rPr>
                <w:rFonts w:ascii="Arial" w:hAnsi="Arial" w:cs="Arial"/>
                <w:sz w:val="20"/>
                <w:szCs w:val="20"/>
                <w:shd w:val="clear" w:color="auto" w:fill="DAEEF3" w:themeFill="accent5" w:themeFillTint="33"/>
              </w:rPr>
              <w:t>u</w:t>
            </w:r>
            <w:r w:rsidRPr="00F27C1C">
              <w:rPr>
                <w:rFonts w:ascii="Arial" w:hAnsi="Arial" w:cs="Arial"/>
                <w:sz w:val="20"/>
                <w:szCs w:val="20"/>
              </w:rPr>
              <w:t xml:space="preserve">ration of events </w:t>
            </w:r>
          </w:p>
        </w:tc>
        <w:tc>
          <w:tcPr>
            <w:tcW w:w="2316" w:type="dxa"/>
            <w:tcMar>
              <w:top w:w="100" w:type="dxa"/>
              <w:left w:w="100" w:type="dxa"/>
              <w:bottom w:w="100" w:type="dxa"/>
              <w:right w:w="100" w:type="dxa"/>
            </w:tcMar>
          </w:tcPr>
          <w:p w:rsidR="00B4477B" w:rsidRPr="00F27C1C" w:rsidRDefault="00B4477B" w:rsidP="00DD5D91">
            <w:pPr>
              <w:ind w:left="-59"/>
              <w:rPr>
                <w:rFonts w:ascii="Arial" w:hAnsi="Arial" w:cs="Arial"/>
                <w:sz w:val="20"/>
                <w:szCs w:val="20"/>
              </w:rPr>
            </w:pPr>
            <w:r w:rsidRPr="00F27C1C">
              <w:rPr>
                <w:rFonts w:ascii="Arial" w:hAnsi="Arial" w:cs="Arial"/>
                <w:sz w:val="20"/>
                <w:szCs w:val="20"/>
              </w:rPr>
              <w:t>Selects an appropriate unit of time to measure a particular period of time in some conte</w:t>
            </w:r>
            <w:r w:rsidR="00DD5D91">
              <w:rPr>
                <w:rFonts w:ascii="Arial" w:hAnsi="Arial" w:cs="Arial"/>
                <w:sz w:val="20"/>
                <w:szCs w:val="20"/>
              </w:rPr>
              <w:t>x</w:t>
            </w:r>
            <w:r w:rsidRPr="00F27C1C">
              <w:rPr>
                <w:rFonts w:ascii="Arial" w:hAnsi="Arial" w:cs="Arial"/>
                <w:sz w:val="20"/>
                <w:szCs w:val="20"/>
              </w:rPr>
              <w:t>t</w:t>
            </w:r>
            <w:r w:rsidR="00DD5D91">
              <w:rPr>
                <w:rFonts w:ascii="Arial" w:hAnsi="Arial" w:cs="Arial"/>
                <w:sz w:val="20"/>
                <w:szCs w:val="20"/>
              </w:rPr>
              <w:t>s</w:t>
            </w:r>
            <w:r w:rsidRPr="00F27C1C">
              <w:rPr>
                <w:rFonts w:ascii="Arial" w:hAnsi="Arial" w:cs="Arial"/>
                <w:sz w:val="20"/>
                <w:szCs w:val="20"/>
              </w:rPr>
              <w:t xml:space="preserve">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Selects an appropriate unit of time to measure a particul</w:t>
            </w:r>
            <w:r w:rsidR="00DD5D91">
              <w:rPr>
                <w:rFonts w:ascii="Arial" w:hAnsi="Arial" w:cs="Arial"/>
                <w:sz w:val="20"/>
                <w:szCs w:val="20"/>
              </w:rPr>
              <w:t>ar period of time in some contex</w:t>
            </w:r>
            <w:r w:rsidRPr="00F27C1C">
              <w:rPr>
                <w:rFonts w:ascii="Arial" w:hAnsi="Arial" w:cs="Arial"/>
                <w:sz w:val="20"/>
                <w:szCs w:val="20"/>
              </w:rPr>
              <w:t>t</w:t>
            </w:r>
            <w:r w:rsidR="00DD5D91">
              <w:rPr>
                <w:rFonts w:ascii="Arial" w:hAnsi="Arial" w:cs="Arial"/>
                <w:sz w:val="20"/>
                <w:szCs w:val="20"/>
              </w:rPr>
              <w:t>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Selects an appropriate unit of time to measure a particular period of time</w:t>
            </w:r>
          </w:p>
        </w:tc>
        <w:tc>
          <w:tcPr>
            <w:tcW w:w="2316" w:type="dxa"/>
            <w:tcMar>
              <w:top w:w="100" w:type="dxa"/>
              <w:left w:w="100" w:type="dxa"/>
              <w:bottom w:w="100" w:type="dxa"/>
              <w:right w:w="100" w:type="dxa"/>
            </w:tcMar>
          </w:tcPr>
          <w:p w:rsidR="00B4477B" w:rsidRPr="00F27C1C" w:rsidRDefault="00B4477B" w:rsidP="00DD5D91">
            <w:pPr>
              <w:rPr>
                <w:rFonts w:ascii="Arial" w:hAnsi="Arial" w:cs="Arial"/>
                <w:sz w:val="20"/>
                <w:szCs w:val="20"/>
              </w:rPr>
            </w:pPr>
            <w:r w:rsidRPr="00F27C1C">
              <w:rPr>
                <w:rFonts w:ascii="Arial" w:hAnsi="Arial" w:cs="Arial"/>
                <w:sz w:val="20"/>
                <w:szCs w:val="20"/>
              </w:rPr>
              <w:t xml:space="preserve">Selects an appropriate unit of time to measure a particular period of time in </w:t>
            </w:r>
            <w:r w:rsidR="00DD5D91">
              <w:rPr>
                <w:rFonts w:ascii="Arial" w:hAnsi="Arial" w:cs="Arial"/>
                <w:sz w:val="20"/>
                <w:szCs w:val="20"/>
              </w:rPr>
              <w:t xml:space="preserve">a variety of contexts </w:t>
            </w:r>
          </w:p>
        </w:tc>
        <w:tc>
          <w:tcPr>
            <w:tcW w:w="2316" w:type="dxa"/>
            <w:tcMar>
              <w:top w:w="100" w:type="dxa"/>
              <w:left w:w="100" w:type="dxa"/>
              <w:bottom w:w="100" w:type="dxa"/>
              <w:right w:w="100" w:type="dxa"/>
            </w:tcMar>
          </w:tcPr>
          <w:p w:rsidR="00B4477B" w:rsidRPr="00F27C1C" w:rsidRDefault="00B4477B" w:rsidP="00DD5D91">
            <w:pPr>
              <w:rPr>
                <w:rFonts w:ascii="Arial" w:hAnsi="Arial" w:cs="Arial"/>
                <w:sz w:val="20"/>
                <w:szCs w:val="20"/>
              </w:rPr>
            </w:pPr>
            <w:r w:rsidRPr="00F27C1C">
              <w:rPr>
                <w:rFonts w:ascii="Arial" w:hAnsi="Arial" w:cs="Arial"/>
                <w:sz w:val="20"/>
                <w:szCs w:val="20"/>
              </w:rPr>
              <w:t xml:space="preserve">Selects an appropriate unit of time to measure a particular period of time in a variety unfamiliar </w:t>
            </w:r>
            <w:r w:rsidR="00DD5D91">
              <w:rPr>
                <w:rFonts w:ascii="Arial" w:hAnsi="Arial" w:cs="Arial"/>
                <w:sz w:val="20"/>
                <w:szCs w:val="20"/>
              </w:rPr>
              <w:t xml:space="preserve">contexts </w:t>
            </w:r>
          </w:p>
        </w:tc>
      </w:tr>
      <w:tr w:rsidR="00B4477B" w:rsidRPr="00F27C1C" w:rsidTr="00D46357">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Uses a stopwatch to measure and compare the d</w:t>
            </w:r>
            <w:r w:rsidR="00A03DE7">
              <w:rPr>
                <w:rFonts w:ascii="Arial" w:hAnsi="Arial" w:cs="Arial"/>
                <w:sz w:val="20"/>
                <w:szCs w:val="20"/>
              </w:rPr>
              <w:t>uration of events in some contex</w:t>
            </w:r>
            <w:r w:rsidRPr="00F27C1C">
              <w:rPr>
                <w:rFonts w:ascii="Arial" w:hAnsi="Arial" w:cs="Arial"/>
                <w:sz w:val="20"/>
                <w:szCs w:val="20"/>
              </w:rPr>
              <w:t>t</w:t>
            </w:r>
            <w:r w:rsidR="00A03DE7">
              <w:rPr>
                <w:rFonts w:ascii="Arial" w:hAnsi="Arial" w:cs="Arial"/>
                <w:sz w:val="20"/>
                <w:szCs w:val="20"/>
              </w:rPr>
              <w:t>s</w:t>
            </w:r>
            <w:r w:rsidRPr="00F27C1C">
              <w:rPr>
                <w:rFonts w:ascii="Arial" w:hAnsi="Arial" w:cs="Arial"/>
                <w:sz w:val="20"/>
                <w:szCs w:val="20"/>
              </w:rPr>
              <w:t xml:space="preserve">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Uses a stopwatch to measure and compare the du</w:t>
            </w:r>
            <w:r w:rsidR="00A03DE7">
              <w:rPr>
                <w:rFonts w:ascii="Arial" w:hAnsi="Arial" w:cs="Arial"/>
                <w:sz w:val="20"/>
                <w:szCs w:val="20"/>
              </w:rPr>
              <w:t>ration of events in some contexts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Uses a stopwatch to measure and compare the duration of events</w:t>
            </w:r>
          </w:p>
        </w:tc>
        <w:tc>
          <w:tcPr>
            <w:tcW w:w="2316" w:type="dxa"/>
            <w:tcMar>
              <w:top w:w="100" w:type="dxa"/>
              <w:left w:w="100" w:type="dxa"/>
              <w:bottom w:w="100" w:type="dxa"/>
              <w:right w:w="100" w:type="dxa"/>
            </w:tcMar>
          </w:tcPr>
          <w:p w:rsidR="00B4477B" w:rsidRPr="00F27C1C" w:rsidRDefault="00B4477B" w:rsidP="00A03DE7">
            <w:pPr>
              <w:rPr>
                <w:rFonts w:ascii="Arial" w:hAnsi="Arial" w:cs="Arial"/>
                <w:sz w:val="20"/>
                <w:szCs w:val="20"/>
              </w:rPr>
            </w:pPr>
            <w:r w:rsidRPr="00F27C1C">
              <w:rPr>
                <w:rFonts w:ascii="Arial" w:hAnsi="Arial" w:cs="Arial"/>
                <w:sz w:val="20"/>
                <w:szCs w:val="20"/>
              </w:rPr>
              <w:t xml:space="preserve">Uses a stopwatch to measure and compare the duration of events in </w:t>
            </w:r>
            <w:r w:rsidR="00A03DE7">
              <w:rPr>
                <w:rFonts w:ascii="Arial" w:hAnsi="Arial" w:cs="Arial"/>
                <w:sz w:val="20"/>
                <w:szCs w:val="20"/>
              </w:rPr>
              <w:t xml:space="preserve">a variety of 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Uses a stopwatch to measure and compare the duration of events in a variety of unfamiliar </w:t>
            </w:r>
            <w:r w:rsidR="00A03DE7">
              <w:rPr>
                <w:rFonts w:ascii="Arial" w:hAnsi="Arial" w:cs="Arial"/>
                <w:sz w:val="20"/>
                <w:szCs w:val="20"/>
              </w:rPr>
              <w:t>contexts</w:t>
            </w:r>
          </w:p>
        </w:tc>
      </w:tr>
      <w:tr w:rsidR="00B4477B" w:rsidRPr="00F27C1C" w:rsidTr="00D46357">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A03DE7">
            <w:pPr>
              <w:rPr>
                <w:rFonts w:ascii="Arial" w:hAnsi="Arial" w:cs="Arial"/>
                <w:sz w:val="20"/>
                <w:szCs w:val="20"/>
              </w:rPr>
            </w:pPr>
            <w:r w:rsidRPr="00F27C1C">
              <w:rPr>
                <w:rFonts w:ascii="Arial" w:hAnsi="Arial" w:cs="Arial"/>
                <w:sz w:val="20"/>
                <w:szCs w:val="20"/>
              </w:rPr>
              <w:t xml:space="preserve">Orders a series of events according to the time taken to complete each one in some </w:t>
            </w:r>
            <w:r w:rsidR="00A03DE7">
              <w:rPr>
                <w:rFonts w:ascii="Arial" w:hAnsi="Arial" w:cs="Arial"/>
                <w:sz w:val="20"/>
                <w:szCs w:val="20"/>
              </w:rPr>
              <w:t xml:space="preserve">contexts </w:t>
            </w:r>
            <w:r w:rsidRPr="00F27C1C">
              <w:rPr>
                <w:rFonts w:ascii="Arial" w:hAnsi="Arial" w:cs="Arial"/>
                <w:sz w:val="20"/>
                <w:szCs w:val="20"/>
              </w:rPr>
              <w:t>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Orders a series of events according to the time taken to c</w:t>
            </w:r>
            <w:r w:rsidR="00A03DE7">
              <w:rPr>
                <w:rFonts w:ascii="Arial" w:hAnsi="Arial" w:cs="Arial"/>
                <w:sz w:val="20"/>
                <w:szCs w:val="20"/>
              </w:rPr>
              <w:t>omplete each one in some contexts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Orders a series of events according to the time taken to complete each one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Orders and analyses a series of events according to the time taken to complete each</w:t>
            </w:r>
            <w:r w:rsidR="00A03DE7">
              <w:rPr>
                <w:rFonts w:ascii="Arial" w:hAnsi="Arial" w:cs="Arial"/>
                <w:sz w:val="20"/>
                <w:szCs w:val="20"/>
              </w:rPr>
              <w:t xml:space="preserve"> one in a variety of 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Orders </w:t>
            </w:r>
            <w:r w:rsidR="00A03DE7">
              <w:rPr>
                <w:rFonts w:ascii="Arial" w:hAnsi="Arial" w:cs="Arial"/>
                <w:sz w:val="20"/>
                <w:szCs w:val="20"/>
              </w:rPr>
              <w:t>and analyses</w:t>
            </w:r>
            <w:r w:rsidRPr="00F27C1C">
              <w:rPr>
                <w:rFonts w:ascii="Arial" w:hAnsi="Arial" w:cs="Arial"/>
                <w:sz w:val="20"/>
                <w:szCs w:val="20"/>
              </w:rPr>
              <w:t xml:space="preserve"> </w:t>
            </w:r>
            <w:r w:rsidR="00A03DE7">
              <w:rPr>
                <w:rFonts w:ascii="Arial" w:hAnsi="Arial" w:cs="Arial"/>
                <w:sz w:val="20"/>
                <w:szCs w:val="20"/>
              </w:rPr>
              <w:t xml:space="preserve">a </w:t>
            </w:r>
            <w:r w:rsidRPr="00F27C1C">
              <w:rPr>
                <w:rFonts w:ascii="Arial" w:hAnsi="Arial" w:cs="Arial"/>
                <w:sz w:val="20"/>
                <w:szCs w:val="20"/>
              </w:rPr>
              <w:t>series of events according to the time taken to complete each one in</w:t>
            </w:r>
            <w:r w:rsidR="00A03DE7">
              <w:rPr>
                <w:rFonts w:ascii="Arial" w:hAnsi="Arial" w:cs="Arial"/>
                <w:sz w:val="20"/>
                <w:szCs w:val="20"/>
              </w:rPr>
              <w:t xml:space="preserve"> a variety of unfamiliar contexts</w:t>
            </w:r>
          </w:p>
        </w:tc>
      </w:tr>
      <w:tr w:rsidR="00B4477B" w:rsidRPr="00F27C1C" w:rsidTr="00D46357">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Uses start and finish times to calculate t</w:t>
            </w:r>
            <w:r w:rsidR="00A03DE7">
              <w:rPr>
                <w:rFonts w:ascii="Arial" w:hAnsi="Arial" w:cs="Arial"/>
                <w:sz w:val="20"/>
                <w:szCs w:val="20"/>
              </w:rPr>
              <w:t>he time of events in some contex</w:t>
            </w:r>
            <w:r w:rsidRPr="00F27C1C">
              <w:rPr>
                <w:rFonts w:ascii="Arial" w:hAnsi="Arial" w:cs="Arial"/>
                <w:sz w:val="20"/>
                <w:szCs w:val="20"/>
              </w:rPr>
              <w:t>t</w:t>
            </w:r>
            <w:r w:rsidR="00A03DE7">
              <w:rPr>
                <w:rFonts w:ascii="Arial" w:hAnsi="Arial" w:cs="Arial"/>
                <w:sz w:val="20"/>
                <w:szCs w:val="20"/>
              </w:rPr>
              <w:t>s</w:t>
            </w:r>
            <w:r w:rsidRPr="00F27C1C">
              <w:rPr>
                <w:rFonts w:ascii="Arial" w:hAnsi="Arial" w:cs="Arial"/>
                <w:sz w:val="20"/>
                <w:szCs w:val="20"/>
              </w:rPr>
              <w:t xml:space="preserve">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Uses start and finish times to calculate th</w:t>
            </w:r>
            <w:r w:rsidR="00A03DE7">
              <w:rPr>
                <w:rFonts w:ascii="Arial" w:hAnsi="Arial" w:cs="Arial"/>
                <w:sz w:val="20"/>
                <w:szCs w:val="20"/>
              </w:rPr>
              <w:t xml:space="preserve">e time of events in some 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Uses start and finish times to calculate the time of events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Uses start and finish times to calculate the time of e</w:t>
            </w:r>
            <w:r w:rsidR="00A03DE7">
              <w:rPr>
                <w:rFonts w:ascii="Arial" w:hAnsi="Arial" w:cs="Arial"/>
                <w:sz w:val="20"/>
                <w:szCs w:val="20"/>
              </w:rPr>
              <w:t xml:space="preserve">vents in a variety of 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Uses start and finish times to calculate</w:t>
            </w:r>
            <w:r w:rsidR="00A03DE7">
              <w:rPr>
                <w:rFonts w:ascii="Arial" w:hAnsi="Arial" w:cs="Arial"/>
                <w:sz w:val="20"/>
                <w:szCs w:val="20"/>
              </w:rPr>
              <w:t xml:space="preserve"> and analyse </w:t>
            </w:r>
            <w:r w:rsidRPr="00F27C1C">
              <w:rPr>
                <w:rFonts w:ascii="Arial" w:hAnsi="Arial" w:cs="Arial"/>
                <w:sz w:val="20"/>
                <w:szCs w:val="20"/>
              </w:rPr>
              <w:t xml:space="preserve"> the time of events in</w:t>
            </w:r>
            <w:r w:rsidR="00A03DE7">
              <w:rPr>
                <w:rFonts w:ascii="Arial" w:hAnsi="Arial" w:cs="Arial"/>
                <w:sz w:val="20"/>
                <w:szCs w:val="20"/>
              </w:rPr>
              <w:t xml:space="preserve"> a variety of unfamiliar contexts</w:t>
            </w:r>
          </w:p>
        </w:tc>
      </w:tr>
    </w:tbl>
    <w:p w:rsidR="00B4477B" w:rsidRPr="00F27C1C" w:rsidRDefault="00B4477B" w:rsidP="00B4477B">
      <w:pPr>
        <w:rPr>
          <w:sz w:val="20"/>
          <w:szCs w:val="20"/>
        </w:rPr>
      </w:pPr>
    </w:p>
    <w:tbl>
      <w:tblPr>
        <w:tblW w:w="14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16"/>
        <w:gridCol w:w="2316"/>
        <w:gridCol w:w="2316"/>
        <w:gridCol w:w="2316"/>
        <w:gridCol w:w="2316"/>
      </w:tblGrid>
      <w:tr w:rsidR="00B4477B" w:rsidRPr="00F27C1C" w:rsidTr="00D46357">
        <w:trPr>
          <w:trHeight w:val="780"/>
        </w:trPr>
        <w:tc>
          <w:tcPr>
            <w:tcW w:w="14265" w:type="dxa"/>
            <w:gridSpan w:val="7"/>
            <w:shd w:val="clear" w:color="auto" w:fill="DAEEF3" w:themeFill="accent5" w:themeFillTint="33"/>
            <w:tcMar>
              <w:top w:w="100" w:type="dxa"/>
              <w:left w:w="100" w:type="dxa"/>
              <w:bottom w:w="100" w:type="dxa"/>
              <w:right w:w="100" w:type="dxa"/>
            </w:tcMar>
          </w:tcPr>
          <w:p w:rsidR="00B4477B" w:rsidRPr="00F27C1C" w:rsidRDefault="00B4477B" w:rsidP="0061506D">
            <w:pPr>
              <w:jc w:val="center"/>
              <w:rPr>
                <w:rFonts w:ascii="Arial" w:hAnsi="Arial" w:cs="Arial"/>
                <w:sz w:val="20"/>
                <w:szCs w:val="20"/>
              </w:rPr>
            </w:pPr>
            <w:r w:rsidRPr="00F27C1C">
              <w:rPr>
                <w:rFonts w:ascii="Arial" w:hAnsi="Arial" w:cs="Arial"/>
                <w:sz w:val="20"/>
                <w:szCs w:val="20"/>
              </w:rPr>
              <w:t xml:space="preserve">Three Dimensional Space </w:t>
            </w:r>
            <w:r w:rsidR="00295A4A" w:rsidRPr="00F27C1C">
              <w:rPr>
                <w:rFonts w:ascii="Arial" w:hAnsi="Arial" w:cs="Arial"/>
                <w:sz w:val="20"/>
                <w:szCs w:val="20"/>
              </w:rPr>
              <w:t>1</w:t>
            </w:r>
          </w:p>
        </w:tc>
      </w:tr>
      <w:tr w:rsidR="00B4477B" w:rsidRPr="00F27C1C" w:rsidTr="00D46357">
        <w:trPr>
          <w:trHeight w:val="780"/>
        </w:trPr>
        <w:tc>
          <w:tcPr>
            <w:tcW w:w="1350" w:type="dxa"/>
            <w:shd w:val="clear" w:color="auto" w:fill="DAEEF3" w:themeFill="accent5" w:themeFillTint="33"/>
            <w:tcMar>
              <w:top w:w="100" w:type="dxa"/>
              <w:left w:w="100" w:type="dxa"/>
              <w:bottom w:w="100" w:type="dxa"/>
              <w:right w:w="100" w:type="dxa"/>
            </w:tcMar>
          </w:tcPr>
          <w:p w:rsidR="00B4477B" w:rsidRPr="00F27C1C" w:rsidRDefault="00B4477B" w:rsidP="009E3A81">
            <w:pPr>
              <w:jc w:val="center"/>
              <w:rPr>
                <w:rFonts w:ascii="Arial" w:hAnsi="Arial" w:cs="Arial"/>
                <w:sz w:val="20"/>
                <w:szCs w:val="20"/>
              </w:rPr>
            </w:pPr>
            <w:r w:rsidRPr="00F27C1C">
              <w:rPr>
                <w:rFonts w:ascii="Arial" w:hAnsi="Arial" w:cs="Arial"/>
                <w:sz w:val="20"/>
                <w:szCs w:val="20"/>
              </w:rPr>
              <w:t>Outcomes</w:t>
            </w:r>
          </w:p>
        </w:tc>
        <w:tc>
          <w:tcPr>
            <w:tcW w:w="1335" w:type="dxa"/>
            <w:shd w:val="clear" w:color="auto" w:fill="DAEEF3" w:themeFill="accent5" w:themeFillTint="33"/>
            <w:tcMar>
              <w:top w:w="100" w:type="dxa"/>
              <w:left w:w="100" w:type="dxa"/>
              <w:bottom w:w="100" w:type="dxa"/>
              <w:right w:w="100" w:type="dxa"/>
            </w:tcMar>
          </w:tcPr>
          <w:p w:rsidR="00B4477B" w:rsidRPr="00F27C1C" w:rsidRDefault="00B4477B" w:rsidP="009E3A81">
            <w:pPr>
              <w:jc w:val="center"/>
              <w:rPr>
                <w:rFonts w:ascii="Arial" w:hAnsi="Arial" w:cs="Arial"/>
                <w:sz w:val="20"/>
                <w:szCs w:val="20"/>
              </w:rPr>
            </w:pPr>
            <w:r w:rsidRPr="00F27C1C">
              <w:rPr>
                <w:rFonts w:ascii="Arial" w:hAnsi="Arial" w:cs="Arial"/>
                <w:sz w:val="20"/>
                <w:szCs w:val="20"/>
              </w:rPr>
              <w:t>Content</w:t>
            </w:r>
          </w:p>
          <w:p w:rsidR="00B4477B" w:rsidRPr="00F27C1C" w:rsidRDefault="00B4477B" w:rsidP="009E3A81">
            <w:pPr>
              <w:jc w:val="center"/>
              <w:rPr>
                <w:rFonts w:ascii="Arial" w:hAnsi="Arial" w:cs="Arial"/>
                <w:sz w:val="20"/>
                <w:szCs w:val="20"/>
              </w:rPr>
            </w:pPr>
            <w:r w:rsidRPr="00F27C1C">
              <w:rPr>
                <w:rFonts w:ascii="Arial" w:hAnsi="Arial" w:cs="Arial"/>
                <w:sz w:val="20"/>
                <w:szCs w:val="20"/>
              </w:rPr>
              <w:t>descriptor</w:t>
            </w:r>
          </w:p>
        </w:tc>
        <w:tc>
          <w:tcPr>
            <w:tcW w:w="2316" w:type="dxa"/>
            <w:tcMar>
              <w:top w:w="100" w:type="dxa"/>
              <w:left w:w="100" w:type="dxa"/>
              <w:bottom w:w="100" w:type="dxa"/>
              <w:right w:w="100" w:type="dxa"/>
            </w:tcMar>
          </w:tcPr>
          <w:p w:rsidR="00B4477B" w:rsidRPr="00F27C1C" w:rsidRDefault="00B4477B" w:rsidP="009E3A81">
            <w:pPr>
              <w:jc w:val="center"/>
              <w:rPr>
                <w:rFonts w:ascii="Arial" w:hAnsi="Arial" w:cs="Arial"/>
                <w:sz w:val="20"/>
                <w:szCs w:val="20"/>
              </w:rPr>
            </w:pPr>
            <w:r w:rsidRPr="00F27C1C">
              <w:rPr>
                <w:rFonts w:ascii="Arial" w:hAnsi="Arial" w:cs="Arial"/>
                <w:sz w:val="20"/>
                <w:szCs w:val="20"/>
              </w:rPr>
              <w:t>Limited</w:t>
            </w:r>
          </w:p>
        </w:tc>
        <w:tc>
          <w:tcPr>
            <w:tcW w:w="2316" w:type="dxa"/>
            <w:tcMar>
              <w:top w:w="100" w:type="dxa"/>
              <w:left w:w="100" w:type="dxa"/>
              <w:bottom w:w="100" w:type="dxa"/>
              <w:right w:w="100" w:type="dxa"/>
            </w:tcMar>
          </w:tcPr>
          <w:p w:rsidR="00B4477B" w:rsidRPr="00F27C1C" w:rsidRDefault="00B4477B" w:rsidP="009E3A81">
            <w:pPr>
              <w:jc w:val="center"/>
              <w:rPr>
                <w:rFonts w:ascii="Arial" w:hAnsi="Arial" w:cs="Arial"/>
                <w:sz w:val="20"/>
                <w:szCs w:val="20"/>
              </w:rPr>
            </w:pPr>
            <w:r w:rsidRPr="00F27C1C">
              <w:rPr>
                <w:rFonts w:ascii="Arial" w:hAnsi="Arial" w:cs="Arial"/>
                <w:sz w:val="20"/>
                <w:szCs w:val="20"/>
              </w:rPr>
              <w:t>Basic</w:t>
            </w:r>
          </w:p>
        </w:tc>
        <w:tc>
          <w:tcPr>
            <w:tcW w:w="2316" w:type="dxa"/>
            <w:tcMar>
              <w:top w:w="100" w:type="dxa"/>
              <w:left w:w="100" w:type="dxa"/>
              <w:bottom w:w="100" w:type="dxa"/>
              <w:right w:w="100" w:type="dxa"/>
            </w:tcMar>
          </w:tcPr>
          <w:p w:rsidR="00B4477B" w:rsidRPr="00F27C1C" w:rsidRDefault="00B4477B" w:rsidP="009E3A81">
            <w:pPr>
              <w:jc w:val="center"/>
              <w:rPr>
                <w:rFonts w:ascii="Arial" w:hAnsi="Arial" w:cs="Arial"/>
                <w:sz w:val="20"/>
                <w:szCs w:val="20"/>
              </w:rPr>
            </w:pPr>
            <w:r w:rsidRPr="00F27C1C">
              <w:rPr>
                <w:rFonts w:ascii="Arial" w:hAnsi="Arial" w:cs="Arial"/>
                <w:sz w:val="20"/>
                <w:szCs w:val="20"/>
              </w:rPr>
              <w:t>Sound</w:t>
            </w:r>
          </w:p>
        </w:tc>
        <w:tc>
          <w:tcPr>
            <w:tcW w:w="2316" w:type="dxa"/>
            <w:tcMar>
              <w:top w:w="100" w:type="dxa"/>
              <w:left w:w="100" w:type="dxa"/>
              <w:bottom w:w="100" w:type="dxa"/>
              <w:right w:w="100" w:type="dxa"/>
            </w:tcMar>
          </w:tcPr>
          <w:p w:rsidR="00B4477B" w:rsidRPr="00F27C1C" w:rsidRDefault="00B4477B" w:rsidP="009E3A81">
            <w:pPr>
              <w:jc w:val="center"/>
              <w:rPr>
                <w:rFonts w:ascii="Arial" w:hAnsi="Arial" w:cs="Arial"/>
                <w:sz w:val="20"/>
                <w:szCs w:val="20"/>
              </w:rPr>
            </w:pPr>
            <w:r w:rsidRPr="00F27C1C">
              <w:rPr>
                <w:rFonts w:ascii="Arial" w:hAnsi="Arial" w:cs="Arial"/>
                <w:sz w:val="20"/>
                <w:szCs w:val="20"/>
              </w:rPr>
              <w:t>High</w:t>
            </w:r>
          </w:p>
        </w:tc>
        <w:tc>
          <w:tcPr>
            <w:tcW w:w="2316" w:type="dxa"/>
            <w:tcMar>
              <w:top w:w="100" w:type="dxa"/>
              <w:left w:w="100" w:type="dxa"/>
              <w:bottom w:w="100" w:type="dxa"/>
              <w:right w:w="100" w:type="dxa"/>
            </w:tcMar>
          </w:tcPr>
          <w:p w:rsidR="00B4477B" w:rsidRPr="00F27C1C" w:rsidRDefault="00B4477B" w:rsidP="009E3A81">
            <w:pPr>
              <w:jc w:val="center"/>
              <w:rPr>
                <w:rFonts w:ascii="Arial" w:hAnsi="Arial" w:cs="Arial"/>
                <w:sz w:val="20"/>
                <w:szCs w:val="20"/>
              </w:rPr>
            </w:pPr>
            <w:r w:rsidRPr="00F27C1C">
              <w:rPr>
                <w:rFonts w:ascii="Arial" w:hAnsi="Arial" w:cs="Arial"/>
                <w:sz w:val="20"/>
                <w:szCs w:val="20"/>
              </w:rPr>
              <w:t>Outstanding</w:t>
            </w:r>
          </w:p>
        </w:tc>
      </w:tr>
      <w:tr w:rsidR="00B4477B" w:rsidRPr="00F27C1C" w:rsidTr="00D46357">
        <w:tc>
          <w:tcPr>
            <w:tcW w:w="1350"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r w:rsidRPr="00F27C1C">
              <w:rPr>
                <w:rFonts w:ascii="Arial" w:hAnsi="Arial" w:cs="Arial"/>
                <w:sz w:val="20"/>
                <w:szCs w:val="20"/>
              </w:rPr>
              <w:t xml:space="preserve">Identifies three-dimensional objects, including prisms and pyramids, </w:t>
            </w:r>
            <w:r w:rsidRPr="00F27C1C">
              <w:rPr>
                <w:rFonts w:ascii="Arial" w:hAnsi="Arial" w:cs="Arial"/>
                <w:sz w:val="20"/>
                <w:szCs w:val="20"/>
              </w:rPr>
              <w:lastRenderedPageBreak/>
              <w:t>on the basis of their properties, and visualises sketches and constructs them given drawings of different angles MA3-14MG</w:t>
            </w:r>
          </w:p>
        </w:tc>
        <w:tc>
          <w:tcPr>
            <w:tcW w:w="1335"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r w:rsidRPr="00F27C1C">
              <w:rPr>
                <w:rFonts w:ascii="Arial" w:hAnsi="Arial" w:cs="Arial"/>
                <w:sz w:val="20"/>
                <w:szCs w:val="20"/>
              </w:rPr>
              <w:lastRenderedPageBreak/>
              <w:t>Compare, describe and name prisms and pyramids</w:t>
            </w:r>
          </w:p>
        </w:tc>
        <w:tc>
          <w:tcPr>
            <w:tcW w:w="2316" w:type="dxa"/>
            <w:tcMar>
              <w:top w:w="100" w:type="dxa"/>
              <w:left w:w="100" w:type="dxa"/>
              <w:bottom w:w="100" w:type="dxa"/>
              <w:right w:w="100" w:type="dxa"/>
            </w:tcMar>
          </w:tcPr>
          <w:p w:rsidR="00B4477B" w:rsidRPr="00F27C1C" w:rsidRDefault="00B4477B" w:rsidP="00EB2669">
            <w:pPr>
              <w:rPr>
                <w:rFonts w:ascii="Arial" w:hAnsi="Arial" w:cs="Arial"/>
                <w:sz w:val="20"/>
                <w:szCs w:val="20"/>
              </w:rPr>
            </w:pPr>
            <w:r w:rsidRPr="00F27C1C">
              <w:rPr>
                <w:rFonts w:ascii="Arial" w:hAnsi="Arial" w:cs="Arial"/>
                <w:sz w:val="20"/>
                <w:szCs w:val="20"/>
              </w:rPr>
              <w:t>Identifies and determines the number of pairs of parallel faces of some three-dimensional objects in some conte</w:t>
            </w:r>
            <w:r w:rsidR="00EB2669">
              <w:rPr>
                <w:rFonts w:ascii="Arial" w:hAnsi="Arial" w:cs="Arial"/>
                <w:sz w:val="20"/>
                <w:szCs w:val="20"/>
              </w:rPr>
              <w:t>x</w:t>
            </w:r>
            <w:r w:rsidRPr="00F27C1C">
              <w:rPr>
                <w:rFonts w:ascii="Arial" w:hAnsi="Arial" w:cs="Arial"/>
                <w:sz w:val="20"/>
                <w:szCs w:val="20"/>
              </w:rPr>
              <w:t>t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Identifies and determines the number of pairs of parallel faces of some three-dime</w:t>
            </w:r>
            <w:r w:rsidR="00EB2669">
              <w:rPr>
                <w:rFonts w:ascii="Arial" w:hAnsi="Arial" w:cs="Arial"/>
                <w:sz w:val="20"/>
                <w:szCs w:val="20"/>
              </w:rPr>
              <w:t>nsional objects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Identifies and determines the number of pairs of parallel faces of three-dimensional objects</w:t>
            </w:r>
          </w:p>
        </w:tc>
        <w:tc>
          <w:tcPr>
            <w:tcW w:w="2316" w:type="dxa"/>
            <w:tcMar>
              <w:top w:w="100" w:type="dxa"/>
              <w:left w:w="100" w:type="dxa"/>
              <w:bottom w:w="100" w:type="dxa"/>
              <w:right w:w="100" w:type="dxa"/>
            </w:tcMar>
          </w:tcPr>
          <w:p w:rsidR="00B4477B" w:rsidRPr="00F27C1C" w:rsidRDefault="00B4477B" w:rsidP="00EB2669">
            <w:pPr>
              <w:rPr>
                <w:rFonts w:ascii="Arial" w:hAnsi="Arial" w:cs="Arial"/>
                <w:sz w:val="20"/>
                <w:szCs w:val="20"/>
              </w:rPr>
            </w:pPr>
            <w:r w:rsidRPr="00F27C1C">
              <w:rPr>
                <w:rFonts w:ascii="Arial" w:hAnsi="Arial" w:cs="Arial"/>
                <w:sz w:val="20"/>
                <w:szCs w:val="20"/>
              </w:rPr>
              <w:t xml:space="preserve">Identifies and determines the number of pairs of parallel faces of </w:t>
            </w:r>
            <w:r w:rsidR="00EB2669">
              <w:rPr>
                <w:rFonts w:ascii="Arial" w:hAnsi="Arial" w:cs="Arial"/>
                <w:sz w:val="20"/>
                <w:szCs w:val="20"/>
              </w:rPr>
              <w:t xml:space="preserve">three-dimensional objects in a variety of contexts </w:t>
            </w:r>
          </w:p>
        </w:tc>
        <w:tc>
          <w:tcPr>
            <w:tcW w:w="2316" w:type="dxa"/>
            <w:tcMar>
              <w:top w:w="100" w:type="dxa"/>
              <w:left w:w="100" w:type="dxa"/>
              <w:bottom w:w="100" w:type="dxa"/>
              <w:right w:w="100" w:type="dxa"/>
            </w:tcMar>
          </w:tcPr>
          <w:p w:rsidR="00B4477B" w:rsidRPr="00F27C1C" w:rsidRDefault="00B4477B" w:rsidP="00EB2669">
            <w:pPr>
              <w:rPr>
                <w:rFonts w:ascii="Arial" w:hAnsi="Arial" w:cs="Arial"/>
                <w:sz w:val="20"/>
                <w:szCs w:val="20"/>
              </w:rPr>
            </w:pPr>
            <w:r w:rsidRPr="00F27C1C">
              <w:rPr>
                <w:rFonts w:ascii="Arial" w:hAnsi="Arial" w:cs="Arial"/>
                <w:sz w:val="20"/>
                <w:szCs w:val="20"/>
              </w:rPr>
              <w:t>Identifies and determines the number of pairs of parallel faces of three-dimensional objects in a variety of unfamiliar conte</w:t>
            </w:r>
            <w:r w:rsidR="00EB2669">
              <w:rPr>
                <w:rFonts w:ascii="Arial" w:hAnsi="Arial" w:cs="Arial"/>
                <w:sz w:val="20"/>
                <w:szCs w:val="20"/>
              </w:rPr>
              <w:t>x</w:t>
            </w:r>
            <w:r w:rsidRPr="00F27C1C">
              <w:rPr>
                <w:rFonts w:ascii="Arial" w:hAnsi="Arial" w:cs="Arial"/>
                <w:sz w:val="20"/>
                <w:szCs w:val="20"/>
              </w:rPr>
              <w:t>t</w:t>
            </w:r>
            <w:r w:rsidR="00EB2669">
              <w:rPr>
                <w:rFonts w:ascii="Arial" w:hAnsi="Arial" w:cs="Arial"/>
                <w:sz w:val="20"/>
                <w:szCs w:val="20"/>
              </w:rPr>
              <w:t>s</w:t>
            </w:r>
          </w:p>
        </w:tc>
      </w:tr>
      <w:tr w:rsidR="00B4477B" w:rsidRPr="00F27C1C" w:rsidTr="00D46357">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EB2669">
            <w:pPr>
              <w:rPr>
                <w:rFonts w:ascii="Arial" w:hAnsi="Arial" w:cs="Arial"/>
                <w:sz w:val="20"/>
                <w:szCs w:val="20"/>
              </w:rPr>
            </w:pPr>
            <w:r w:rsidRPr="00F27C1C">
              <w:rPr>
                <w:rFonts w:ascii="Arial" w:hAnsi="Arial" w:cs="Arial"/>
                <w:sz w:val="20"/>
                <w:szCs w:val="20"/>
              </w:rPr>
              <w:t>Identifies the ‘base’ of prisms and pyramids and names some object</w:t>
            </w:r>
            <w:r w:rsidR="00EB2669">
              <w:rPr>
                <w:rFonts w:ascii="Arial" w:hAnsi="Arial" w:cs="Arial"/>
                <w:sz w:val="20"/>
                <w:szCs w:val="20"/>
              </w:rPr>
              <w:t>s</w:t>
            </w:r>
            <w:r w:rsidRPr="00F27C1C">
              <w:rPr>
                <w:rFonts w:ascii="Arial" w:hAnsi="Arial" w:cs="Arial"/>
                <w:sz w:val="20"/>
                <w:szCs w:val="20"/>
              </w:rPr>
              <w:t xml:space="preserve"> according to base with teacher assistance</w:t>
            </w:r>
          </w:p>
        </w:tc>
        <w:tc>
          <w:tcPr>
            <w:tcW w:w="2316" w:type="dxa"/>
            <w:tcMar>
              <w:top w:w="100" w:type="dxa"/>
              <w:left w:w="100" w:type="dxa"/>
              <w:bottom w:w="100" w:type="dxa"/>
              <w:right w:w="100" w:type="dxa"/>
            </w:tcMar>
          </w:tcPr>
          <w:p w:rsidR="00B4477B" w:rsidRPr="00F27C1C" w:rsidRDefault="00B4477B" w:rsidP="00EB2669">
            <w:pPr>
              <w:rPr>
                <w:rFonts w:ascii="Arial" w:hAnsi="Arial" w:cs="Arial"/>
                <w:sz w:val="20"/>
                <w:szCs w:val="20"/>
              </w:rPr>
            </w:pPr>
            <w:r w:rsidRPr="00F27C1C">
              <w:rPr>
                <w:rFonts w:ascii="Arial" w:hAnsi="Arial" w:cs="Arial"/>
                <w:sz w:val="20"/>
                <w:szCs w:val="20"/>
              </w:rPr>
              <w:t xml:space="preserve">Identifies the ‘base’ of prisms and pyramids and names some object according to base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Identifies the ‘base’ of prisms and pyramids and names object according to base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Identifies the ‘base’ of prisms and pyramids and names and analyses object according t</w:t>
            </w:r>
            <w:r w:rsidR="00EB2669">
              <w:rPr>
                <w:rFonts w:ascii="Arial" w:hAnsi="Arial" w:cs="Arial"/>
                <w:sz w:val="20"/>
                <w:szCs w:val="20"/>
              </w:rPr>
              <w:t>o base in some unfamiliar contex</w:t>
            </w:r>
            <w:r w:rsidRPr="00F27C1C">
              <w:rPr>
                <w:rFonts w:ascii="Arial" w:hAnsi="Arial" w:cs="Arial"/>
                <w:sz w:val="20"/>
                <w:szCs w:val="20"/>
              </w:rPr>
              <w:t>t</w:t>
            </w:r>
            <w:r w:rsidR="00EB2669">
              <w:rPr>
                <w:rFonts w:ascii="Arial" w:hAnsi="Arial" w:cs="Arial"/>
                <w:sz w:val="20"/>
                <w:szCs w:val="20"/>
              </w:rPr>
              <w:t>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Identifies the ‘base’ of prisms and pyramids and names and analyses object according to base i</w:t>
            </w:r>
            <w:r w:rsidR="00EB2669">
              <w:rPr>
                <w:rFonts w:ascii="Arial" w:hAnsi="Arial" w:cs="Arial"/>
                <w:sz w:val="20"/>
                <w:szCs w:val="20"/>
              </w:rPr>
              <w:t>n a variety of unfamiliar contexts</w:t>
            </w:r>
          </w:p>
        </w:tc>
      </w:tr>
      <w:tr w:rsidR="00B4477B" w:rsidRPr="00F27C1C" w:rsidTr="00D46357">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EB2669" w:rsidP="0061506D">
            <w:pPr>
              <w:rPr>
                <w:rFonts w:ascii="Arial" w:hAnsi="Arial" w:cs="Arial"/>
                <w:sz w:val="20"/>
                <w:szCs w:val="20"/>
              </w:rPr>
            </w:pPr>
            <w:r>
              <w:rPr>
                <w:rFonts w:ascii="Arial" w:hAnsi="Arial" w:cs="Arial"/>
                <w:sz w:val="20"/>
                <w:szCs w:val="20"/>
              </w:rPr>
              <w:t>Beginning</w:t>
            </w:r>
            <w:r w:rsidR="00B4477B" w:rsidRPr="00F27C1C">
              <w:rPr>
                <w:rFonts w:ascii="Arial" w:hAnsi="Arial" w:cs="Arial"/>
                <w:sz w:val="20"/>
                <w:szCs w:val="20"/>
              </w:rPr>
              <w:t xml:space="preserve"> to visualise an</w:t>
            </w:r>
            <w:r>
              <w:rPr>
                <w:rFonts w:ascii="Arial" w:hAnsi="Arial" w:cs="Arial"/>
                <w:sz w:val="20"/>
                <w:szCs w:val="20"/>
              </w:rPr>
              <w:t>d attempts to draw some</w:t>
            </w:r>
            <w:r w:rsidR="00B4477B" w:rsidRPr="00F27C1C">
              <w:rPr>
                <w:rFonts w:ascii="Arial" w:hAnsi="Arial" w:cs="Arial"/>
                <w:sz w:val="20"/>
                <w:szCs w:val="20"/>
              </w:rPr>
              <w:t xml:space="preserve"> cut face (plane section) when a three-dimensional object receives a straight cut with teacher assistance</w:t>
            </w:r>
          </w:p>
        </w:tc>
        <w:tc>
          <w:tcPr>
            <w:tcW w:w="2316" w:type="dxa"/>
            <w:tcMar>
              <w:top w:w="100" w:type="dxa"/>
              <w:left w:w="100" w:type="dxa"/>
              <w:bottom w:w="100" w:type="dxa"/>
              <w:right w:w="100" w:type="dxa"/>
            </w:tcMar>
          </w:tcPr>
          <w:p w:rsidR="00B4477B" w:rsidRPr="00F27C1C" w:rsidRDefault="00EB2669" w:rsidP="00EB2669">
            <w:pPr>
              <w:rPr>
                <w:rFonts w:ascii="Arial" w:hAnsi="Arial" w:cs="Arial"/>
                <w:sz w:val="20"/>
                <w:szCs w:val="20"/>
              </w:rPr>
            </w:pPr>
            <w:r>
              <w:rPr>
                <w:rFonts w:ascii="Arial" w:hAnsi="Arial" w:cs="Arial"/>
                <w:sz w:val="20"/>
                <w:szCs w:val="20"/>
              </w:rPr>
              <w:t xml:space="preserve">Visualises and draws some </w:t>
            </w:r>
            <w:r w:rsidR="00B4477B" w:rsidRPr="00F27C1C">
              <w:rPr>
                <w:rFonts w:ascii="Arial" w:hAnsi="Arial" w:cs="Arial"/>
                <w:sz w:val="20"/>
                <w:szCs w:val="20"/>
              </w:rPr>
              <w:t>cut face (plane section) when a three-dimensional object receives a straight cut</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Visualises and draws the resulting cut face (plane section) when a three-dimensional object receives a straight cut</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Visualises, draws and analyses the resulting cut face (plane section) when a three-dimensional object receives a straigh</w:t>
            </w:r>
            <w:r w:rsidR="00EB2669">
              <w:rPr>
                <w:rFonts w:ascii="Arial" w:hAnsi="Arial" w:cs="Arial"/>
                <w:sz w:val="20"/>
                <w:szCs w:val="20"/>
              </w:rPr>
              <w:t xml:space="preserve">t cut in a variety of 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Visualises, draws and analyses the resulting cut face (plane section) when a three-dimensional object receives a straight cut in</w:t>
            </w:r>
            <w:r w:rsidR="00EB2669">
              <w:rPr>
                <w:rFonts w:ascii="Arial" w:hAnsi="Arial" w:cs="Arial"/>
                <w:sz w:val="20"/>
                <w:szCs w:val="20"/>
              </w:rPr>
              <w:t xml:space="preserve"> a variety of unfamiliar contexts</w:t>
            </w:r>
          </w:p>
        </w:tc>
      </w:tr>
      <w:tr w:rsidR="00B4477B" w:rsidRPr="00F27C1C" w:rsidTr="00D46357">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Identifies, describes and compares some of the properties of prisms and pyramids including: number of faces, shape of </w:t>
            </w:r>
            <w:r w:rsidR="007E7AE6" w:rsidRPr="00F27C1C">
              <w:rPr>
                <w:rFonts w:ascii="Arial" w:hAnsi="Arial" w:cs="Arial"/>
                <w:sz w:val="20"/>
                <w:szCs w:val="20"/>
              </w:rPr>
              <w:t>faces, number</w:t>
            </w:r>
            <w:r w:rsidRPr="00F27C1C">
              <w:rPr>
                <w:rFonts w:ascii="Arial" w:hAnsi="Arial" w:cs="Arial"/>
                <w:sz w:val="20"/>
                <w:szCs w:val="20"/>
              </w:rPr>
              <w:t xml:space="preserve"> and type of identical faces, number of vertices and </w:t>
            </w:r>
            <w:r w:rsidR="00EB2669">
              <w:rPr>
                <w:rFonts w:ascii="Arial" w:hAnsi="Arial" w:cs="Arial"/>
                <w:sz w:val="20"/>
                <w:szCs w:val="20"/>
              </w:rPr>
              <w:t>numbers of edges</w:t>
            </w:r>
            <w:r w:rsidRPr="00F27C1C">
              <w:rPr>
                <w:rFonts w:ascii="Arial" w:hAnsi="Arial" w:cs="Arial"/>
                <w:sz w:val="20"/>
                <w:szCs w:val="20"/>
              </w:rPr>
              <w:t xml:space="preserve">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Identifies, describes and compares some of the properties of prisms and pyramids including: number of faces, shape of </w:t>
            </w:r>
            <w:r w:rsidR="007E7AE6" w:rsidRPr="00F27C1C">
              <w:rPr>
                <w:rFonts w:ascii="Arial" w:hAnsi="Arial" w:cs="Arial"/>
                <w:sz w:val="20"/>
                <w:szCs w:val="20"/>
              </w:rPr>
              <w:t>faces, number</w:t>
            </w:r>
            <w:r w:rsidRPr="00F27C1C">
              <w:rPr>
                <w:rFonts w:ascii="Arial" w:hAnsi="Arial" w:cs="Arial"/>
                <w:sz w:val="20"/>
                <w:szCs w:val="20"/>
              </w:rPr>
              <w:t xml:space="preserve"> and type of identical faces, number of vertices and </w:t>
            </w:r>
            <w:r w:rsidR="00EB2669">
              <w:rPr>
                <w:rFonts w:ascii="Arial" w:hAnsi="Arial" w:cs="Arial"/>
                <w:sz w:val="20"/>
                <w:szCs w:val="20"/>
              </w:rPr>
              <w:t xml:space="preserve">numbers of edges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Identifies, describes and compares the properties of prisms and pyramids including: number of faces, shape of </w:t>
            </w:r>
            <w:r w:rsidR="007E7AE6" w:rsidRPr="00F27C1C">
              <w:rPr>
                <w:rFonts w:ascii="Arial" w:hAnsi="Arial" w:cs="Arial"/>
                <w:sz w:val="20"/>
                <w:szCs w:val="20"/>
              </w:rPr>
              <w:t>faces, number</w:t>
            </w:r>
            <w:r w:rsidRPr="00F27C1C">
              <w:rPr>
                <w:rFonts w:ascii="Arial" w:hAnsi="Arial" w:cs="Arial"/>
                <w:sz w:val="20"/>
                <w:szCs w:val="20"/>
              </w:rPr>
              <w:t xml:space="preserve"> and type of identical faces, number of vertices and numbers of edges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Identifies, describes, compares and analyses the properties of prisms and pyramids including: number of faces, shape of </w:t>
            </w:r>
            <w:r w:rsidR="007E7AE6" w:rsidRPr="00F27C1C">
              <w:rPr>
                <w:rFonts w:ascii="Arial" w:hAnsi="Arial" w:cs="Arial"/>
                <w:sz w:val="20"/>
                <w:szCs w:val="20"/>
              </w:rPr>
              <w:t>faces, number</w:t>
            </w:r>
            <w:r w:rsidRPr="00F27C1C">
              <w:rPr>
                <w:rFonts w:ascii="Arial" w:hAnsi="Arial" w:cs="Arial"/>
                <w:sz w:val="20"/>
                <w:szCs w:val="20"/>
              </w:rPr>
              <w:t xml:space="preserve"> and type of identical faces, number of vertices and numbers of </w:t>
            </w:r>
            <w:r w:rsidR="00EB2669">
              <w:rPr>
                <w:rFonts w:ascii="Arial" w:hAnsi="Arial" w:cs="Arial"/>
                <w:sz w:val="20"/>
                <w:szCs w:val="20"/>
              </w:rPr>
              <w:t xml:space="preserve">edges in a variety of 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Identifies, describes, compares and analyses the properties of prisms and pyramids including: number of faces, shape of </w:t>
            </w:r>
            <w:r w:rsidR="007E7AE6" w:rsidRPr="00F27C1C">
              <w:rPr>
                <w:rFonts w:ascii="Arial" w:hAnsi="Arial" w:cs="Arial"/>
                <w:sz w:val="20"/>
                <w:szCs w:val="20"/>
              </w:rPr>
              <w:t>faces, number</w:t>
            </w:r>
            <w:r w:rsidRPr="00F27C1C">
              <w:rPr>
                <w:rFonts w:ascii="Arial" w:hAnsi="Arial" w:cs="Arial"/>
                <w:sz w:val="20"/>
                <w:szCs w:val="20"/>
              </w:rPr>
              <w:t xml:space="preserve"> and type of identical faces, number of vertices and numbers of edges in</w:t>
            </w:r>
            <w:r w:rsidR="00EB2669">
              <w:rPr>
                <w:rFonts w:ascii="Arial" w:hAnsi="Arial" w:cs="Arial"/>
                <w:sz w:val="20"/>
                <w:szCs w:val="20"/>
              </w:rPr>
              <w:t xml:space="preserve"> a variety of unfamiliar contexts</w:t>
            </w:r>
          </w:p>
        </w:tc>
      </w:tr>
      <w:tr w:rsidR="00B4477B" w:rsidRPr="00F27C1C" w:rsidTr="00D46357">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EB2669">
            <w:pPr>
              <w:rPr>
                <w:rFonts w:ascii="Arial" w:hAnsi="Arial" w:cs="Arial"/>
                <w:sz w:val="20"/>
                <w:szCs w:val="20"/>
              </w:rPr>
            </w:pPr>
            <w:r w:rsidRPr="00F27C1C">
              <w:rPr>
                <w:rFonts w:ascii="Arial" w:hAnsi="Arial" w:cs="Arial"/>
                <w:sz w:val="20"/>
                <w:szCs w:val="20"/>
              </w:rPr>
              <w:t>Describes some of the similarities and differences between prisms and pyramids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Describes some of the similarities and differences between pri</w:t>
            </w:r>
            <w:r w:rsidR="00EB2669">
              <w:rPr>
                <w:rFonts w:ascii="Arial" w:hAnsi="Arial" w:cs="Arial"/>
                <w:sz w:val="20"/>
                <w:szCs w:val="20"/>
              </w:rPr>
              <w:t xml:space="preserve">sms and pyramids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Describes similarities and differences between prisms and pyramids</w:t>
            </w:r>
          </w:p>
        </w:tc>
        <w:tc>
          <w:tcPr>
            <w:tcW w:w="2316" w:type="dxa"/>
            <w:tcMar>
              <w:top w:w="100" w:type="dxa"/>
              <w:left w:w="100" w:type="dxa"/>
              <w:bottom w:w="100" w:type="dxa"/>
              <w:right w:w="100" w:type="dxa"/>
            </w:tcMar>
          </w:tcPr>
          <w:p w:rsidR="00B4477B" w:rsidRPr="00F27C1C" w:rsidRDefault="00B4477B" w:rsidP="00EB2669">
            <w:pPr>
              <w:rPr>
                <w:rFonts w:ascii="Arial" w:hAnsi="Arial" w:cs="Arial"/>
                <w:sz w:val="20"/>
                <w:szCs w:val="20"/>
              </w:rPr>
            </w:pPr>
            <w:r w:rsidRPr="00F27C1C">
              <w:rPr>
                <w:rFonts w:ascii="Arial" w:hAnsi="Arial" w:cs="Arial"/>
                <w:sz w:val="20"/>
                <w:szCs w:val="20"/>
              </w:rPr>
              <w:t>Describes similarities and differences between prisms and pyramids in</w:t>
            </w:r>
            <w:r w:rsidR="00EB2669">
              <w:rPr>
                <w:rFonts w:ascii="Arial" w:hAnsi="Arial" w:cs="Arial"/>
                <w:sz w:val="20"/>
                <w:szCs w:val="20"/>
              </w:rPr>
              <w:t xml:space="preserve"> a variety of 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Describes and analyses similarities and differences between prisms and pyramids i</w:t>
            </w:r>
            <w:r w:rsidR="00EB2669">
              <w:rPr>
                <w:rFonts w:ascii="Arial" w:hAnsi="Arial" w:cs="Arial"/>
                <w:sz w:val="20"/>
                <w:szCs w:val="20"/>
              </w:rPr>
              <w:t>n a variety of unfamiliar contex</w:t>
            </w:r>
            <w:r w:rsidRPr="00F27C1C">
              <w:rPr>
                <w:rFonts w:ascii="Arial" w:hAnsi="Arial" w:cs="Arial"/>
                <w:sz w:val="20"/>
                <w:szCs w:val="20"/>
              </w:rPr>
              <w:t>t</w:t>
            </w:r>
            <w:r w:rsidR="00EB2669">
              <w:rPr>
                <w:rFonts w:ascii="Arial" w:hAnsi="Arial" w:cs="Arial"/>
                <w:sz w:val="20"/>
                <w:szCs w:val="20"/>
              </w:rPr>
              <w:t>s</w:t>
            </w:r>
          </w:p>
        </w:tc>
      </w:tr>
      <w:tr w:rsidR="00B4477B" w:rsidRPr="00F27C1C" w:rsidTr="00D46357">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Uses the term ‘apex’ in </w:t>
            </w:r>
            <w:r w:rsidRPr="00F27C1C">
              <w:rPr>
                <w:rFonts w:ascii="Arial" w:hAnsi="Arial" w:cs="Arial"/>
                <w:sz w:val="20"/>
                <w:szCs w:val="20"/>
              </w:rPr>
              <w:lastRenderedPageBreak/>
              <w:t>some content to describe the highest point above the base of a</w:t>
            </w:r>
            <w:r w:rsidR="00EB2669">
              <w:rPr>
                <w:rFonts w:ascii="Arial" w:hAnsi="Arial" w:cs="Arial"/>
                <w:sz w:val="20"/>
                <w:szCs w:val="20"/>
              </w:rPr>
              <w:t xml:space="preserve"> pyramid or cone</w:t>
            </w:r>
            <w:r w:rsidRPr="00F27C1C">
              <w:rPr>
                <w:rFonts w:ascii="Arial" w:hAnsi="Arial" w:cs="Arial"/>
                <w:sz w:val="20"/>
                <w:szCs w:val="20"/>
              </w:rPr>
              <w:t xml:space="preserve">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lastRenderedPageBreak/>
              <w:t xml:space="preserve">Uses the term ‘apex’ in </w:t>
            </w:r>
            <w:r w:rsidRPr="00F27C1C">
              <w:rPr>
                <w:rFonts w:ascii="Arial" w:hAnsi="Arial" w:cs="Arial"/>
                <w:sz w:val="20"/>
                <w:szCs w:val="20"/>
              </w:rPr>
              <w:lastRenderedPageBreak/>
              <w:t>some content to describe the highest point above the base of a</w:t>
            </w:r>
            <w:r w:rsidR="00EB2669">
              <w:rPr>
                <w:rFonts w:ascii="Arial" w:hAnsi="Arial" w:cs="Arial"/>
                <w:sz w:val="20"/>
                <w:szCs w:val="20"/>
              </w:rPr>
              <w:t xml:space="preserve"> pyramid or cone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lastRenderedPageBreak/>
              <w:t xml:space="preserve">Uses the term ‘apex’ to </w:t>
            </w:r>
            <w:r w:rsidRPr="00F27C1C">
              <w:rPr>
                <w:rFonts w:ascii="Arial" w:hAnsi="Arial" w:cs="Arial"/>
                <w:sz w:val="20"/>
                <w:szCs w:val="20"/>
              </w:rPr>
              <w:lastRenderedPageBreak/>
              <w:t>describe the highest point above the base of a pyramid or cone</w:t>
            </w:r>
          </w:p>
        </w:tc>
        <w:tc>
          <w:tcPr>
            <w:tcW w:w="2316" w:type="dxa"/>
            <w:tcMar>
              <w:top w:w="100" w:type="dxa"/>
              <w:left w:w="100" w:type="dxa"/>
              <w:bottom w:w="100" w:type="dxa"/>
              <w:right w:w="100" w:type="dxa"/>
            </w:tcMar>
          </w:tcPr>
          <w:p w:rsidR="00B4477B" w:rsidRPr="00F27C1C" w:rsidRDefault="00B4477B" w:rsidP="00EB2669">
            <w:pPr>
              <w:rPr>
                <w:rFonts w:ascii="Arial" w:hAnsi="Arial" w:cs="Arial"/>
                <w:sz w:val="20"/>
                <w:szCs w:val="20"/>
              </w:rPr>
            </w:pPr>
            <w:r w:rsidRPr="00F27C1C">
              <w:rPr>
                <w:rFonts w:ascii="Arial" w:hAnsi="Arial" w:cs="Arial"/>
                <w:sz w:val="20"/>
                <w:szCs w:val="20"/>
              </w:rPr>
              <w:lastRenderedPageBreak/>
              <w:t xml:space="preserve">Uses the term ‘apex’ to </w:t>
            </w:r>
            <w:r w:rsidRPr="00F27C1C">
              <w:rPr>
                <w:rFonts w:ascii="Arial" w:hAnsi="Arial" w:cs="Arial"/>
                <w:sz w:val="20"/>
                <w:szCs w:val="20"/>
              </w:rPr>
              <w:lastRenderedPageBreak/>
              <w:t>describe the highest point above the base of a pyra</w:t>
            </w:r>
            <w:r w:rsidR="00EB2669">
              <w:rPr>
                <w:rFonts w:ascii="Arial" w:hAnsi="Arial" w:cs="Arial"/>
                <w:sz w:val="20"/>
                <w:szCs w:val="20"/>
              </w:rPr>
              <w:t>mid or cone in a variety of familiar contexts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lastRenderedPageBreak/>
              <w:t xml:space="preserve">Uses the term ‘apex’ to </w:t>
            </w:r>
            <w:r w:rsidRPr="00F27C1C">
              <w:rPr>
                <w:rFonts w:ascii="Arial" w:hAnsi="Arial" w:cs="Arial"/>
                <w:sz w:val="20"/>
                <w:szCs w:val="20"/>
              </w:rPr>
              <w:lastRenderedPageBreak/>
              <w:t xml:space="preserve">describe the highest point above the base of a pyramid or cone in more challenging activities and in a variety of </w:t>
            </w:r>
            <w:r w:rsidR="00EB2669" w:rsidRPr="00F27C1C">
              <w:rPr>
                <w:rFonts w:ascii="Arial" w:hAnsi="Arial" w:cs="Arial"/>
                <w:sz w:val="20"/>
                <w:szCs w:val="20"/>
              </w:rPr>
              <w:t>unfamiliar</w:t>
            </w:r>
            <w:r w:rsidR="00EB2669">
              <w:rPr>
                <w:rFonts w:ascii="Arial" w:hAnsi="Arial" w:cs="Arial"/>
                <w:sz w:val="20"/>
                <w:szCs w:val="20"/>
              </w:rPr>
              <w:t xml:space="preserve"> contexts</w:t>
            </w:r>
          </w:p>
        </w:tc>
      </w:tr>
      <w:tr w:rsidR="00B4477B" w:rsidRPr="00F27C1C" w:rsidTr="00D46357">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r w:rsidRPr="00F27C1C">
              <w:rPr>
                <w:rFonts w:ascii="Arial" w:hAnsi="Arial" w:cs="Arial"/>
                <w:sz w:val="20"/>
                <w:szCs w:val="20"/>
              </w:rPr>
              <w:t>Connect three-dimensional objects with their nets and other two-dimensional representations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Visualises and sketches some three-dimensional objects from different views, </w:t>
            </w:r>
            <w:r w:rsidR="007E7AE6" w:rsidRPr="00F27C1C">
              <w:rPr>
                <w:rFonts w:ascii="Arial" w:hAnsi="Arial" w:cs="Arial"/>
                <w:sz w:val="20"/>
                <w:szCs w:val="20"/>
              </w:rPr>
              <w:t>including</w:t>
            </w:r>
            <w:r w:rsidRPr="00F27C1C">
              <w:rPr>
                <w:rFonts w:ascii="Arial" w:hAnsi="Arial" w:cs="Arial"/>
                <w:sz w:val="20"/>
                <w:szCs w:val="20"/>
              </w:rPr>
              <w:t xml:space="preserve"> top, front and</w:t>
            </w:r>
            <w:r w:rsidR="00EB2669">
              <w:rPr>
                <w:rFonts w:ascii="Arial" w:hAnsi="Arial" w:cs="Arial"/>
                <w:sz w:val="20"/>
                <w:szCs w:val="20"/>
              </w:rPr>
              <w:t xml:space="preserve"> side views </w:t>
            </w:r>
            <w:r w:rsidRPr="00F27C1C">
              <w:rPr>
                <w:rFonts w:ascii="Arial" w:hAnsi="Arial" w:cs="Arial"/>
                <w:sz w:val="20"/>
                <w:szCs w:val="20"/>
              </w:rPr>
              <w:t>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Visualises and sketches some three-dimensional objects from different views, </w:t>
            </w:r>
            <w:r w:rsidR="007E7AE6" w:rsidRPr="00F27C1C">
              <w:rPr>
                <w:rFonts w:ascii="Arial" w:hAnsi="Arial" w:cs="Arial"/>
                <w:sz w:val="20"/>
                <w:szCs w:val="20"/>
              </w:rPr>
              <w:t>including</w:t>
            </w:r>
            <w:r w:rsidRPr="00F27C1C">
              <w:rPr>
                <w:rFonts w:ascii="Arial" w:hAnsi="Arial" w:cs="Arial"/>
                <w:sz w:val="20"/>
                <w:szCs w:val="20"/>
              </w:rPr>
              <w:t xml:space="preserve"> top, front</w:t>
            </w:r>
            <w:r w:rsidR="00EB2669">
              <w:rPr>
                <w:rFonts w:ascii="Arial" w:hAnsi="Arial" w:cs="Arial"/>
                <w:sz w:val="20"/>
                <w:szCs w:val="20"/>
              </w:rPr>
              <w:t xml:space="preserve"> and side views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Visualises and sketches three-dimensional objects from different views, </w:t>
            </w:r>
            <w:r w:rsidR="007E7AE6" w:rsidRPr="00F27C1C">
              <w:rPr>
                <w:rFonts w:ascii="Arial" w:hAnsi="Arial" w:cs="Arial"/>
                <w:sz w:val="20"/>
                <w:szCs w:val="20"/>
              </w:rPr>
              <w:t>including</w:t>
            </w:r>
            <w:r w:rsidRPr="00F27C1C">
              <w:rPr>
                <w:rFonts w:ascii="Arial" w:hAnsi="Arial" w:cs="Arial"/>
                <w:sz w:val="20"/>
                <w:szCs w:val="20"/>
              </w:rPr>
              <w:t xml:space="preserve"> top, front and side views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Visualises, sketches and analyses three-dimensional objects from different views, </w:t>
            </w:r>
            <w:r w:rsidR="007E7AE6" w:rsidRPr="00F27C1C">
              <w:rPr>
                <w:rFonts w:ascii="Arial" w:hAnsi="Arial" w:cs="Arial"/>
                <w:sz w:val="20"/>
                <w:szCs w:val="20"/>
              </w:rPr>
              <w:t>including</w:t>
            </w:r>
            <w:r w:rsidRPr="00F27C1C">
              <w:rPr>
                <w:rFonts w:ascii="Arial" w:hAnsi="Arial" w:cs="Arial"/>
                <w:sz w:val="20"/>
                <w:szCs w:val="20"/>
              </w:rPr>
              <w:t xml:space="preserve"> top, front and side views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Visualises, sketches and analyses three-dimensional objects from different views, </w:t>
            </w:r>
            <w:r w:rsidR="007E7AE6" w:rsidRPr="00F27C1C">
              <w:rPr>
                <w:rFonts w:ascii="Arial" w:hAnsi="Arial" w:cs="Arial"/>
                <w:sz w:val="20"/>
                <w:szCs w:val="20"/>
              </w:rPr>
              <w:t>including</w:t>
            </w:r>
            <w:r w:rsidRPr="00F27C1C">
              <w:rPr>
                <w:rFonts w:ascii="Arial" w:hAnsi="Arial" w:cs="Arial"/>
                <w:sz w:val="20"/>
                <w:szCs w:val="20"/>
              </w:rPr>
              <w:t xml:space="preserve"> top, front and side vi</w:t>
            </w:r>
            <w:r w:rsidR="00EB2669">
              <w:rPr>
                <w:rFonts w:ascii="Arial" w:hAnsi="Arial" w:cs="Arial"/>
                <w:sz w:val="20"/>
                <w:szCs w:val="20"/>
              </w:rPr>
              <w:t xml:space="preserve">ews </w:t>
            </w:r>
            <w:r w:rsidRPr="00F27C1C">
              <w:rPr>
                <w:rFonts w:ascii="Arial" w:hAnsi="Arial" w:cs="Arial"/>
                <w:sz w:val="20"/>
                <w:szCs w:val="20"/>
              </w:rPr>
              <w:t xml:space="preserve">in a variety of </w:t>
            </w:r>
            <w:r w:rsidR="00EB2669">
              <w:rPr>
                <w:rFonts w:ascii="Arial" w:hAnsi="Arial" w:cs="Arial"/>
                <w:sz w:val="20"/>
                <w:szCs w:val="20"/>
              </w:rPr>
              <w:t xml:space="preserve">familiar / </w:t>
            </w:r>
            <w:r w:rsidRPr="00F27C1C">
              <w:rPr>
                <w:rFonts w:ascii="Arial" w:hAnsi="Arial" w:cs="Arial"/>
                <w:sz w:val="20"/>
                <w:szCs w:val="20"/>
              </w:rPr>
              <w:t>unfamiliar contexts</w:t>
            </w:r>
          </w:p>
        </w:tc>
      </w:tr>
      <w:tr w:rsidR="00B4477B" w:rsidRPr="00F27C1C" w:rsidTr="00D46357">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EB2669">
            <w:pPr>
              <w:rPr>
                <w:rFonts w:ascii="Arial" w:hAnsi="Arial" w:cs="Arial"/>
                <w:sz w:val="20"/>
                <w:szCs w:val="20"/>
              </w:rPr>
            </w:pPr>
            <w:r w:rsidRPr="00F27C1C">
              <w:rPr>
                <w:rFonts w:ascii="Arial" w:hAnsi="Arial" w:cs="Arial"/>
                <w:sz w:val="20"/>
                <w:szCs w:val="20"/>
              </w:rPr>
              <w:t>Examines a diagram and discusses whether it is or is not the net of a closed three-dimensional object</w:t>
            </w:r>
            <w:r w:rsidR="00EB2669">
              <w:rPr>
                <w:rFonts w:ascii="Arial" w:hAnsi="Arial" w:cs="Arial"/>
                <w:sz w:val="20"/>
                <w:szCs w:val="20"/>
              </w:rPr>
              <w:t xml:space="preserve"> </w:t>
            </w:r>
            <w:r w:rsidRPr="00F27C1C">
              <w:rPr>
                <w:rFonts w:ascii="Arial" w:hAnsi="Arial" w:cs="Arial"/>
                <w:sz w:val="20"/>
                <w:szCs w:val="20"/>
              </w:rPr>
              <w:t>with teacher assistance</w:t>
            </w:r>
          </w:p>
        </w:tc>
        <w:tc>
          <w:tcPr>
            <w:tcW w:w="2316" w:type="dxa"/>
            <w:tcMar>
              <w:top w:w="100" w:type="dxa"/>
              <w:left w:w="100" w:type="dxa"/>
              <w:bottom w:w="100" w:type="dxa"/>
              <w:right w:w="100" w:type="dxa"/>
            </w:tcMar>
          </w:tcPr>
          <w:p w:rsidR="00B4477B" w:rsidRPr="00F27C1C" w:rsidRDefault="00B4477B" w:rsidP="00EB2669">
            <w:pPr>
              <w:rPr>
                <w:rFonts w:ascii="Arial" w:hAnsi="Arial" w:cs="Arial"/>
                <w:sz w:val="20"/>
                <w:szCs w:val="20"/>
              </w:rPr>
            </w:pPr>
            <w:r w:rsidRPr="00F27C1C">
              <w:rPr>
                <w:rFonts w:ascii="Arial" w:hAnsi="Arial" w:cs="Arial"/>
                <w:sz w:val="20"/>
                <w:szCs w:val="20"/>
              </w:rPr>
              <w:t>Examines a diagram and discusses whether it is or is not the net of a closed three-dimensional object in some conte</w:t>
            </w:r>
            <w:r w:rsidR="00EB2669">
              <w:rPr>
                <w:rFonts w:ascii="Arial" w:hAnsi="Arial" w:cs="Arial"/>
                <w:sz w:val="20"/>
                <w:szCs w:val="20"/>
              </w:rPr>
              <w:t>x</w:t>
            </w:r>
            <w:r w:rsidRPr="00F27C1C">
              <w:rPr>
                <w:rFonts w:ascii="Arial" w:hAnsi="Arial" w:cs="Arial"/>
                <w:sz w:val="20"/>
                <w:szCs w:val="20"/>
              </w:rPr>
              <w:t>t</w:t>
            </w:r>
            <w:r w:rsidR="00EB2669">
              <w:rPr>
                <w:rFonts w:ascii="Arial" w:hAnsi="Arial" w:cs="Arial"/>
                <w:sz w:val="20"/>
                <w:szCs w:val="20"/>
              </w:rPr>
              <w:t>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Examines a diagram to determine whether it is or is not the net of a closed three-dimensional object</w:t>
            </w:r>
          </w:p>
        </w:tc>
        <w:tc>
          <w:tcPr>
            <w:tcW w:w="2316" w:type="dxa"/>
            <w:tcMar>
              <w:top w:w="100" w:type="dxa"/>
              <w:left w:w="100" w:type="dxa"/>
              <w:bottom w:w="100" w:type="dxa"/>
              <w:right w:w="100" w:type="dxa"/>
            </w:tcMar>
          </w:tcPr>
          <w:p w:rsidR="00B4477B" w:rsidRPr="00F27C1C" w:rsidRDefault="00B4477B" w:rsidP="00EB2669">
            <w:pPr>
              <w:rPr>
                <w:rFonts w:ascii="Arial" w:hAnsi="Arial" w:cs="Arial"/>
                <w:sz w:val="20"/>
                <w:szCs w:val="20"/>
              </w:rPr>
            </w:pPr>
            <w:r w:rsidRPr="00F27C1C">
              <w:rPr>
                <w:rFonts w:ascii="Arial" w:hAnsi="Arial" w:cs="Arial"/>
                <w:sz w:val="20"/>
                <w:szCs w:val="20"/>
              </w:rPr>
              <w:t xml:space="preserve">Examines, visualises and sketches a diagram to determine whether it is or is not the net of a closed three-dimensional object in </w:t>
            </w:r>
            <w:r w:rsidR="00EB2669">
              <w:rPr>
                <w:rFonts w:ascii="Arial" w:hAnsi="Arial" w:cs="Arial"/>
                <w:sz w:val="20"/>
                <w:szCs w:val="20"/>
              </w:rPr>
              <w:t xml:space="preserve">a variety of contexts </w:t>
            </w:r>
          </w:p>
        </w:tc>
        <w:tc>
          <w:tcPr>
            <w:tcW w:w="2316" w:type="dxa"/>
            <w:tcMar>
              <w:top w:w="100" w:type="dxa"/>
              <w:left w:w="100" w:type="dxa"/>
              <w:bottom w:w="100" w:type="dxa"/>
              <w:right w:w="100" w:type="dxa"/>
            </w:tcMar>
          </w:tcPr>
          <w:p w:rsidR="00B4477B" w:rsidRPr="00F27C1C" w:rsidRDefault="00B4477B" w:rsidP="00EB2669">
            <w:pPr>
              <w:rPr>
                <w:rFonts w:ascii="Arial" w:hAnsi="Arial" w:cs="Arial"/>
                <w:sz w:val="20"/>
                <w:szCs w:val="20"/>
              </w:rPr>
            </w:pPr>
            <w:r w:rsidRPr="00F27C1C">
              <w:rPr>
                <w:rFonts w:ascii="Arial" w:hAnsi="Arial" w:cs="Arial"/>
                <w:sz w:val="20"/>
                <w:szCs w:val="20"/>
              </w:rPr>
              <w:t>Examines, visualises and sketches a diagram to determine whether it is or is not the net of a closed three-dimensional object in a variety of unfamiliar conte</w:t>
            </w:r>
            <w:r w:rsidR="00EB2669">
              <w:rPr>
                <w:rFonts w:ascii="Arial" w:hAnsi="Arial" w:cs="Arial"/>
                <w:sz w:val="20"/>
                <w:szCs w:val="20"/>
              </w:rPr>
              <w:t>x</w:t>
            </w:r>
            <w:r w:rsidRPr="00F27C1C">
              <w:rPr>
                <w:rFonts w:ascii="Arial" w:hAnsi="Arial" w:cs="Arial"/>
                <w:sz w:val="20"/>
                <w:szCs w:val="20"/>
              </w:rPr>
              <w:t>t</w:t>
            </w:r>
            <w:r w:rsidR="00EB2669">
              <w:rPr>
                <w:rFonts w:ascii="Arial" w:hAnsi="Arial" w:cs="Arial"/>
                <w:sz w:val="20"/>
                <w:szCs w:val="20"/>
              </w:rPr>
              <w:t>s</w:t>
            </w:r>
          </w:p>
        </w:tc>
      </w:tr>
      <w:tr w:rsidR="00B4477B" w:rsidRPr="00F27C1C" w:rsidTr="00D46357">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EB2669">
            <w:pPr>
              <w:rPr>
                <w:rFonts w:ascii="Arial" w:hAnsi="Arial" w:cs="Arial"/>
                <w:sz w:val="20"/>
                <w:szCs w:val="20"/>
              </w:rPr>
            </w:pPr>
            <w:r w:rsidRPr="00F27C1C">
              <w:rPr>
                <w:rFonts w:ascii="Arial" w:hAnsi="Arial" w:cs="Arial"/>
                <w:sz w:val="20"/>
                <w:szCs w:val="20"/>
              </w:rPr>
              <w:t>Visualises and names some prisms and pyramid</w:t>
            </w:r>
            <w:r w:rsidR="00EB2669">
              <w:rPr>
                <w:rFonts w:ascii="Arial" w:hAnsi="Arial" w:cs="Arial"/>
                <w:sz w:val="20"/>
                <w:szCs w:val="20"/>
              </w:rPr>
              <w:t xml:space="preserve">s given diagrams of their nets </w:t>
            </w:r>
            <w:r w:rsidRPr="00F27C1C">
              <w:rPr>
                <w:rFonts w:ascii="Arial" w:hAnsi="Arial" w:cs="Arial"/>
                <w:sz w:val="20"/>
                <w:szCs w:val="20"/>
              </w:rPr>
              <w:t>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Visualises and names some prisms and pyramids given diagra</w:t>
            </w:r>
            <w:r w:rsidR="00EB2669">
              <w:rPr>
                <w:rFonts w:ascii="Arial" w:hAnsi="Arial" w:cs="Arial"/>
                <w:sz w:val="20"/>
                <w:szCs w:val="20"/>
              </w:rPr>
              <w:t xml:space="preserve">ms of their nets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Visualises and names prisms and pyramids given diagrams of their nets</w:t>
            </w:r>
          </w:p>
        </w:tc>
        <w:tc>
          <w:tcPr>
            <w:tcW w:w="2316" w:type="dxa"/>
            <w:tcMar>
              <w:top w:w="100" w:type="dxa"/>
              <w:left w:w="100" w:type="dxa"/>
              <w:bottom w:w="100" w:type="dxa"/>
              <w:right w:w="100" w:type="dxa"/>
            </w:tcMar>
          </w:tcPr>
          <w:p w:rsidR="00B4477B" w:rsidRPr="00F27C1C" w:rsidRDefault="00B4477B" w:rsidP="00EB2669">
            <w:pPr>
              <w:rPr>
                <w:rFonts w:ascii="Arial" w:hAnsi="Arial" w:cs="Arial"/>
                <w:sz w:val="20"/>
                <w:szCs w:val="20"/>
              </w:rPr>
            </w:pPr>
            <w:r w:rsidRPr="00F27C1C">
              <w:rPr>
                <w:rFonts w:ascii="Arial" w:hAnsi="Arial" w:cs="Arial"/>
                <w:sz w:val="20"/>
                <w:szCs w:val="20"/>
              </w:rPr>
              <w:t xml:space="preserve">Visualises, names and analyses prisms and pyramids given diagrams of their nets </w:t>
            </w:r>
            <w:r w:rsidR="00EB2669">
              <w:rPr>
                <w:rFonts w:ascii="Arial" w:hAnsi="Arial" w:cs="Arial"/>
                <w:sz w:val="20"/>
                <w:szCs w:val="20"/>
              </w:rPr>
              <w:t xml:space="preserve">a variety of contexts </w:t>
            </w:r>
          </w:p>
        </w:tc>
        <w:tc>
          <w:tcPr>
            <w:tcW w:w="2316" w:type="dxa"/>
            <w:tcMar>
              <w:top w:w="100" w:type="dxa"/>
              <w:left w:w="100" w:type="dxa"/>
              <w:bottom w:w="100" w:type="dxa"/>
              <w:right w:w="100" w:type="dxa"/>
            </w:tcMar>
          </w:tcPr>
          <w:p w:rsidR="00B4477B" w:rsidRPr="00F27C1C" w:rsidRDefault="00B4477B" w:rsidP="00EB2669">
            <w:pPr>
              <w:rPr>
                <w:rFonts w:ascii="Arial" w:hAnsi="Arial" w:cs="Arial"/>
                <w:sz w:val="20"/>
                <w:szCs w:val="20"/>
              </w:rPr>
            </w:pPr>
            <w:r w:rsidRPr="00F27C1C">
              <w:rPr>
                <w:rFonts w:ascii="Arial" w:hAnsi="Arial" w:cs="Arial"/>
                <w:sz w:val="20"/>
                <w:szCs w:val="20"/>
              </w:rPr>
              <w:t>Visualises, names and analyses prisms and pyramids given diagrams of their net</w:t>
            </w:r>
            <w:r w:rsidR="00EB2669">
              <w:rPr>
                <w:rFonts w:ascii="Arial" w:hAnsi="Arial" w:cs="Arial"/>
                <w:sz w:val="20"/>
                <w:szCs w:val="20"/>
              </w:rPr>
              <w:t xml:space="preserve">s in a variety of unfamiliar  contexts </w:t>
            </w:r>
          </w:p>
        </w:tc>
      </w:tr>
    </w:tbl>
    <w:p w:rsidR="00B4477B" w:rsidRPr="00F27C1C" w:rsidRDefault="00B4477B" w:rsidP="00B4477B">
      <w:pPr>
        <w:rPr>
          <w:sz w:val="20"/>
          <w:szCs w:val="20"/>
        </w:rPr>
      </w:pPr>
    </w:p>
    <w:tbl>
      <w:tblPr>
        <w:tblW w:w="14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16"/>
        <w:gridCol w:w="2316"/>
        <w:gridCol w:w="2316"/>
        <w:gridCol w:w="2316"/>
        <w:gridCol w:w="2316"/>
      </w:tblGrid>
      <w:tr w:rsidR="00B4477B" w:rsidRPr="00F27C1C" w:rsidTr="0061506D">
        <w:trPr>
          <w:trHeight w:val="780"/>
        </w:trPr>
        <w:tc>
          <w:tcPr>
            <w:tcW w:w="14265" w:type="dxa"/>
            <w:gridSpan w:val="7"/>
            <w:shd w:val="clear" w:color="auto" w:fill="DAEEF3" w:themeFill="accent5" w:themeFillTint="33"/>
            <w:tcMar>
              <w:top w:w="100" w:type="dxa"/>
              <w:left w:w="100" w:type="dxa"/>
              <w:bottom w:w="100" w:type="dxa"/>
              <w:right w:w="100" w:type="dxa"/>
            </w:tcMar>
          </w:tcPr>
          <w:p w:rsidR="00B4477B" w:rsidRPr="00F27C1C" w:rsidRDefault="00B4477B" w:rsidP="0061506D">
            <w:pPr>
              <w:jc w:val="center"/>
              <w:rPr>
                <w:rFonts w:ascii="Arial" w:hAnsi="Arial" w:cs="Arial"/>
                <w:sz w:val="20"/>
                <w:szCs w:val="20"/>
              </w:rPr>
            </w:pPr>
            <w:r w:rsidRPr="00F27C1C">
              <w:rPr>
                <w:rFonts w:ascii="Arial" w:eastAsia="Trebuchet MS" w:hAnsi="Arial" w:cs="Arial"/>
                <w:sz w:val="20"/>
                <w:szCs w:val="20"/>
              </w:rPr>
              <w:lastRenderedPageBreak/>
              <w:t xml:space="preserve">Two Dimensional Space </w:t>
            </w:r>
            <w:r w:rsidR="00295A4A" w:rsidRPr="00F27C1C">
              <w:rPr>
                <w:rFonts w:ascii="Arial" w:eastAsia="Trebuchet MS" w:hAnsi="Arial" w:cs="Arial"/>
                <w:sz w:val="20"/>
                <w:szCs w:val="20"/>
              </w:rPr>
              <w:t>1</w:t>
            </w:r>
          </w:p>
        </w:tc>
      </w:tr>
      <w:tr w:rsidR="00B4477B" w:rsidRPr="00F27C1C" w:rsidTr="0061506D">
        <w:trPr>
          <w:trHeight w:val="780"/>
        </w:trPr>
        <w:tc>
          <w:tcPr>
            <w:tcW w:w="1350" w:type="dxa"/>
            <w:shd w:val="clear" w:color="auto" w:fill="DAEEF3" w:themeFill="accent5" w:themeFillTint="33"/>
            <w:tcMar>
              <w:top w:w="100" w:type="dxa"/>
              <w:left w:w="100" w:type="dxa"/>
              <w:bottom w:w="100" w:type="dxa"/>
              <w:right w:w="100" w:type="dxa"/>
            </w:tcMar>
          </w:tcPr>
          <w:p w:rsidR="00B4477B" w:rsidRPr="00F27C1C" w:rsidRDefault="00B4477B" w:rsidP="009E3A81">
            <w:pPr>
              <w:jc w:val="center"/>
              <w:rPr>
                <w:rFonts w:ascii="Arial" w:hAnsi="Arial" w:cs="Arial"/>
                <w:sz w:val="20"/>
                <w:szCs w:val="20"/>
              </w:rPr>
            </w:pPr>
            <w:r w:rsidRPr="00F27C1C">
              <w:rPr>
                <w:rFonts w:ascii="Arial" w:hAnsi="Arial" w:cs="Arial"/>
                <w:sz w:val="20"/>
                <w:szCs w:val="20"/>
              </w:rPr>
              <w:t>Outcomes</w:t>
            </w:r>
          </w:p>
        </w:tc>
        <w:tc>
          <w:tcPr>
            <w:tcW w:w="1335" w:type="dxa"/>
            <w:shd w:val="clear" w:color="auto" w:fill="DAEEF3" w:themeFill="accent5" w:themeFillTint="33"/>
            <w:tcMar>
              <w:top w:w="100" w:type="dxa"/>
              <w:left w:w="100" w:type="dxa"/>
              <w:bottom w:w="100" w:type="dxa"/>
              <w:right w:w="100" w:type="dxa"/>
            </w:tcMar>
          </w:tcPr>
          <w:p w:rsidR="00B4477B" w:rsidRPr="00F27C1C" w:rsidRDefault="00B4477B" w:rsidP="009E3A81">
            <w:pPr>
              <w:jc w:val="center"/>
              <w:rPr>
                <w:rFonts w:ascii="Arial" w:hAnsi="Arial" w:cs="Arial"/>
                <w:sz w:val="20"/>
                <w:szCs w:val="20"/>
              </w:rPr>
            </w:pPr>
            <w:r w:rsidRPr="00F27C1C">
              <w:rPr>
                <w:rFonts w:ascii="Arial" w:hAnsi="Arial" w:cs="Arial"/>
                <w:sz w:val="20"/>
                <w:szCs w:val="20"/>
              </w:rPr>
              <w:t>Content</w:t>
            </w:r>
          </w:p>
          <w:p w:rsidR="00B4477B" w:rsidRPr="00F27C1C" w:rsidRDefault="00B4477B" w:rsidP="009E3A81">
            <w:pPr>
              <w:jc w:val="center"/>
              <w:rPr>
                <w:rFonts w:ascii="Arial" w:hAnsi="Arial" w:cs="Arial"/>
                <w:sz w:val="20"/>
                <w:szCs w:val="20"/>
              </w:rPr>
            </w:pPr>
            <w:r w:rsidRPr="00F27C1C">
              <w:rPr>
                <w:rFonts w:ascii="Arial" w:hAnsi="Arial" w:cs="Arial"/>
                <w:sz w:val="20"/>
                <w:szCs w:val="20"/>
              </w:rPr>
              <w:t>descriptor</w:t>
            </w:r>
          </w:p>
        </w:tc>
        <w:tc>
          <w:tcPr>
            <w:tcW w:w="2316" w:type="dxa"/>
            <w:tcMar>
              <w:top w:w="100" w:type="dxa"/>
              <w:left w:w="100" w:type="dxa"/>
              <w:bottom w:w="100" w:type="dxa"/>
              <w:right w:w="100" w:type="dxa"/>
            </w:tcMar>
          </w:tcPr>
          <w:p w:rsidR="00B4477B" w:rsidRPr="00F27C1C" w:rsidRDefault="00B4477B" w:rsidP="009E3A81">
            <w:pPr>
              <w:jc w:val="center"/>
              <w:rPr>
                <w:rFonts w:ascii="Arial" w:hAnsi="Arial" w:cs="Arial"/>
                <w:sz w:val="20"/>
                <w:szCs w:val="20"/>
              </w:rPr>
            </w:pPr>
            <w:r w:rsidRPr="00F27C1C">
              <w:rPr>
                <w:rFonts w:ascii="Arial" w:hAnsi="Arial" w:cs="Arial"/>
                <w:sz w:val="20"/>
                <w:szCs w:val="20"/>
              </w:rPr>
              <w:t>Limited</w:t>
            </w:r>
          </w:p>
        </w:tc>
        <w:tc>
          <w:tcPr>
            <w:tcW w:w="2316" w:type="dxa"/>
            <w:tcMar>
              <w:top w:w="100" w:type="dxa"/>
              <w:left w:w="100" w:type="dxa"/>
              <w:bottom w:w="100" w:type="dxa"/>
              <w:right w:w="100" w:type="dxa"/>
            </w:tcMar>
          </w:tcPr>
          <w:p w:rsidR="00B4477B" w:rsidRPr="00F27C1C" w:rsidRDefault="00B4477B" w:rsidP="009E3A81">
            <w:pPr>
              <w:jc w:val="center"/>
              <w:rPr>
                <w:rFonts w:ascii="Arial" w:hAnsi="Arial" w:cs="Arial"/>
                <w:sz w:val="20"/>
                <w:szCs w:val="20"/>
              </w:rPr>
            </w:pPr>
            <w:r w:rsidRPr="00F27C1C">
              <w:rPr>
                <w:rFonts w:ascii="Arial" w:hAnsi="Arial" w:cs="Arial"/>
                <w:sz w:val="20"/>
                <w:szCs w:val="20"/>
              </w:rPr>
              <w:t>Basic</w:t>
            </w:r>
          </w:p>
        </w:tc>
        <w:tc>
          <w:tcPr>
            <w:tcW w:w="2316" w:type="dxa"/>
            <w:tcMar>
              <w:top w:w="100" w:type="dxa"/>
              <w:left w:w="100" w:type="dxa"/>
              <w:bottom w:w="100" w:type="dxa"/>
              <w:right w:w="100" w:type="dxa"/>
            </w:tcMar>
          </w:tcPr>
          <w:p w:rsidR="00B4477B" w:rsidRPr="00F27C1C" w:rsidRDefault="00B4477B" w:rsidP="009E3A81">
            <w:pPr>
              <w:jc w:val="center"/>
              <w:rPr>
                <w:rFonts w:ascii="Arial" w:hAnsi="Arial" w:cs="Arial"/>
                <w:sz w:val="20"/>
                <w:szCs w:val="20"/>
              </w:rPr>
            </w:pPr>
            <w:r w:rsidRPr="00F27C1C">
              <w:rPr>
                <w:rFonts w:ascii="Arial" w:hAnsi="Arial" w:cs="Arial"/>
                <w:sz w:val="20"/>
                <w:szCs w:val="20"/>
              </w:rPr>
              <w:t>Sound</w:t>
            </w:r>
          </w:p>
        </w:tc>
        <w:tc>
          <w:tcPr>
            <w:tcW w:w="2316" w:type="dxa"/>
            <w:tcMar>
              <w:top w:w="100" w:type="dxa"/>
              <w:left w:w="100" w:type="dxa"/>
              <w:bottom w:w="100" w:type="dxa"/>
              <w:right w:w="100" w:type="dxa"/>
            </w:tcMar>
          </w:tcPr>
          <w:p w:rsidR="00B4477B" w:rsidRPr="00F27C1C" w:rsidRDefault="00B4477B" w:rsidP="009E3A81">
            <w:pPr>
              <w:jc w:val="center"/>
              <w:rPr>
                <w:rFonts w:ascii="Arial" w:hAnsi="Arial" w:cs="Arial"/>
                <w:sz w:val="20"/>
                <w:szCs w:val="20"/>
              </w:rPr>
            </w:pPr>
            <w:r w:rsidRPr="00F27C1C">
              <w:rPr>
                <w:rFonts w:ascii="Arial" w:hAnsi="Arial" w:cs="Arial"/>
                <w:sz w:val="20"/>
                <w:szCs w:val="20"/>
              </w:rPr>
              <w:t>High</w:t>
            </w:r>
          </w:p>
        </w:tc>
        <w:tc>
          <w:tcPr>
            <w:tcW w:w="2316" w:type="dxa"/>
            <w:tcMar>
              <w:top w:w="100" w:type="dxa"/>
              <w:left w:w="100" w:type="dxa"/>
              <w:bottom w:w="100" w:type="dxa"/>
              <w:right w:w="100" w:type="dxa"/>
            </w:tcMar>
          </w:tcPr>
          <w:p w:rsidR="00B4477B" w:rsidRPr="00F27C1C" w:rsidRDefault="00B4477B" w:rsidP="009E3A81">
            <w:pPr>
              <w:jc w:val="center"/>
              <w:rPr>
                <w:rFonts w:ascii="Arial" w:hAnsi="Arial" w:cs="Arial"/>
                <w:sz w:val="20"/>
                <w:szCs w:val="20"/>
              </w:rPr>
            </w:pPr>
            <w:r w:rsidRPr="00F27C1C">
              <w:rPr>
                <w:rFonts w:ascii="Arial" w:hAnsi="Arial" w:cs="Arial"/>
                <w:sz w:val="20"/>
                <w:szCs w:val="20"/>
              </w:rPr>
              <w:t>Outstanding</w:t>
            </w:r>
          </w:p>
        </w:tc>
      </w:tr>
      <w:tr w:rsidR="00B4477B" w:rsidRPr="00F27C1C" w:rsidTr="0061506D">
        <w:tc>
          <w:tcPr>
            <w:tcW w:w="1350"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r w:rsidRPr="00F27C1C">
              <w:rPr>
                <w:rFonts w:ascii="Arial" w:hAnsi="Arial" w:cs="Arial"/>
                <w:sz w:val="20"/>
                <w:szCs w:val="20"/>
              </w:rPr>
              <w:t>Manipulates, classifies and draws two-dimensional shapes including equilateral, isosceles and scalene triangles and describes their properties MA3-15MG</w:t>
            </w:r>
          </w:p>
        </w:tc>
        <w:tc>
          <w:tcPr>
            <w:tcW w:w="1335"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r w:rsidRPr="00F27C1C">
              <w:rPr>
                <w:rFonts w:ascii="Arial" w:hAnsi="Arial" w:cs="Arial"/>
                <w:sz w:val="20"/>
                <w:szCs w:val="20"/>
              </w:rPr>
              <w:t>Classifies two-</w:t>
            </w:r>
            <w:r w:rsidR="00D46357" w:rsidRPr="00F27C1C">
              <w:rPr>
                <w:rFonts w:ascii="Arial" w:hAnsi="Arial" w:cs="Arial"/>
                <w:sz w:val="20"/>
                <w:szCs w:val="20"/>
              </w:rPr>
              <w:t>dimensional</w:t>
            </w:r>
            <w:r w:rsidRPr="00F27C1C">
              <w:rPr>
                <w:rFonts w:ascii="Arial" w:hAnsi="Arial" w:cs="Arial"/>
                <w:sz w:val="20"/>
                <w:szCs w:val="20"/>
              </w:rPr>
              <w:t xml:space="preserve"> shapes and describes their features</w:t>
            </w:r>
          </w:p>
        </w:tc>
        <w:tc>
          <w:tcPr>
            <w:tcW w:w="2316" w:type="dxa"/>
            <w:tcMar>
              <w:top w:w="100" w:type="dxa"/>
              <w:left w:w="100" w:type="dxa"/>
              <w:bottom w:w="100" w:type="dxa"/>
              <w:right w:w="100" w:type="dxa"/>
            </w:tcMar>
          </w:tcPr>
          <w:p w:rsidR="00B4477B" w:rsidRPr="001F1306" w:rsidRDefault="00B4477B" w:rsidP="004E28D5">
            <w:pPr>
              <w:widowControl w:val="0"/>
              <w:spacing w:after="0" w:line="240" w:lineRule="auto"/>
              <w:contextualSpacing/>
              <w:rPr>
                <w:rFonts w:ascii="Arial" w:hAnsi="Arial" w:cs="Arial"/>
                <w:sz w:val="20"/>
                <w:szCs w:val="20"/>
              </w:rPr>
            </w:pPr>
            <w:r w:rsidRPr="001F1306">
              <w:rPr>
                <w:rFonts w:ascii="Arial" w:hAnsi="Arial" w:cs="Arial"/>
                <w:sz w:val="20"/>
                <w:szCs w:val="20"/>
              </w:rPr>
              <w:t xml:space="preserve">Manipulates, identifies names and compares </w:t>
            </w:r>
            <w:r w:rsidR="001F1306">
              <w:rPr>
                <w:rFonts w:ascii="Arial" w:hAnsi="Arial" w:cs="Arial"/>
                <w:sz w:val="20"/>
                <w:szCs w:val="20"/>
              </w:rPr>
              <w:t xml:space="preserve">some </w:t>
            </w:r>
            <w:r w:rsidRPr="001F1306">
              <w:rPr>
                <w:rFonts w:ascii="Arial" w:hAnsi="Arial" w:cs="Arial"/>
                <w:sz w:val="20"/>
                <w:szCs w:val="20"/>
              </w:rPr>
              <w:t xml:space="preserve">right-angled, equilateral, isosceles </w:t>
            </w:r>
            <w:r w:rsidR="001F1306">
              <w:rPr>
                <w:rFonts w:ascii="Arial" w:hAnsi="Arial" w:cs="Arial"/>
                <w:sz w:val="20"/>
                <w:szCs w:val="20"/>
              </w:rPr>
              <w:t>a</w:t>
            </w:r>
            <w:r w:rsidRPr="001F1306">
              <w:rPr>
                <w:rFonts w:ascii="Arial" w:hAnsi="Arial" w:cs="Arial"/>
                <w:sz w:val="20"/>
                <w:szCs w:val="20"/>
              </w:rPr>
              <w:t xml:space="preserve">nd </w:t>
            </w:r>
            <w:r w:rsidR="004E28D5">
              <w:rPr>
                <w:rFonts w:ascii="Arial" w:hAnsi="Arial" w:cs="Arial"/>
                <w:sz w:val="20"/>
                <w:szCs w:val="20"/>
              </w:rPr>
              <w:t>scalene triangles</w:t>
            </w:r>
            <w:r w:rsidRPr="001F1306">
              <w:rPr>
                <w:rFonts w:ascii="Arial" w:hAnsi="Arial" w:cs="Arial"/>
                <w:sz w:val="20"/>
                <w:szCs w:val="20"/>
              </w:rPr>
              <w:t xml:space="preserve">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Manipulates, identifies names and compares</w:t>
            </w:r>
            <w:r w:rsidR="001F1306">
              <w:rPr>
                <w:rFonts w:ascii="Arial" w:hAnsi="Arial" w:cs="Arial"/>
                <w:sz w:val="20"/>
                <w:szCs w:val="20"/>
              </w:rPr>
              <w:t xml:space="preserve"> some </w:t>
            </w:r>
            <w:r w:rsidRPr="00F27C1C">
              <w:rPr>
                <w:rFonts w:ascii="Arial" w:hAnsi="Arial" w:cs="Arial"/>
                <w:sz w:val="20"/>
                <w:szCs w:val="20"/>
              </w:rPr>
              <w:t xml:space="preserve"> right-angled, equilateral, isosceles and s</w:t>
            </w:r>
            <w:r w:rsidR="004E28D5">
              <w:rPr>
                <w:rFonts w:ascii="Arial" w:hAnsi="Arial" w:cs="Arial"/>
                <w:sz w:val="20"/>
                <w:szCs w:val="20"/>
              </w:rPr>
              <w:t>calene triangles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Manipulates, identifies names and compares right-angled, equilateral, isosceles and scalene triangles</w:t>
            </w:r>
          </w:p>
        </w:tc>
        <w:tc>
          <w:tcPr>
            <w:tcW w:w="2316" w:type="dxa"/>
            <w:tcMar>
              <w:top w:w="100" w:type="dxa"/>
              <w:left w:w="100" w:type="dxa"/>
              <w:bottom w:w="100" w:type="dxa"/>
              <w:right w:w="100" w:type="dxa"/>
            </w:tcMar>
          </w:tcPr>
          <w:p w:rsidR="00B4477B" w:rsidRPr="00F27C1C" w:rsidRDefault="00B4477B" w:rsidP="004E28D5">
            <w:pPr>
              <w:rPr>
                <w:rFonts w:ascii="Arial" w:hAnsi="Arial" w:cs="Arial"/>
                <w:sz w:val="20"/>
                <w:szCs w:val="20"/>
              </w:rPr>
            </w:pPr>
            <w:r w:rsidRPr="00F27C1C">
              <w:rPr>
                <w:rFonts w:ascii="Arial" w:hAnsi="Arial" w:cs="Arial"/>
                <w:sz w:val="20"/>
                <w:szCs w:val="20"/>
              </w:rPr>
              <w:t xml:space="preserve">Manipulates, identifies names and compares right-angled, equilateral, isosceles and scalene triangles </w:t>
            </w:r>
            <w:r w:rsidR="004E28D5">
              <w:rPr>
                <w:rFonts w:ascii="Arial" w:hAnsi="Arial" w:cs="Arial"/>
                <w:sz w:val="20"/>
                <w:szCs w:val="20"/>
              </w:rPr>
              <w:t xml:space="preserve">in a variety of contexts </w:t>
            </w:r>
          </w:p>
        </w:tc>
        <w:tc>
          <w:tcPr>
            <w:tcW w:w="2316" w:type="dxa"/>
            <w:tcMar>
              <w:top w:w="100" w:type="dxa"/>
              <w:left w:w="100" w:type="dxa"/>
              <w:bottom w:w="100" w:type="dxa"/>
              <w:right w:w="100" w:type="dxa"/>
            </w:tcMar>
          </w:tcPr>
          <w:p w:rsidR="00B4477B" w:rsidRPr="00F27C1C" w:rsidRDefault="00B4477B" w:rsidP="004E28D5">
            <w:pPr>
              <w:rPr>
                <w:rFonts w:ascii="Arial" w:hAnsi="Arial" w:cs="Arial"/>
                <w:sz w:val="20"/>
                <w:szCs w:val="20"/>
              </w:rPr>
            </w:pPr>
            <w:r w:rsidRPr="00F27C1C">
              <w:rPr>
                <w:rFonts w:ascii="Arial" w:hAnsi="Arial" w:cs="Arial"/>
                <w:sz w:val="20"/>
                <w:szCs w:val="20"/>
              </w:rPr>
              <w:t xml:space="preserve">Manipulates, identifies names and compares right-angled, equilateral, isosceles and scalene triangles </w:t>
            </w:r>
            <w:r w:rsidR="004E28D5">
              <w:rPr>
                <w:rFonts w:ascii="Arial" w:hAnsi="Arial" w:cs="Arial"/>
                <w:sz w:val="20"/>
                <w:szCs w:val="20"/>
              </w:rPr>
              <w:t xml:space="preserve">in a variety of unfamiliar contexts </w:t>
            </w:r>
          </w:p>
        </w:tc>
      </w:tr>
      <w:tr w:rsidR="00B4477B" w:rsidRPr="00F27C1C" w:rsidTr="0061506D">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4E28D5" w:rsidP="004E28D5">
            <w:pPr>
              <w:rPr>
                <w:rFonts w:ascii="Arial" w:hAnsi="Arial" w:cs="Arial"/>
                <w:sz w:val="20"/>
                <w:szCs w:val="20"/>
              </w:rPr>
            </w:pPr>
            <w:r>
              <w:rPr>
                <w:rFonts w:ascii="Arial" w:hAnsi="Arial" w:cs="Arial"/>
                <w:sz w:val="20"/>
                <w:szCs w:val="20"/>
              </w:rPr>
              <w:t xml:space="preserve">Explores by measuring some </w:t>
            </w:r>
            <w:r w:rsidR="00B4477B" w:rsidRPr="00F27C1C">
              <w:rPr>
                <w:rFonts w:ascii="Arial" w:hAnsi="Arial" w:cs="Arial"/>
                <w:sz w:val="20"/>
                <w:szCs w:val="20"/>
              </w:rPr>
              <w:t>side and angle properties of some equilateral, isosceles and scalene triangles with teacher assistance</w:t>
            </w:r>
          </w:p>
        </w:tc>
        <w:tc>
          <w:tcPr>
            <w:tcW w:w="2316" w:type="dxa"/>
            <w:tcMar>
              <w:top w:w="100" w:type="dxa"/>
              <w:left w:w="100" w:type="dxa"/>
              <w:bottom w:w="100" w:type="dxa"/>
              <w:right w:w="100" w:type="dxa"/>
            </w:tcMar>
          </w:tcPr>
          <w:p w:rsidR="00B4477B" w:rsidRPr="00F27C1C" w:rsidRDefault="004E28D5" w:rsidP="004E28D5">
            <w:pPr>
              <w:rPr>
                <w:rFonts w:ascii="Arial" w:hAnsi="Arial" w:cs="Arial"/>
                <w:sz w:val="20"/>
                <w:szCs w:val="20"/>
              </w:rPr>
            </w:pPr>
            <w:r>
              <w:rPr>
                <w:rFonts w:ascii="Arial" w:hAnsi="Arial" w:cs="Arial"/>
                <w:sz w:val="20"/>
                <w:szCs w:val="20"/>
              </w:rPr>
              <w:t xml:space="preserve">Explores by measuring some </w:t>
            </w:r>
            <w:r w:rsidR="00B4477B" w:rsidRPr="00F27C1C">
              <w:rPr>
                <w:rFonts w:ascii="Arial" w:hAnsi="Arial" w:cs="Arial"/>
                <w:sz w:val="20"/>
                <w:szCs w:val="20"/>
              </w:rPr>
              <w:t xml:space="preserve">side and angle properties of some equilateral, isosceles and scalene triangles </w:t>
            </w:r>
          </w:p>
        </w:tc>
        <w:tc>
          <w:tcPr>
            <w:tcW w:w="2316" w:type="dxa"/>
            <w:tcMar>
              <w:top w:w="100" w:type="dxa"/>
              <w:left w:w="100" w:type="dxa"/>
              <w:bottom w:w="100" w:type="dxa"/>
              <w:right w:w="100" w:type="dxa"/>
            </w:tcMar>
          </w:tcPr>
          <w:p w:rsidR="00B4477B" w:rsidRPr="00F27C1C" w:rsidRDefault="00B4477B" w:rsidP="004E28D5">
            <w:pPr>
              <w:rPr>
                <w:rFonts w:ascii="Arial" w:hAnsi="Arial" w:cs="Arial"/>
                <w:sz w:val="20"/>
                <w:szCs w:val="20"/>
              </w:rPr>
            </w:pPr>
            <w:r w:rsidRPr="00F27C1C">
              <w:rPr>
                <w:rFonts w:ascii="Arial" w:hAnsi="Arial" w:cs="Arial"/>
                <w:sz w:val="20"/>
                <w:szCs w:val="20"/>
              </w:rPr>
              <w:t>Explores by measur</w:t>
            </w:r>
            <w:r w:rsidR="004E28D5">
              <w:rPr>
                <w:rFonts w:ascii="Arial" w:hAnsi="Arial" w:cs="Arial"/>
                <w:sz w:val="20"/>
                <w:szCs w:val="20"/>
              </w:rPr>
              <w:t>ing</w:t>
            </w:r>
            <w:r w:rsidRPr="00F27C1C">
              <w:rPr>
                <w:rFonts w:ascii="Arial" w:hAnsi="Arial" w:cs="Arial"/>
                <w:sz w:val="20"/>
                <w:szCs w:val="20"/>
              </w:rPr>
              <w:t xml:space="preserve"> side and angle properties of equilateral, isosceles and scalene triangles</w:t>
            </w:r>
          </w:p>
        </w:tc>
        <w:tc>
          <w:tcPr>
            <w:tcW w:w="2316" w:type="dxa"/>
            <w:tcMar>
              <w:top w:w="100" w:type="dxa"/>
              <w:left w:w="100" w:type="dxa"/>
              <w:bottom w:w="100" w:type="dxa"/>
              <w:right w:w="100" w:type="dxa"/>
            </w:tcMar>
          </w:tcPr>
          <w:p w:rsidR="00B4477B" w:rsidRPr="00F27C1C" w:rsidRDefault="00B4477B" w:rsidP="004E28D5">
            <w:pPr>
              <w:rPr>
                <w:rFonts w:ascii="Arial" w:hAnsi="Arial" w:cs="Arial"/>
                <w:sz w:val="20"/>
                <w:szCs w:val="20"/>
              </w:rPr>
            </w:pPr>
            <w:r w:rsidRPr="00F27C1C">
              <w:rPr>
                <w:rFonts w:ascii="Arial" w:hAnsi="Arial" w:cs="Arial"/>
                <w:sz w:val="20"/>
                <w:szCs w:val="20"/>
              </w:rPr>
              <w:t>Explores by measur</w:t>
            </w:r>
            <w:r w:rsidR="004E28D5">
              <w:rPr>
                <w:rFonts w:ascii="Arial" w:hAnsi="Arial" w:cs="Arial"/>
                <w:sz w:val="20"/>
                <w:szCs w:val="20"/>
              </w:rPr>
              <w:t xml:space="preserve">ing </w:t>
            </w:r>
            <w:r w:rsidRPr="00F27C1C">
              <w:rPr>
                <w:rFonts w:ascii="Arial" w:hAnsi="Arial" w:cs="Arial"/>
                <w:sz w:val="20"/>
                <w:szCs w:val="20"/>
              </w:rPr>
              <w:t>side and angle properties of equilateral, isoscele</w:t>
            </w:r>
            <w:r w:rsidR="004E28D5">
              <w:rPr>
                <w:rFonts w:ascii="Arial" w:hAnsi="Arial" w:cs="Arial"/>
                <w:sz w:val="20"/>
                <w:szCs w:val="20"/>
              </w:rPr>
              <w:t xml:space="preserve">s and scalene triangles in a variety of contexts </w:t>
            </w:r>
          </w:p>
        </w:tc>
        <w:tc>
          <w:tcPr>
            <w:tcW w:w="2316" w:type="dxa"/>
            <w:tcMar>
              <w:top w:w="100" w:type="dxa"/>
              <w:left w:w="100" w:type="dxa"/>
              <w:bottom w:w="100" w:type="dxa"/>
              <w:right w:w="100" w:type="dxa"/>
            </w:tcMar>
          </w:tcPr>
          <w:p w:rsidR="00B4477B" w:rsidRPr="00F27C1C" w:rsidRDefault="00B4477B" w:rsidP="004E28D5">
            <w:pPr>
              <w:rPr>
                <w:rFonts w:ascii="Arial" w:hAnsi="Arial" w:cs="Arial"/>
                <w:sz w:val="20"/>
                <w:szCs w:val="20"/>
              </w:rPr>
            </w:pPr>
            <w:r w:rsidRPr="00F27C1C">
              <w:rPr>
                <w:rFonts w:ascii="Arial" w:hAnsi="Arial" w:cs="Arial"/>
                <w:sz w:val="20"/>
                <w:szCs w:val="20"/>
              </w:rPr>
              <w:t>Explores by measur</w:t>
            </w:r>
            <w:r w:rsidR="004E28D5">
              <w:rPr>
                <w:rFonts w:ascii="Arial" w:hAnsi="Arial" w:cs="Arial"/>
                <w:sz w:val="20"/>
                <w:szCs w:val="20"/>
              </w:rPr>
              <w:t xml:space="preserve">ing </w:t>
            </w:r>
            <w:r w:rsidRPr="00F27C1C">
              <w:rPr>
                <w:rFonts w:ascii="Arial" w:hAnsi="Arial" w:cs="Arial"/>
                <w:sz w:val="20"/>
                <w:szCs w:val="20"/>
              </w:rPr>
              <w:t xml:space="preserve"> side and angle properties of equilateral, isosceles and scalene triangles in a variety </w:t>
            </w:r>
            <w:r w:rsidR="004E28D5">
              <w:rPr>
                <w:rFonts w:ascii="Arial" w:hAnsi="Arial" w:cs="Arial"/>
                <w:sz w:val="20"/>
                <w:szCs w:val="20"/>
              </w:rPr>
              <w:t>of unfamiliar contexts</w:t>
            </w:r>
          </w:p>
        </w:tc>
      </w:tr>
      <w:tr w:rsidR="00B4477B" w:rsidRPr="00F27C1C" w:rsidTr="0061506D">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4E28D5" w:rsidP="004E28D5">
            <w:pPr>
              <w:rPr>
                <w:rFonts w:ascii="Arial" w:hAnsi="Arial" w:cs="Arial"/>
                <w:sz w:val="20"/>
                <w:szCs w:val="20"/>
              </w:rPr>
            </w:pPr>
            <w:r>
              <w:rPr>
                <w:rFonts w:ascii="Arial" w:hAnsi="Arial" w:cs="Arial"/>
                <w:sz w:val="20"/>
                <w:szCs w:val="20"/>
              </w:rPr>
              <w:t xml:space="preserve">Explores by measuring </w:t>
            </w:r>
            <w:r w:rsidR="00B4477B" w:rsidRPr="00F27C1C">
              <w:rPr>
                <w:rFonts w:ascii="Arial" w:hAnsi="Arial" w:cs="Arial"/>
                <w:sz w:val="20"/>
                <w:szCs w:val="20"/>
              </w:rPr>
              <w:t xml:space="preserve"> side and angle properties of some squares, rectangles and parallelogram</w:t>
            </w:r>
            <w:r>
              <w:rPr>
                <w:rFonts w:ascii="Arial" w:hAnsi="Arial" w:cs="Arial"/>
                <w:sz w:val="20"/>
                <w:szCs w:val="20"/>
              </w:rPr>
              <w:t xml:space="preserve">s and rhombuses </w:t>
            </w:r>
            <w:r w:rsidR="00B4477B" w:rsidRPr="00F27C1C">
              <w:rPr>
                <w:rFonts w:ascii="Arial" w:hAnsi="Arial" w:cs="Arial"/>
                <w:sz w:val="20"/>
                <w:szCs w:val="20"/>
              </w:rPr>
              <w:t>with teacher assistance</w:t>
            </w:r>
          </w:p>
        </w:tc>
        <w:tc>
          <w:tcPr>
            <w:tcW w:w="2316" w:type="dxa"/>
            <w:tcMar>
              <w:top w:w="100" w:type="dxa"/>
              <w:left w:w="100" w:type="dxa"/>
              <w:bottom w:w="100" w:type="dxa"/>
              <w:right w:w="100" w:type="dxa"/>
            </w:tcMar>
          </w:tcPr>
          <w:p w:rsidR="00B4477B" w:rsidRPr="00F27C1C" w:rsidRDefault="00B4477B" w:rsidP="004E28D5">
            <w:pPr>
              <w:rPr>
                <w:rFonts w:ascii="Arial" w:hAnsi="Arial" w:cs="Arial"/>
                <w:sz w:val="20"/>
                <w:szCs w:val="20"/>
              </w:rPr>
            </w:pPr>
            <w:r w:rsidRPr="00F27C1C">
              <w:rPr>
                <w:rFonts w:ascii="Arial" w:hAnsi="Arial" w:cs="Arial"/>
                <w:sz w:val="20"/>
                <w:szCs w:val="20"/>
              </w:rPr>
              <w:t xml:space="preserve">Explores by </w:t>
            </w:r>
            <w:r w:rsidR="004E28D5">
              <w:rPr>
                <w:rFonts w:ascii="Arial" w:hAnsi="Arial" w:cs="Arial"/>
                <w:sz w:val="20"/>
                <w:szCs w:val="20"/>
              </w:rPr>
              <w:t xml:space="preserve">measuring </w:t>
            </w:r>
            <w:r w:rsidRPr="00F27C1C">
              <w:rPr>
                <w:rFonts w:ascii="Arial" w:hAnsi="Arial" w:cs="Arial"/>
                <w:sz w:val="20"/>
                <w:szCs w:val="20"/>
              </w:rPr>
              <w:t xml:space="preserve"> side and angle properties of some squares, rectangles and parallelogra</w:t>
            </w:r>
            <w:r w:rsidR="004E28D5">
              <w:rPr>
                <w:rFonts w:ascii="Arial" w:hAnsi="Arial" w:cs="Arial"/>
                <w:sz w:val="20"/>
                <w:szCs w:val="20"/>
              </w:rPr>
              <w:t xml:space="preserve">ms and rhombuses </w:t>
            </w:r>
          </w:p>
        </w:tc>
        <w:tc>
          <w:tcPr>
            <w:tcW w:w="2316" w:type="dxa"/>
            <w:tcMar>
              <w:top w:w="100" w:type="dxa"/>
              <w:left w:w="100" w:type="dxa"/>
              <w:bottom w:w="100" w:type="dxa"/>
              <w:right w:w="100" w:type="dxa"/>
            </w:tcMar>
          </w:tcPr>
          <w:p w:rsidR="00B4477B" w:rsidRPr="00F27C1C" w:rsidRDefault="00B4477B" w:rsidP="004E28D5">
            <w:pPr>
              <w:rPr>
                <w:rFonts w:ascii="Arial" w:hAnsi="Arial" w:cs="Arial"/>
                <w:sz w:val="20"/>
                <w:szCs w:val="20"/>
              </w:rPr>
            </w:pPr>
            <w:r w:rsidRPr="00F27C1C">
              <w:rPr>
                <w:rFonts w:ascii="Arial" w:hAnsi="Arial" w:cs="Arial"/>
                <w:sz w:val="20"/>
                <w:szCs w:val="20"/>
              </w:rPr>
              <w:t xml:space="preserve">Explores by </w:t>
            </w:r>
            <w:r w:rsidR="004E28D5">
              <w:rPr>
                <w:rFonts w:ascii="Arial" w:hAnsi="Arial" w:cs="Arial"/>
                <w:sz w:val="20"/>
                <w:szCs w:val="20"/>
              </w:rPr>
              <w:t xml:space="preserve">measuring </w:t>
            </w:r>
            <w:r w:rsidRPr="00F27C1C">
              <w:rPr>
                <w:rFonts w:ascii="Arial" w:hAnsi="Arial" w:cs="Arial"/>
                <w:sz w:val="20"/>
                <w:szCs w:val="20"/>
              </w:rPr>
              <w:t xml:space="preserve"> side and angle properties of squares, rectangles and parallelograms and rhombuses</w:t>
            </w:r>
          </w:p>
        </w:tc>
        <w:tc>
          <w:tcPr>
            <w:tcW w:w="2316" w:type="dxa"/>
            <w:tcMar>
              <w:top w:w="100" w:type="dxa"/>
              <w:left w:w="100" w:type="dxa"/>
              <w:bottom w:w="100" w:type="dxa"/>
              <w:right w:w="100" w:type="dxa"/>
            </w:tcMar>
          </w:tcPr>
          <w:p w:rsidR="00B4477B" w:rsidRPr="00F27C1C" w:rsidRDefault="00B4477B" w:rsidP="004E28D5">
            <w:pPr>
              <w:rPr>
                <w:rFonts w:ascii="Arial" w:hAnsi="Arial" w:cs="Arial"/>
                <w:sz w:val="20"/>
                <w:szCs w:val="20"/>
              </w:rPr>
            </w:pPr>
            <w:r w:rsidRPr="00F27C1C">
              <w:rPr>
                <w:rFonts w:ascii="Arial" w:hAnsi="Arial" w:cs="Arial"/>
                <w:sz w:val="20"/>
                <w:szCs w:val="20"/>
              </w:rPr>
              <w:t xml:space="preserve">Explores by </w:t>
            </w:r>
            <w:r w:rsidR="004E28D5">
              <w:rPr>
                <w:rFonts w:ascii="Arial" w:hAnsi="Arial" w:cs="Arial"/>
                <w:sz w:val="20"/>
                <w:szCs w:val="20"/>
              </w:rPr>
              <w:t xml:space="preserve">measuring </w:t>
            </w:r>
            <w:r w:rsidRPr="00F27C1C">
              <w:rPr>
                <w:rFonts w:ascii="Arial" w:hAnsi="Arial" w:cs="Arial"/>
                <w:sz w:val="20"/>
                <w:szCs w:val="20"/>
              </w:rPr>
              <w:t xml:space="preserve"> side and angle properties of squares, rectangles and parallelograms and rhombuses in </w:t>
            </w:r>
            <w:r w:rsidR="004E28D5">
              <w:rPr>
                <w:rFonts w:ascii="Arial" w:hAnsi="Arial" w:cs="Arial"/>
                <w:sz w:val="20"/>
                <w:szCs w:val="20"/>
              </w:rPr>
              <w:t xml:space="preserve">a variety of contexts </w:t>
            </w:r>
          </w:p>
        </w:tc>
        <w:tc>
          <w:tcPr>
            <w:tcW w:w="2316" w:type="dxa"/>
            <w:tcMar>
              <w:top w:w="100" w:type="dxa"/>
              <w:left w:w="100" w:type="dxa"/>
              <w:bottom w:w="100" w:type="dxa"/>
              <w:right w:w="100" w:type="dxa"/>
            </w:tcMar>
          </w:tcPr>
          <w:p w:rsidR="00B4477B" w:rsidRPr="00F27C1C" w:rsidRDefault="00B4477B" w:rsidP="004E28D5">
            <w:pPr>
              <w:rPr>
                <w:rFonts w:ascii="Arial" w:hAnsi="Arial" w:cs="Arial"/>
                <w:sz w:val="20"/>
                <w:szCs w:val="20"/>
              </w:rPr>
            </w:pPr>
            <w:r w:rsidRPr="00F27C1C">
              <w:rPr>
                <w:rFonts w:ascii="Arial" w:hAnsi="Arial" w:cs="Arial"/>
                <w:sz w:val="20"/>
                <w:szCs w:val="20"/>
              </w:rPr>
              <w:t xml:space="preserve">Explores by </w:t>
            </w:r>
            <w:r w:rsidR="004E28D5">
              <w:rPr>
                <w:rFonts w:ascii="Arial" w:hAnsi="Arial" w:cs="Arial"/>
                <w:sz w:val="20"/>
                <w:szCs w:val="20"/>
              </w:rPr>
              <w:t xml:space="preserve">measuring </w:t>
            </w:r>
            <w:r w:rsidRPr="00F27C1C">
              <w:rPr>
                <w:rFonts w:ascii="Arial" w:hAnsi="Arial" w:cs="Arial"/>
                <w:sz w:val="20"/>
                <w:szCs w:val="20"/>
              </w:rPr>
              <w:t xml:space="preserve"> side and angle properties of squares, rectangles and parallelograms and rhombuses in a variety of unfamiliar </w:t>
            </w:r>
            <w:r w:rsidR="004E28D5">
              <w:rPr>
                <w:rFonts w:ascii="Arial" w:hAnsi="Arial" w:cs="Arial"/>
                <w:sz w:val="20"/>
                <w:szCs w:val="20"/>
              </w:rPr>
              <w:t xml:space="preserve">contexts </w:t>
            </w:r>
          </w:p>
        </w:tc>
      </w:tr>
      <w:tr w:rsidR="00B4477B" w:rsidRPr="00F27C1C" w:rsidTr="0061506D">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9B6F19">
            <w:pPr>
              <w:rPr>
                <w:rFonts w:ascii="Arial" w:hAnsi="Arial" w:cs="Arial"/>
                <w:sz w:val="20"/>
                <w:szCs w:val="20"/>
              </w:rPr>
            </w:pPr>
            <w:r w:rsidRPr="00F27C1C">
              <w:rPr>
                <w:rFonts w:ascii="Arial" w:hAnsi="Arial" w:cs="Arial"/>
                <w:sz w:val="20"/>
                <w:szCs w:val="20"/>
              </w:rPr>
              <w:t xml:space="preserve">Selects and classifies </w:t>
            </w:r>
            <w:r w:rsidR="009B6F19">
              <w:rPr>
                <w:rFonts w:ascii="Arial" w:hAnsi="Arial" w:cs="Arial"/>
                <w:sz w:val="20"/>
                <w:szCs w:val="20"/>
              </w:rPr>
              <w:t>some</w:t>
            </w:r>
            <w:r w:rsidRPr="00F27C1C">
              <w:rPr>
                <w:rFonts w:ascii="Arial" w:hAnsi="Arial" w:cs="Arial"/>
                <w:sz w:val="20"/>
                <w:szCs w:val="20"/>
              </w:rPr>
              <w:t xml:space="preserve"> two-dimensional shape from a description of its features with teacher </w:t>
            </w:r>
            <w:r w:rsidRPr="00F27C1C">
              <w:rPr>
                <w:rFonts w:ascii="Arial" w:hAnsi="Arial" w:cs="Arial"/>
                <w:sz w:val="20"/>
                <w:szCs w:val="20"/>
              </w:rPr>
              <w:lastRenderedPageBreak/>
              <w:t>assistance</w:t>
            </w:r>
          </w:p>
        </w:tc>
        <w:tc>
          <w:tcPr>
            <w:tcW w:w="2316" w:type="dxa"/>
            <w:tcMar>
              <w:top w:w="100" w:type="dxa"/>
              <w:left w:w="100" w:type="dxa"/>
              <w:bottom w:w="100" w:type="dxa"/>
              <w:right w:w="100" w:type="dxa"/>
            </w:tcMar>
          </w:tcPr>
          <w:p w:rsidR="00B4477B" w:rsidRPr="00F27C1C" w:rsidRDefault="00B4477B" w:rsidP="009B6F19">
            <w:pPr>
              <w:rPr>
                <w:rFonts w:ascii="Arial" w:hAnsi="Arial" w:cs="Arial"/>
                <w:sz w:val="20"/>
                <w:szCs w:val="20"/>
              </w:rPr>
            </w:pPr>
            <w:r w:rsidRPr="00F27C1C">
              <w:rPr>
                <w:rFonts w:ascii="Arial" w:hAnsi="Arial" w:cs="Arial"/>
                <w:sz w:val="20"/>
                <w:szCs w:val="20"/>
              </w:rPr>
              <w:lastRenderedPageBreak/>
              <w:t xml:space="preserve">Selects and classifies </w:t>
            </w:r>
            <w:r w:rsidR="009B6F19">
              <w:rPr>
                <w:rFonts w:ascii="Arial" w:hAnsi="Arial" w:cs="Arial"/>
                <w:sz w:val="20"/>
                <w:szCs w:val="20"/>
              </w:rPr>
              <w:t>some</w:t>
            </w:r>
            <w:r w:rsidRPr="00F27C1C">
              <w:rPr>
                <w:rFonts w:ascii="Arial" w:hAnsi="Arial" w:cs="Arial"/>
                <w:sz w:val="20"/>
                <w:szCs w:val="20"/>
              </w:rPr>
              <w:t xml:space="preserve"> two-dimensional shape from a description</w:t>
            </w:r>
            <w:r w:rsidR="009B6F19">
              <w:rPr>
                <w:rFonts w:ascii="Arial" w:hAnsi="Arial" w:cs="Arial"/>
                <w:sz w:val="20"/>
                <w:szCs w:val="20"/>
              </w:rPr>
              <w:t xml:space="preserve"> of its features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Selects and classifies a two-dimensional shape from a description of its features </w:t>
            </w:r>
          </w:p>
        </w:tc>
        <w:tc>
          <w:tcPr>
            <w:tcW w:w="2316" w:type="dxa"/>
            <w:tcMar>
              <w:top w:w="100" w:type="dxa"/>
              <w:left w:w="100" w:type="dxa"/>
              <w:bottom w:w="100" w:type="dxa"/>
              <w:right w:w="100" w:type="dxa"/>
            </w:tcMar>
          </w:tcPr>
          <w:p w:rsidR="00B4477B" w:rsidRPr="00F27C1C" w:rsidRDefault="00B4477B" w:rsidP="009B6F19">
            <w:pPr>
              <w:rPr>
                <w:rFonts w:ascii="Arial" w:hAnsi="Arial" w:cs="Arial"/>
                <w:sz w:val="20"/>
                <w:szCs w:val="20"/>
              </w:rPr>
            </w:pPr>
            <w:r w:rsidRPr="00F27C1C">
              <w:rPr>
                <w:rFonts w:ascii="Arial" w:hAnsi="Arial" w:cs="Arial"/>
                <w:sz w:val="20"/>
                <w:szCs w:val="20"/>
              </w:rPr>
              <w:t xml:space="preserve">Selects, classifies and analyses various two-dimensional shapes from a description of their features in </w:t>
            </w:r>
            <w:r w:rsidR="009B6F19">
              <w:rPr>
                <w:rFonts w:ascii="Arial" w:hAnsi="Arial" w:cs="Arial"/>
                <w:sz w:val="20"/>
                <w:szCs w:val="20"/>
              </w:rPr>
              <w:t xml:space="preserve">a </w:t>
            </w:r>
            <w:r w:rsidR="009B6F19">
              <w:rPr>
                <w:rFonts w:ascii="Arial" w:hAnsi="Arial" w:cs="Arial"/>
                <w:sz w:val="20"/>
                <w:szCs w:val="20"/>
              </w:rPr>
              <w:lastRenderedPageBreak/>
              <w:t xml:space="preserve">variety of contexts </w:t>
            </w:r>
          </w:p>
        </w:tc>
        <w:tc>
          <w:tcPr>
            <w:tcW w:w="2316" w:type="dxa"/>
            <w:tcMar>
              <w:top w:w="100" w:type="dxa"/>
              <w:left w:w="100" w:type="dxa"/>
              <w:bottom w:w="100" w:type="dxa"/>
              <w:right w:w="100" w:type="dxa"/>
            </w:tcMar>
          </w:tcPr>
          <w:p w:rsidR="009B6F19" w:rsidRDefault="00B4477B" w:rsidP="009B6F19">
            <w:pPr>
              <w:rPr>
                <w:rFonts w:ascii="Arial" w:hAnsi="Arial" w:cs="Arial"/>
                <w:sz w:val="20"/>
                <w:szCs w:val="20"/>
              </w:rPr>
            </w:pPr>
            <w:r w:rsidRPr="00F27C1C">
              <w:rPr>
                <w:rFonts w:ascii="Arial" w:hAnsi="Arial" w:cs="Arial"/>
                <w:sz w:val="20"/>
                <w:szCs w:val="20"/>
              </w:rPr>
              <w:lastRenderedPageBreak/>
              <w:t xml:space="preserve">Selects, classifies and analyses various two-dimensional shapes from a description of their </w:t>
            </w:r>
            <w:r w:rsidR="009B6F19">
              <w:rPr>
                <w:rFonts w:ascii="Arial" w:hAnsi="Arial" w:cs="Arial"/>
                <w:sz w:val="20"/>
                <w:szCs w:val="20"/>
              </w:rPr>
              <w:t xml:space="preserve">features in a variety of unfamiliar </w:t>
            </w:r>
            <w:r w:rsidR="009B6F19">
              <w:rPr>
                <w:rFonts w:ascii="Arial" w:hAnsi="Arial" w:cs="Arial"/>
                <w:sz w:val="20"/>
                <w:szCs w:val="20"/>
              </w:rPr>
              <w:lastRenderedPageBreak/>
              <w:t>contexts</w:t>
            </w:r>
          </w:p>
          <w:p w:rsidR="00B4477B" w:rsidRPr="00F27C1C" w:rsidRDefault="00B4477B" w:rsidP="009B6F19">
            <w:pPr>
              <w:rPr>
                <w:rFonts w:ascii="Arial" w:hAnsi="Arial" w:cs="Arial"/>
                <w:sz w:val="20"/>
                <w:szCs w:val="20"/>
              </w:rPr>
            </w:pPr>
            <w:r w:rsidRPr="00F27C1C">
              <w:rPr>
                <w:rFonts w:ascii="Arial" w:hAnsi="Arial" w:cs="Arial"/>
                <w:sz w:val="20"/>
                <w:szCs w:val="20"/>
              </w:rPr>
              <w:t xml:space="preserve"> </w:t>
            </w:r>
            <w:r w:rsidR="009B6F19">
              <w:rPr>
                <w:rFonts w:ascii="Arial" w:hAnsi="Arial" w:cs="Arial"/>
                <w:sz w:val="20"/>
                <w:szCs w:val="20"/>
              </w:rPr>
              <w:t>P</w:t>
            </w:r>
            <w:r w:rsidRPr="00F27C1C">
              <w:rPr>
                <w:rFonts w:ascii="Arial" w:hAnsi="Arial" w:cs="Arial"/>
                <w:sz w:val="20"/>
                <w:szCs w:val="20"/>
              </w:rPr>
              <w:t>rovide</w:t>
            </w:r>
            <w:r w:rsidR="009B6F19">
              <w:rPr>
                <w:rFonts w:ascii="Arial" w:hAnsi="Arial" w:cs="Arial"/>
                <w:sz w:val="20"/>
                <w:szCs w:val="20"/>
              </w:rPr>
              <w:t>s</w:t>
            </w:r>
            <w:r w:rsidRPr="00F27C1C">
              <w:rPr>
                <w:rFonts w:ascii="Arial" w:hAnsi="Arial" w:cs="Arial"/>
                <w:sz w:val="20"/>
                <w:szCs w:val="20"/>
              </w:rPr>
              <w:t xml:space="preserve"> description for other students</w:t>
            </w:r>
          </w:p>
        </w:tc>
      </w:tr>
      <w:tr w:rsidR="00B4477B" w:rsidRPr="00F27C1C" w:rsidTr="0061506D">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9B6F19">
            <w:pPr>
              <w:rPr>
                <w:rFonts w:ascii="Arial" w:hAnsi="Arial" w:cs="Arial"/>
                <w:sz w:val="20"/>
                <w:szCs w:val="20"/>
              </w:rPr>
            </w:pPr>
            <w:r w:rsidRPr="00F27C1C">
              <w:rPr>
                <w:rFonts w:ascii="Arial" w:hAnsi="Arial" w:cs="Arial"/>
                <w:sz w:val="20"/>
                <w:szCs w:val="20"/>
              </w:rPr>
              <w:t>Identifies and draws some regular and irregular two-dimensional shapes from descriptions of their side and angle properties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Identifies and draws some regular and irregular two-dimensional shapes from descriptions of their side and </w:t>
            </w:r>
            <w:r w:rsidR="009B6F19">
              <w:rPr>
                <w:rFonts w:ascii="Arial" w:hAnsi="Arial" w:cs="Arial"/>
                <w:sz w:val="20"/>
                <w:szCs w:val="20"/>
              </w:rPr>
              <w:t>angle properties</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Identifies and draws regular and irregular two-dimensional shapes from descriptions of their side and angle properties</w:t>
            </w:r>
          </w:p>
        </w:tc>
        <w:tc>
          <w:tcPr>
            <w:tcW w:w="2316" w:type="dxa"/>
            <w:tcMar>
              <w:top w:w="100" w:type="dxa"/>
              <w:left w:w="100" w:type="dxa"/>
              <w:bottom w:w="100" w:type="dxa"/>
              <w:right w:w="100" w:type="dxa"/>
            </w:tcMar>
          </w:tcPr>
          <w:p w:rsidR="00B4477B" w:rsidRPr="00F27C1C" w:rsidRDefault="00B4477B" w:rsidP="009B6F19">
            <w:pPr>
              <w:rPr>
                <w:rFonts w:ascii="Arial" w:hAnsi="Arial" w:cs="Arial"/>
                <w:sz w:val="20"/>
                <w:szCs w:val="20"/>
              </w:rPr>
            </w:pPr>
            <w:r w:rsidRPr="00F27C1C">
              <w:rPr>
                <w:rFonts w:ascii="Arial" w:hAnsi="Arial" w:cs="Arial"/>
                <w:sz w:val="20"/>
                <w:szCs w:val="20"/>
              </w:rPr>
              <w:t xml:space="preserve">Identifies, draws and analyses regular and irregular two-dimensional shapes from descriptions of their side and angle properties in </w:t>
            </w:r>
            <w:r w:rsidR="009B6F19">
              <w:rPr>
                <w:rFonts w:ascii="Arial" w:hAnsi="Arial" w:cs="Arial"/>
                <w:sz w:val="20"/>
                <w:szCs w:val="20"/>
              </w:rPr>
              <w:t xml:space="preserve">a variety of contexts </w:t>
            </w:r>
          </w:p>
        </w:tc>
        <w:tc>
          <w:tcPr>
            <w:tcW w:w="2316" w:type="dxa"/>
            <w:tcMar>
              <w:top w:w="100" w:type="dxa"/>
              <w:left w:w="100" w:type="dxa"/>
              <w:bottom w:w="100" w:type="dxa"/>
              <w:right w:w="100" w:type="dxa"/>
            </w:tcMar>
          </w:tcPr>
          <w:p w:rsidR="00B4477B" w:rsidRPr="00F27C1C" w:rsidRDefault="00B4477B" w:rsidP="009B6F19">
            <w:pPr>
              <w:rPr>
                <w:rFonts w:ascii="Arial" w:hAnsi="Arial" w:cs="Arial"/>
                <w:sz w:val="20"/>
                <w:szCs w:val="20"/>
              </w:rPr>
            </w:pPr>
            <w:r w:rsidRPr="00F27C1C">
              <w:rPr>
                <w:rFonts w:ascii="Arial" w:hAnsi="Arial" w:cs="Arial"/>
                <w:sz w:val="20"/>
                <w:szCs w:val="20"/>
              </w:rPr>
              <w:t xml:space="preserve">Identifies, draws and analyses regular and irregular two-dimensional shapes from descriptions of their side and angle properties in a variety of unfamiliar </w:t>
            </w:r>
            <w:r w:rsidR="009B6F19">
              <w:rPr>
                <w:rFonts w:ascii="Arial" w:hAnsi="Arial" w:cs="Arial"/>
                <w:sz w:val="20"/>
                <w:szCs w:val="20"/>
              </w:rPr>
              <w:t xml:space="preserve">contexts </w:t>
            </w:r>
          </w:p>
        </w:tc>
      </w:tr>
      <w:tr w:rsidR="00B4477B" w:rsidRPr="00F27C1C" w:rsidTr="0061506D">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r w:rsidRPr="00F27C1C">
              <w:rPr>
                <w:rFonts w:ascii="Arial" w:hAnsi="Arial" w:cs="Arial"/>
                <w:sz w:val="20"/>
                <w:szCs w:val="20"/>
              </w:rPr>
              <w:t>Describe translations, reflections and rotations of a two-dimensional shape using the terminology</w:t>
            </w:r>
          </w:p>
        </w:tc>
        <w:tc>
          <w:tcPr>
            <w:tcW w:w="2316" w:type="dxa"/>
            <w:tcMar>
              <w:top w:w="100" w:type="dxa"/>
              <w:left w:w="100" w:type="dxa"/>
              <w:bottom w:w="100" w:type="dxa"/>
              <w:right w:w="100" w:type="dxa"/>
            </w:tcMar>
          </w:tcPr>
          <w:p w:rsidR="00B4477B" w:rsidRPr="00F27C1C" w:rsidRDefault="00B4477B" w:rsidP="009B6F19">
            <w:pPr>
              <w:rPr>
                <w:rFonts w:ascii="Arial" w:hAnsi="Arial" w:cs="Arial"/>
                <w:sz w:val="20"/>
                <w:szCs w:val="20"/>
              </w:rPr>
            </w:pPr>
            <w:r w:rsidRPr="00F27C1C">
              <w:rPr>
                <w:rFonts w:ascii="Arial" w:hAnsi="Arial" w:cs="Arial"/>
                <w:sz w:val="20"/>
                <w:szCs w:val="20"/>
                <w:lang w:val="en-US"/>
              </w:rPr>
              <w:t>Uses</w:t>
            </w:r>
            <w:r w:rsidR="009B6F19">
              <w:rPr>
                <w:rFonts w:ascii="Arial" w:hAnsi="Arial" w:cs="Arial"/>
                <w:sz w:val="20"/>
                <w:szCs w:val="20"/>
                <w:lang w:val="en-US"/>
              </w:rPr>
              <w:t xml:space="preserve"> some of the </w:t>
            </w:r>
            <w:r w:rsidRPr="00F27C1C">
              <w:rPr>
                <w:rFonts w:ascii="Arial" w:hAnsi="Arial" w:cs="Arial"/>
                <w:sz w:val="20"/>
                <w:szCs w:val="20"/>
                <w:lang w:val="en-US"/>
              </w:rPr>
              <w:t>terms 'translate', 'reflect' and 'rotate' to describe the movement of two-dimensional shapes</w:t>
            </w:r>
            <w:r w:rsidR="009B6F19">
              <w:rPr>
                <w:rFonts w:ascii="Arial" w:hAnsi="Arial" w:cs="Arial"/>
                <w:sz w:val="20"/>
                <w:szCs w:val="20"/>
                <w:lang w:val="en-US"/>
              </w:rPr>
              <w:t xml:space="preserve"> </w:t>
            </w:r>
            <w:r w:rsidRPr="00F27C1C">
              <w:rPr>
                <w:rFonts w:ascii="Arial" w:hAnsi="Arial" w:cs="Arial"/>
                <w:sz w:val="20"/>
                <w:szCs w:val="20"/>
                <w:lang w:val="en-US"/>
              </w:rPr>
              <w:t>with teacher assistance</w:t>
            </w:r>
          </w:p>
        </w:tc>
        <w:tc>
          <w:tcPr>
            <w:tcW w:w="2316" w:type="dxa"/>
            <w:tcMar>
              <w:top w:w="100" w:type="dxa"/>
              <w:left w:w="100" w:type="dxa"/>
              <w:bottom w:w="100" w:type="dxa"/>
              <w:right w:w="100" w:type="dxa"/>
            </w:tcMar>
          </w:tcPr>
          <w:p w:rsidR="00B4477B" w:rsidRPr="00F27C1C" w:rsidRDefault="00B4477B" w:rsidP="009B6F19">
            <w:pPr>
              <w:autoSpaceDE w:val="0"/>
              <w:autoSpaceDN w:val="0"/>
              <w:adjustRightInd w:val="0"/>
              <w:spacing w:after="240"/>
              <w:rPr>
                <w:rFonts w:ascii="Arial" w:hAnsi="Arial" w:cs="Arial"/>
                <w:sz w:val="20"/>
                <w:szCs w:val="20"/>
                <w:lang w:val="en-US"/>
              </w:rPr>
            </w:pPr>
            <w:r w:rsidRPr="00F27C1C">
              <w:rPr>
                <w:rFonts w:ascii="Arial" w:hAnsi="Arial" w:cs="Arial"/>
                <w:sz w:val="20"/>
                <w:szCs w:val="20"/>
                <w:lang w:val="en-US"/>
              </w:rPr>
              <w:t>Uses</w:t>
            </w:r>
            <w:r w:rsidR="009B6F19">
              <w:rPr>
                <w:rFonts w:ascii="Arial" w:hAnsi="Arial" w:cs="Arial"/>
                <w:sz w:val="20"/>
                <w:szCs w:val="20"/>
                <w:lang w:val="en-US"/>
              </w:rPr>
              <w:t xml:space="preserve"> some of the t</w:t>
            </w:r>
            <w:r w:rsidRPr="00F27C1C">
              <w:rPr>
                <w:rFonts w:ascii="Arial" w:hAnsi="Arial" w:cs="Arial"/>
                <w:sz w:val="20"/>
                <w:szCs w:val="20"/>
                <w:lang w:val="en-US"/>
              </w:rPr>
              <w:t>erms 'translate', 'reflect' and 'rotate' to describe the movement of two-di</w:t>
            </w:r>
            <w:r w:rsidR="009B6F19">
              <w:rPr>
                <w:rFonts w:ascii="Arial" w:hAnsi="Arial" w:cs="Arial"/>
                <w:sz w:val="20"/>
                <w:szCs w:val="20"/>
                <w:lang w:val="en-US"/>
              </w:rPr>
              <w:t xml:space="preserve">mensional shapes </w:t>
            </w:r>
          </w:p>
        </w:tc>
        <w:tc>
          <w:tcPr>
            <w:tcW w:w="2316" w:type="dxa"/>
            <w:tcMar>
              <w:top w:w="100" w:type="dxa"/>
              <w:left w:w="100" w:type="dxa"/>
              <w:bottom w:w="100" w:type="dxa"/>
              <w:right w:w="100" w:type="dxa"/>
            </w:tcMar>
          </w:tcPr>
          <w:p w:rsidR="00B4477B" w:rsidRPr="00F27C1C" w:rsidRDefault="00B4477B" w:rsidP="0061506D">
            <w:pPr>
              <w:autoSpaceDE w:val="0"/>
              <w:autoSpaceDN w:val="0"/>
              <w:adjustRightInd w:val="0"/>
              <w:spacing w:after="240"/>
              <w:rPr>
                <w:rFonts w:ascii="Arial" w:hAnsi="Arial" w:cs="Arial"/>
                <w:sz w:val="20"/>
                <w:szCs w:val="20"/>
                <w:lang w:val="en-US"/>
              </w:rPr>
            </w:pPr>
            <w:r w:rsidRPr="00F27C1C">
              <w:rPr>
                <w:rFonts w:ascii="Arial" w:hAnsi="Arial" w:cs="Arial"/>
                <w:sz w:val="20"/>
                <w:szCs w:val="20"/>
                <w:lang w:val="en-US"/>
              </w:rPr>
              <w:t>Uses the terms 'translate', 'reflect' and 'rotate' to describe the movement of two-dimensional shapes</w:t>
            </w:r>
          </w:p>
          <w:p w:rsidR="00B4477B" w:rsidRPr="00F27C1C" w:rsidRDefault="00B4477B" w:rsidP="0061506D">
            <w:pPr>
              <w:autoSpaceDE w:val="0"/>
              <w:autoSpaceDN w:val="0"/>
              <w:adjustRightInd w:val="0"/>
              <w:spacing w:after="240"/>
              <w:rPr>
                <w:rFonts w:ascii="Arial" w:hAnsi="Arial" w:cs="Arial"/>
                <w:sz w:val="20"/>
                <w:szCs w:val="20"/>
                <w:lang w:val="en-US"/>
              </w:rPr>
            </w:pPr>
          </w:p>
          <w:p w:rsidR="00B4477B" w:rsidRPr="00F27C1C" w:rsidRDefault="00B4477B" w:rsidP="0061506D">
            <w:pPr>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9B6F19">
            <w:pPr>
              <w:rPr>
                <w:rFonts w:ascii="Arial" w:hAnsi="Arial" w:cs="Arial"/>
                <w:sz w:val="20"/>
                <w:szCs w:val="20"/>
              </w:rPr>
            </w:pPr>
            <w:r w:rsidRPr="00F27C1C">
              <w:rPr>
                <w:rFonts w:ascii="Arial" w:hAnsi="Arial" w:cs="Arial"/>
                <w:sz w:val="20"/>
                <w:szCs w:val="20"/>
                <w:lang w:val="en-US"/>
              </w:rPr>
              <w:t xml:space="preserve">Uses the terms 'translate', 'reflect' and 'rotate' to describe the movement of two-dimensional shapes in </w:t>
            </w:r>
            <w:r w:rsidR="009B6F19">
              <w:rPr>
                <w:rFonts w:ascii="Arial" w:hAnsi="Arial" w:cs="Arial"/>
                <w:sz w:val="20"/>
                <w:szCs w:val="20"/>
                <w:lang w:val="en-US"/>
              </w:rPr>
              <w:t xml:space="preserve">a variety of 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lang w:val="en-US"/>
              </w:rPr>
              <w:t>Uses the terms 'translate', 'reflect' and 'rotate' to describe the movement of two-dimensional shapes in a variety of unfa</w:t>
            </w:r>
            <w:r w:rsidR="009B6F19">
              <w:rPr>
                <w:rFonts w:ascii="Arial" w:hAnsi="Arial" w:cs="Arial"/>
                <w:sz w:val="20"/>
                <w:szCs w:val="20"/>
                <w:lang w:val="en-US"/>
              </w:rPr>
              <w:t>miliar contexts</w:t>
            </w:r>
          </w:p>
        </w:tc>
      </w:tr>
      <w:tr w:rsidR="00B4477B" w:rsidRPr="00F27C1C" w:rsidTr="0061506D">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autoSpaceDE w:val="0"/>
              <w:autoSpaceDN w:val="0"/>
              <w:adjustRightInd w:val="0"/>
              <w:spacing w:after="240"/>
              <w:rPr>
                <w:rFonts w:ascii="Arial" w:hAnsi="Arial" w:cs="Arial"/>
                <w:sz w:val="20"/>
                <w:szCs w:val="20"/>
                <w:lang w:val="en-US"/>
              </w:rPr>
            </w:pPr>
            <w:r w:rsidRPr="00F27C1C">
              <w:rPr>
                <w:rFonts w:ascii="Arial" w:hAnsi="Arial" w:cs="Arial"/>
                <w:sz w:val="20"/>
                <w:szCs w:val="20"/>
                <w:lang w:val="en-US"/>
              </w:rPr>
              <w:t xml:space="preserve">Describes </w:t>
            </w:r>
            <w:r w:rsidR="009B6F19">
              <w:rPr>
                <w:rFonts w:ascii="Arial" w:hAnsi="Arial" w:cs="Arial"/>
                <w:sz w:val="20"/>
                <w:szCs w:val="20"/>
                <w:lang w:val="en-US"/>
              </w:rPr>
              <w:t xml:space="preserve">some of </w:t>
            </w:r>
            <w:r w:rsidRPr="00F27C1C">
              <w:rPr>
                <w:rFonts w:ascii="Arial" w:hAnsi="Arial" w:cs="Arial"/>
                <w:sz w:val="20"/>
                <w:szCs w:val="20"/>
                <w:lang w:val="en-US"/>
              </w:rPr>
              <w:t xml:space="preserve">the effect when a two-dimensional shape is translated, reflected or rotated,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when a vertical arrow is rotated 90</w:t>
            </w:r>
            <w:r w:rsidRPr="00F27C1C">
              <w:rPr>
                <w:rFonts w:ascii="Arial" w:hAnsi="Arial" w:cs="Arial"/>
                <w:b/>
                <w:bCs/>
                <w:sz w:val="20"/>
                <w:szCs w:val="20"/>
                <w:lang w:val="en-US"/>
              </w:rPr>
              <w:t>°</w:t>
            </w:r>
            <w:r w:rsidRPr="00F27C1C">
              <w:rPr>
                <w:rFonts w:ascii="Arial" w:hAnsi="Arial" w:cs="Arial"/>
                <w:sz w:val="20"/>
                <w:szCs w:val="20"/>
                <w:lang w:val="en-US"/>
              </w:rPr>
              <w:t>, the resulting arrow is horizontal with teacher assistance</w:t>
            </w:r>
          </w:p>
          <w:p w:rsidR="00B4477B" w:rsidRPr="00F27C1C" w:rsidRDefault="00B4477B" w:rsidP="0061506D">
            <w:pPr>
              <w:ind w:left="6480"/>
              <w:rPr>
                <w:rFonts w:ascii="Arial" w:hAnsi="Arial" w:cs="Arial"/>
                <w:sz w:val="20"/>
                <w:szCs w:val="20"/>
              </w:rPr>
            </w:pPr>
            <w:r w:rsidRPr="00F27C1C">
              <w:rPr>
                <w:rFonts w:ascii="Arial" w:hAnsi="Arial" w:cs="Arial"/>
                <w:sz w:val="20"/>
                <w:szCs w:val="20"/>
              </w:rPr>
              <w:t xml:space="preserve"> </w:t>
            </w:r>
            <w:proofErr w:type="spellStart"/>
            <w:r w:rsidRPr="00F27C1C">
              <w:rPr>
                <w:rFonts w:ascii="Arial" w:hAnsi="Arial" w:cs="Arial"/>
                <w:sz w:val="20"/>
                <w:szCs w:val="20"/>
              </w:rPr>
              <w:t>wi</w:t>
            </w:r>
            <w:proofErr w:type="spellEnd"/>
          </w:p>
        </w:tc>
        <w:tc>
          <w:tcPr>
            <w:tcW w:w="2316" w:type="dxa"/>
            <w:tcMar>
              <w:top w:w="100" w:type="dxa"/>
              <w:left w:w="100" w:type="dxa"/>
              <w:bottom w:w="100" w:type="dxa"/>
              <w:right w:w="100" w:type="dxa"/>
            </w:tcMar>
          </w:tcPr>
          <w:p w:rsidR="00B4477B" w:rsidRPr="00F27C1C" w:rsidRDefault="00B4477B" w:rsidP="009B6F19">
            <w:pPr>
              <w:autoSpaceDE w:val="0"/>
              <w:autoSpaceDN w:val="0"/>
              <w:adjustRightInd w:val="0"/>
              <w:spacing w:after="240"/>
              <w:rPr>
                <w:rFonts w:ascii="Arial" w:hAnsi="Arial" w:cs="Arial"/>
                <w:sz w:val="20"/>
                <w:szCs w:val="20"/>
              </w:rPr>
            </w:pPr>
            <w:r w:rsidRPr="00F27C1C">
              <w:rPr>
                <w:rFonts w:ascii="Arial" w:hAnsi="Arial" w:cs="Arial"/>
                <w:sz w:val="20"/>
                <w:szCs w:val="20"/>
                <w:lang w:val="en-US"/>
              </w:rPr>
              <w:t xml:space="preserve">Describes </w:t>
            </w:r>
            <w:r w:rsidR="009B6F19">
              <w:rPr>
                <w:rFonts w:ascii="Arial" w:hAnsi="Arial" w:cs="Arial"/>
                <w:sz w:val="20"/>
                <w:szCs w:val="20"/>
                <w:lang w:val="en-US"/>
              </w:rPr>
              <w:t xml:space="preserve">some of </w:t>
            </w:r>
            <w:r w:rsidRPr="00F27C1C">
              <w:rPr>
                <w:rFonts w:ascii="Arial" w:hAnsi="Arial" w:cs="Arial"/>
                <w:sz w:val="20"/>
                <w:szCs w:val="20"/>
                <w:lang w:val="en-US"/>
              </w:rPr>
              <w:t xml:space="preserve">the effect when a two-dimensional shape is translated, reflected or rotated,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when a vertical arrow is rotated 90</w:t>
            </w:r>
            <w:r w:rsidRPr="00F27C1C">
              <w:rPr>
                <w:rFonts w:ascii="Arial" w:hAnsi="Arial" w:cs="Arial"/>
                <w:b/>
                <w:bCs/>
                <w:sz w:val="20"/>
                <w:szCs w:val="20"/>
                <w:lang w:val="en-US"/>
              </w:rPr>
              <w:t>°</w:t>
            </w:r>
            <w:r w:rsidRPr="00F27C1C">
              <w:rPr>
                <w:rFonts w:ascii="Arial" w:hAnsi="Arial" w:cs="Arial"/>
                <w:sz w:val="20"/>
                <w:szCs w:val="20"/>
                <w:lang w:val="en-US"/>
              </w:rPr>
              <w:t>, the resulting arr</w:t>
            </w:r>
            <w:r w:rsidR="009B6F19">
              <w:rPr>
                <w:rFonts w:ascii="Arial" w:hAnsi="Arial" w:cs="Arial"/>
                <w:sz w:val="20"/>
                <w:szCs w:val="20"/>
                <w:lang w:val="en-US"/>
              </w:rPr>
              <w:t>ow is horizontal</w:t>
            </w:r>
          </w:p>
        </w:tc>
        <w:tc>
          <w:tcPr>
            <w:tcW w:w="2316" w:type="dxa"/>
            <w:tcMar>
              <w:top w:w="100" w:type="dxa"/>
              <w:left w:w="100" w:type="dxa"/>
              <w:bottom w:w="100" w:type="dxa"/>
              <w:right w:w="100" w:type="dxa"/>
            </w:tcMar>
          </w:tcPr>
          <w:p w:rsidR="00B4477B" w:rsidRPr="00F27C1C" w:rsidRDefault="00B4477B" w:rsidP="0061506D">
            <w:pPr>
              <w:autoSpaceDE w:val="0"/>
              <w:autoSpaceDN w:val="0"/>
              <w:adjustRightInd w:val="0"/>
              <w:spacing w:after="240"/>
              <w:rPr>
                <w:rFonts w:ascii="Arial" w:hAnsi="Arial" w:cs="Arial"/>
                <w:sz w:val="20"/>
                <w:szCs w:val="20"/>
                <w:lang w:val="en-US"/>
              </w:rPr>
            </w:pPr>
            <w:r w:rsidRPr="00F27C1C">
              <w:rPr>
                <w:rFonts w:ascii="Arial" w:hAnsi="Arial" w:cs="Arial"/>
                <w:sz w:val="20"/>
                <w:szCs w:val="20"/>
                <w:lang w:val="en-US"/>
              </w:rPr>
              <w:t xml:space="preserve">Describes the effect when a two-dimensional shape is translated, reflected or rotated,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when a vertical arrow is rotated 90</w:t>
            </w:r>
            <w:r w:rsidRPr="00F27C1C">
              <w:rPr>
                <w:rFonts w:ascii="Arial" w:hAnsi="Arial" w:cs="Arial"/>
                <w:b/>
                <w:bCs/>
                <w:sz w:val="20"/>
                <w:szCs w:val="20"/>
                <w:lang w:val="en-US"/>
              </w:rPr>
              <w:t>°</w:t>
            </w:r>
            <w:r w:rsidRPr="00F27C1C">
              <w:rPr>
                <w:rFonts w:ascii="Arial" w:hAnsi="Arial" w:cs="Arial"/>
                <w:sz w:val="20"/>
                <w:szCs w:val="20"/>
                <w:lang w:val="en-US"/>
              </w:rPr>
              <w:t>, the resulting arrow is horizontal</w:t>
            </w:r>
          </w:p>
          <w:p w:rsidR="00B4477B" w:rsidRPr="00F27C1C" w:rsidRDefault="00B4477B" w:rsidP="0061506D">
            <w:pPr>
              <w:autoSpaceDE w:val="0"/>
              <w:autoSpaceDN w:val="0"/>
              <w:adjustRightInd w:val="0"/>
              <w:spacing w:after="240"/>
              <w:rPr>
                <w:rFonts w:ascii="Arial" w:hAnsi="Arial" w:cs="Arial"/>
                <w:sz w:val="20"/>
                <w:szCs w:val="20"/>
                <w:lang w:val="en-US"/>
              </w:rPr>
            </w:pPr>
          </w:p>
        </w:tc>
        <w:tc>
          <w:tcPr>
            <w:tcW w:w="2316" w:type="dxa"/>
            <w:tcMar>
              <w:top w:w="100" w:type="dxa"/>
              <w:left w:w="100" w:type="dxa"/>
              <w:bottom w:w="100" w:type="dxa"/>
              <w:right w:w="100" w:type="dxa"/>
            </w:tcMar>
          </w:tcPr>
          <w:p w:rsidR="00B4477B" w:rsidRPr="00F27C1C" w:rsidRDefault="00B4477B" w:rsidP="009B6F19">
            <w:pPr>
              <w:autoSpaceDE w:val="0"/>
              <w:autoSpaceDN w:val="0"/>
              <w:adjustRightInd w:val="0"/>
              <w:spacing w:after="240"/>
              <w:rPr>
                <w:rFonts w:ascii="Arial" w:hAnsi="Arial" w:cs="Arial"/>
                <w:sz w:val="20"/>
                <w:szCs w:val="20"/>
                <w:lang w:val="en-US"/>
              </w:rPr>
            </w:pPr>
            <w:r w:rsidRPr="00F27C1C">
              <w:rPr>
                <w:rFonts w:ascii="Arial" w:hAnsi="Arial" w:cs="Arial"/>
                <w:sz w:val="20"/>
                <w:szCs w:val="20"/>
                <w:lang w:val="en-US"/>
              </w:rPr>
              <w:t xml:space="preserve">Describes the effect when a two-dimensional shape is translated, reflected or rotated,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when a vertical arrow is rotated 90</w:t>
            </w:r>
            <w:r w:rsidRPr="00F27C1C">
              <w:rPr>
                <w:rFonts w:ascii="Arial" w:hAnsi="Arial" w:cs="Arial"/>
                <w:b/>
                <w:bCs/>
                <w:sz w:val="20"/>
                <w:szCs w:val="20"/>
                <w:lang w:val="en-US"/>
              </w:rPr>
              <w:t>°</w:t>
            </w:r>
            <w:r w:rsidRPr="00F27C1C">
              <w:rPr>
                <w:rFonts w:ascii="Arial" w:hAnsi="Arial" w:cs="Arial"/>
                <w:sz w:val="20"/>
                <w:szCs w:val="20"/>
                <w:lang w:val="en-US"/>
              </w:rPr>
              <w:t xml:space="preserve">, the resulting arrow is horizontal </w:t>
            </w:r>
            <w:r w:rsidR="009B6F19">
              <w:rPr>
                <w:rFonts w:ascii="Arial" w:hAnsi="Arial" w:cs="Arial"/>
                <w:sz w:val="20"/>
                <w:szCs w:val="20"/>
                <w:lang w:val="en-US"/>
              </w:rPr>
              <w:t xml:space="preserve">in a variety of contexts </w:t>
            </w:r>
          </w:p>
        </w:tc>
        <w:tc>
          <w:tcPr>
            <w:tcW w:w="2316" w:type="dxa"/>
            <w:tcMar>
              <w:top w:w="100" w:type="dxa"/>
              <w:left w:w="100" w:type="dxa"/>
              <w:bottom w:w="100" w:type="dxa"/>
              <w:right w:w="100" w:type="dxa"/>
            </w:tcMar>
          </w:tcPr>
          <w:p w:rsidR="00B4477B" w:rsidRPr="00F27C1C" w:rsidRDefault="00B4477B" w:rsidP="009B6F19">
            <w:pPr>
              <w:rPr>
                <w:rFonts w:ascii="Arial" w:hAnsi="Arial" w:cs="Arial"/>
                <w:sz w:val="20"/>
                <w:szCs w:val="20"/>
              </w:rPr>
            </w:pPr>
            <w:r w:rsidRPr="00F27C1C">
              <w:rPr>
                <w:rFonts w:ascii="Arial" w:hAnsi="Arial" w:cs="Arial"/>
                <w:sz w:val="20"/>
                <w:szCs w:val="20"/>
                <w:lang w:val="en-US"/>
              </w:rPr>
              <w:t xml:space="preserve">Describes the effect when a two-dimensional shape is translated, reflected or rotated,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when a vertical arrow is rotated 90</w:t>
            </w:r>
            <w:r w:rsidRPr="00F27C1C">
              <w:rPr>
                <w:rFonts w:ascii="Arial" w:hAnsi="Arial" w:cs="Arial"/>
                <w:b/>
                <w:bCs/>
                <w:sz w:val="20"/>
                <w:szCs w:val="20"/>
                <w:lang w:val="en-US"/>
              </w:rPr>
              <w:t>°</w:t>
            </w:r>
            <w:r w:rsidRPr="00F27C1C">
              <w:rPr>
                <w:rFonts w:ascii="Arial" w:hAnsi="Arial" w:cs="Arial"/>
                <w:sz w:val="20"/>
                <w:szCs w:val="20"/>
                <w:lang w:val="en-US"/>
              </w:rPr>
              <w:t xml:space="preserve">, the resulting arrow is horizontal in a variety of unfamiliar </w:t>
            </w:r>
            <w:r w:rsidR="009B6F19">
              <w:rPr>
                <w:rFonts w:ascii="Arial" w:hAnsi="Arial" w:cs="Arial"/>
                <w:sz w:val="20"/>
                <w:szCs w:val="20"/>
                <w:lang w:val="en-US"/>
              </w:rPr>
              <w:t xml:space="preserve">contexts </w:t>
            </w:r>
          </w:p>
        </w:tc>
      </w:tr>
      <w:tr w:rsidR="00B4477B" w:rsidRPr="00F27C1C" w:rsidTr="0061506D">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autoSpaceDE w:val="0"/>
              <w:autoSpaceDN w:val="0"/>
              <w:adjustRightInd w:val="0"/>
              <w:spacing w:after="240"/>
              <w:rPr>
                <w:rFonts w:ascii="Arial" w:hAnsi="Arial" w:cs="Arial"/>
                <w:sz w:val="20"/>
                <w:szCs w:val="20"/>
                <w:lang w:val="en-US"/>
              </w:rPr>
            </w:pPr>
            <w:r w:rsidRPr="00F27C1C">
              <w:rPr>
                <w:rFonts w:ascii="Arial" w:hAnsi="Arial" w:cs="Arial"/>
                <w:sz w:val="20"/>
                <w:szCs w:val="20"/>
                <w:lang w:val="en-US"/>
              </w:rPr>
              <w:t xml:space="preserve">Identify line and rotational symmetries </w:t>
            </w:r>
            <w:r w:rsidRPr="00F27C1C">
              <w:rPr>
                <w:rFonts w:ascii="Arial" w:hAnsi="Arial" w:cs="Arial"/>
                <w:color w:val="3F403F"/>
                <w:sz w:val="20"/>
                <w:szCs w:val="20"/>
                <w:lang w:val="en-US"/>
              </w:rPr>
              <w:t>(ACMMG114)</w:t>
            </w:r>
          </w:p>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345ABC">
            <w:pPr>
              <w:rPr>
                <w:rFonts w:ascii="Arial" w:hAnsi="Arial" w:cs="Arial"/>
                <w:sz w:val="20"/>
                <w:szCs w:val="20"/>
              </w:rPr>
            </w:pPr>
            <w:r w:rsidRPr="00F27C1C">
              <w:rPr>
                <w:rFonts w:ascii="Arial" w:hAnsi="Arial" w:cs="Arial"/>
                <w:sz w:val="20"/>
                <w:szCs w:val="20"/>
                <w:lang w:val="en-US"/>
              </w:rPr>
              <w:t xml:space="preserve">Identifies and quantifies </w:t>
            </w:r>
            <w:r w:rsidR="00345ABC">
              <w:rPr>
                <w:rFonts w:ascii="Arial" w:hAnsi="Arial" w:cs="Arial"/>
                <w:sz w:val="20"/>
                <w:szCs w:val="20"/>
                <w:lang w:val="en-US"/>
              </w:rPr>
              <w:t xml:space="preserve">some of </w:t>
            </w:r>
            <w:r w:rsidRPr="00F27C1C">
              <w:rPr>
                <w:rFonts w:ascii="Arial" w:hAnsi="Arial" w:cs="Arial"/>
                <w:sz w:val="20"/>
                <w:szCs w:val="20"/>
                <w:lang w:val="en-US"/>
              </w:rPr>
              <w:t xml:space="preserve">the total number of lines (axes) of symmetry (if any exist) of two- </w:t>
            </w:r>
            <w:r w:rsidRPr="00F27C1C">
              <w:rPr>
                <w:rFonts w:ascii="Arial" w:eastAsia="MS Gothic" w:hAnsi="MS Gothic" w:cs="Arial"/>
                <w:sz w:val="20"/>
                <w:szCs w:val="20"/>
                <w:lang w:val="en-US"/>
              </w:rPr>
              <w:t> </w:t>
            </w:r>
            <w:r w:rsidRPr="00F27C1C">
              <w:rPr>
                <w:rFonts w:ascii="Arial" w:hAnsi="Arial" w:cs="Arial"/>
                <w:sz w:val="20"/>
                <w:szCs w:val="20"/>
                <w:lang w:val="en-US"/>
              </w:rPr>
              <w:t xml:space="preserve">dimensional shapes, including the special quadrilaterals and triangles </w:t>
            </w:r>
            <w:r w:rsidR="00345ABC">
              <w:rPr>
                <w:rFonts w:ascii="Arial" w:hAnsi="Arial" w:cs="Arial"/>
                <w:sz w:val="20"/>
                <w:szCs w:val="20"/>
                <w:lang w:val="en-US"/>
              </w:rPr>
              <w:t>c</w:t>
            </w:r>
            <w:r w:rsidRPr="00F27C1C">
              <w:rPr>
                <w:rFonts w:ascii="Arial" w:hAnsi="Arial" w:cs="Arial"/>
                <w:sz w:val="20"/>
                <w:szCs w:val="20"/>
                <w:lang w:val="en-US"/>
              </w:rPr>
              <w:t>ontent with teacher assistance</w:t>
            </w:r>
          </w:p>
        </w:tc>
        <w:tc>
          <w:tcPr>
            <w:tcW w:w="2316" w:type="dxa"/>
            <w:tcMar>
              <w:top w:w="100" w:type="dxa"/>
              <w:left w:w="100" w:type="dxa"/>
              <w:bottom w:w="100" w:type="dxa"/>
              <w:right w:w="100" w:type="dxa"/>
            </w:tcMar>
          </w:tcPr>
          <w:p w:rsidR="00B4477B" w:rsidRPr="00F27C1C" w:rsidRDefault="00B4477B" w:rsidP="00345ABC">
            <w:pPr>
              <w:rPr>
                <w:rFonts w:ascii="Arial" w:hAnsi="Arial" w:cs="Arial"/>
                <w:sz w:val="20"/>
                <w:szCs w:val="20"/>
              </w:rPr>
            </w:pPr>
            <w:r w:rsidRPr="00F27C1C">
              <w:rPr>
                <w:rFonts w:ascii="Arial" w:hAnsi="Arial" w:cs="Arial"/>
                <w:sz w:val="20"/>
                <w:szCs w:val="20"/>
                <w:lang w:val="en-US"/>
              </w:rPr>
              <w:t xml:space="preserve">Identifies and quantifies </w:t>
            </w:r>
            <w:r w:rsidR="00345ABC">
              <w:rPr>
                <w:rFonts w:ascii="Arial" w:hAnsi="Arial" w:cs="Arial"/>
                <w:sz w:val="20"/>
                <w:szCs w:val="20"/>
                <w:lang w:val="en-US"/>
              </w:rPr>
              <w:t xml:space="preserve">some of </w:t>
            </w:r>
            <w:r w:rsidRPr="00F27C1C">
              <w:rPr>
                <w:rFonts w:ascii="Arial" w:hAnsi="Arial" w:cs="Arial"/>
                <w:sz w:val="20"/>
                <w:szCs w:val="20"/>
                <w:lang w:val="en-US"/>
              </w:rPr>
              <w:t xml:space="preserve">the total number of lines (axes) of symmetry (if any exist) of two- </w:t>
            </w:r>
            <w:r w:rsidRPr="00F27C1C">
              <w:rPr>
                <w:rFonts w:ascii="Arial" w:eastAsia="MS Gothic" w:hAnsi="MS Gothic" w:cs="Arial"/>
                <w:sz w:val="20"/>
                <w:szCs w:val="20"/>
                <w:lang w:val="en-US"/>
              </w:rPr>
              <w:t> </w:t>
            </w:r>
            <w:r w:rsidRPr="00F27C1C">
              <w:rPr>
                <w:rFonts w:ascii="Arial" w:hAnsi="Arial" w:cs="Arial"/>
                <w:sz w:val="20"/>
                <w:szCs w:val="20"/>
                <w:lang w:val="en-US"/>
              </w:rPr>
              <w:t xml:space="preserve">dimensional shapes, including the special quadrilaterals and triangles </w:t>
            </w:r>
          </w:p>
        </w:tc>
        <w:tc>
          <w:tcPr>
            <w:tcW w:w="2316" w:type="dxa"/>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60"/>
              <w:rPr>
                <w:rFonts w:ascii="Arial" w:hAnsi="Arial" w:cs="Arial"/>
                <w:sz w:val="20"/>
                <w:szCs w:val="20"/>
              </w:rPr>
            </w:pPr>
            <w:r w:rsidRPr="00F27C1C">
              <w:rPr>
                <w:rFonts w:ascii="Arial" w:hAnsi="Arial" w:cs="Arial"/>
                <w:sz w:val="20"/>
                <w:szCs w:val="20"/>
                <w:lang w:val="en-US"/>
              </w:rPr>
              <w:t xml:space="preserve">Identifies and quantifies the total number of lines (axes) of symmetry (if any exist) of two- </w:t>
            </w:r>
            <w:r w:rsidRPr="00F27C1C">
              <w:rPr>
                <w:rFonts w:ascii="Arial" w:eastAsia="MS Gothic" w:hAnsi="MS Gothic" w:cs="Arial"/>
                <w:sz w:val="20"/>
                <w:szCs w:val="20"/>
                <w:lang w:val="en-US"/>
              </w:rPr>
              <w:t> </w:t>
            </w:r>
            <w:r w:rsidRPr="00F27C1C">
              <w:rPr>
                <w:rFonts w:ascii="Arial" w:hAnsi="Arial" w:cs="Arial"/>
                <w:sz w:val="20"/>
                <w:szCs w:val="20"/>
                <w:lang w:val="en-US"/>
              </w:rPr>
              <w:t>dimensional shapes, including the special quadrilaterals and triangles</w:t>
            </w:r>
          </w:p>
        </w:tc>
        <w:tc>
          <w:tcPr>
            <w:tcW w:w="2316" w:type="dxa"/>
            <w:tcMar>
              <w:top w:w="100" w:type="dxa"/>
              <w:left w:w="100" w:type="dxa"/>
              <w:bottom w:w="100" w:type="dxa"/>
              <w:right w:w="100" w:type="dxa"/>
            </w:tcMar>
          </w:tcPr>
          <w:p w:rsidR="00B4477B" w:rsidRPr="00F27C1C" w:rsidRDefault="00B4477B" w:rsidP="00345ABC">
            <w:pPr>
              <w:rPr>
                <w:rFonts w:ascii="Arial" w:hAnsi="Arial" w:cs="Arial"/>
                <w:sz w:val="20"/>
                <w:szCs w:val="20"/>
              </w:rPr>
            </w:pPr>
            <w:r w:rsidRPr="00F27C1C">
              <w:rPr>
                <w:rFonts w:ascii="Arial" w:hAnsi="Arial" w:cs="Arial"/>
                <w:sz w:val="20"/>
                <w:szCs w:val="20"/>
                <w:lang w:val="en-US"/>
              </w:rPr>
              <w:t xml:space="preserve">Identifies and quantifies the total number of lines (axes) of symmetry (if any exist) of two- </w:t>
            </w:r>
            <w:r w:rsidRPr="00F27C1C">
              <w:rPr>
                <w:rFonts w:ascii="Arial" w:eastAsia="MS Gothic" w:hAnsi="MS Gothic" w:cs="Arial"/>
                <w:sz w:val="20"/>
                <w:szCs w:val="20"/>
                <w:lang w:val="en-US"/>
              </w:rPr>
              <w:t> </w:t>
            </w:r>
            <w:r w:rsidRPr="00F27C1C">
              <w:rPr>
                <w:rFonts w:ascii="Arial" w:hAnsi="Arial" w:cs="Arial"/>
                <w:sz w:val="20"/>
                <w:szCs w:val="20"/>
                <w:lang w:val="en-US"/>
              </w:rPr>
              <w:t xml:space="preserve">dimensional shapes, including the special quadrilaterals and triangles and more complex shapes </w:t>
            </w:r>
            <w:r w:rsidR="00345ABC">
              <w:rPr>
                <w:rFonts w:ascii="Arial" w:hAnsi="Arial" w:cs="Arial"/>
                <w:sz w:val="20"/>
                <w:szCs w:val="20"/>
                <w:lang w:val="en-US"/>
              </w:rPr>
              <w:t xml:space="preserve">in a variety of 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lang w:val="en-US"/>
              </w:rPr>
              <w:t xml:space="preserve">Identifies and quantifies the total number of lines (axes) of symmetry (if any exist) of two- </w:t>
            </w:r>
            <w:r w:rsidRPr="00F27C1C">
              <w:rPr>
                <w:rFonts w:ascii="Arial" w:eastAsia="MS Gothic" w:hAnsi="MS Gothic" w:cs="Arial"/>
                <w:sz w:val="20"/>
                <w:szCs w:val="20"/>
                <w:lang w:val="en-US"/>
              </w:rPr>
              <w:t> </w:t>
            </w:r>
            <w:r w:rsidRPr="00F27C1C">
              <w:rPr>
                <w:rFonts w:ascii="Arial" w:hAnsi="Arial" w:cs="Arial"/>
                <w:sz w:val="20"/>
                <w:szCs w:val="20"/>
                <w:lang w:val="en-US"/>
              </w:rPr>
              <w:t>dimensional shapes, including the special quadrilaterals and triangles and more complex shapes and in a variety of unfam</w:t>
            </w:r>
            <w:r w:rsidR="00345ABC">
              <w:rPr>
                <w:rFonts w:ascii="Arial" w:hAnsi="Arial" w:cs="Arial"/>
                <w:sz w:val="20"/>
                <w:szCs w:val="20"/>
                <w:lang w:val="en-US"/>
              </w:rPr>
              <w:t xml:space="preserve">iliar contexts </w:t>
            </w:r>
          </w:p>
        </w:tc>
      </w:tr>
      <w:tr w:rsidR="00B4477B" w:rsidRPr="00F27C1C" w:rsidTr="0061506D">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345ABC">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t>Identifies some shapes that have rotational symmetry and determine the 'order' of rotational symmetry with teacher assistance</w:t>
            </w:r>
          </w:p>
        </w:tc>
        <w:tc>
          <w:tcPr>
            <w:tcW w:w="2316" w:type="dxa"/>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t>Identifies some shapes that have rotational symmetry and determine the 'order' of rotational sym</w:t>
            </w:r>
            <w:r w:rsidR="00345ABC">
              <w:rPr>
                <w:rFonts w:ascii="Arial" w:hAnsi="Arial" w:cs="Arial"/>
                <w:sz w:val="20"/>
                <w:szCs w:val="20"/>
                <w:lang w:val="en-US"/>
              </w:rPr>
              <w:t xml:space="preserve">metry </w:t>
            </w:r>
          </w:p>
        </w:tc>
        <w:tc>
          <w:tcPr>
            <w:tcW w:w="2316" w:type="dxa"/>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t xml:space="preserve">Identifies shapes that have rotational symmetry and determine the 'order' of rotational symmetry </w:t>
            </w:r>
          </w:p>
        </w:tc>
        <w:tc>
          <w:tcPr>
            <w:tcW w:w="2316" w:type="dxa"/>
            <w:tcMar>
              <w:top w:w="100" w:type="dxa"/>
              <w:left w:w="100" w:type="dxa"/>
              <w:bottom w:w="100" w:type="dxa"/>
              <w:right w:w="100" w:type="dxa"/>
            </w:tcMar>
          </w:tcPr>
          <w:p w:rsidR="00B4477B" w:rsidRPr="00F27C1C" w:rsidRDefault="00B4477B" w:rsidP="00345ABC">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t xml:space="preserve">Identifies shapes that have rotational symmetry and determine the 'order' of rotational symmetry in </w:t>
            </w:r>
            <w:r w:rsidR="00345ABC">
              <w:rPr>
                <w:rFonts w:ascii="Arial" w:hAnsi="Arial" w:cs="Arial"/>
                <w:sz w:val="20"/>
                <w:szCs w:val="20"/>
                <w:lang w:val="en-US"/>
              </w:rPr>
              <w:t xml:space="preserve">a variety of contexts </w:t>
            </w:r>
          </w:p>
        </w:tc>
        <w:tc>
          <w:tcPr>
            <w:tcW w:w="2316" w:type="dxa"/>
            <w:tcMar>
              <w:top w:w="100" w:type="dxa"/>
              <w:left w:w="100" w:type="dxa"/>
              <w:bottom w:w="100" w:type="dxa"/>
              <w:right w:w="100" w:type="dxa"/>
            </w:tcMar>
          </w:tcPr>
          <w:p w:rsidR="00B4477B" w:rsidRPr="00F27C1C" w:rsidRDefault="00B4477B" w:rsidP="00345ABC">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t xml:space="preserve">Identifies shapes that have rotational symmetry and determine the 'order' of rotational symmetry in </w:t>
            </w:r>
            <w:r w:rsidR="00345ABC">
              <w:rPr>
                <w:rFonts w:ascii="Arial" w:hAnsi="Arial" w:cs="Arial"/>
                <w:sz w:val="20"/>
                <w:szCs w:val="20"/>
                <w:lang w:val="en-US"/>
              </w:rPr>
              <w:t>a variety of unfamiliar contexts</w:t>
            </w:r>
          </w:p>
        </w:tc>
      </w:tr>
      <w:tr w:rsidR="00B4477B" w:rsidRPr="00F27C1C" w:rsidTr="0061506D">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r w:rsidRPr="00F27C1C">
              <w:rPr>
                <w:rFonts w:ascii="Arial" w:hAnsi="Arial" w:cs="Arial"/>
                <w:sz w:val="20"/>
                <w:szCs w:val="20"/>
              </w:rPr>
              <w:t>Applies the enlargement transformation to familiar two-</w:t>
            </w:r>
            <w:r w:rsidR="00345ABC" w:rsidRPr="00F27C1C">
              <w:rPr>
                <w:rFonts w:ascii="Arial" w:hAnsi="Arial" w:cs="Arial"/>
                <w:sz w:val="20"/>
                <w:szCs w:val="20"/>
              </w:rPr>
              <w:t>dimensional</w:t>
            </w:r>
            <w:r w:rsidRPr="00F27C1C">
              <w:rPr>
                <w:rFonts w:ascii="Arial" w:hAnsi="Arial" w:cs="Arial"/>
                <w:sz w:val="20"/>
                <w:szCs w:val="20"/>
              </w:rPr>
              <w:t xml:space="preserve"> shapes with and without the use of digital technology </w:t>
            </w:r>
          </w:p>
        </w:tc>
        <w:tc>
          <w:tcPr>
            <w:tcW w:w="2316" w:type="dxa"/>
            <w:tcMar>
              <w:top w:w="100" w:type="dxa"/>
              <w:left w:w="100" w:type="dxa"/>
              <w:bottom w:w="100" w:type="dxa"/>
              <w:right w:w="100" w:type="dxa"/>
            </w:tcMar>
          </w:tcPr>
          <w:p w:rsidR="00B4477B" w:rsidRPr="00F27C1C" w:rsidRDefault="00B4477B" w:rsidP="00345ABC">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t>Makes enlargements of some two-dimensional shapes, pictures and maps, with and without the use of digital technologies</w:t>
            </w:r>
            <w:r w:rsidR="00345ABC">
              <w:rPr>
                <w:rFonts w:ascii="Arial" w:hAnsi="Arial" w:cs="Arial"/>
                <w:sz w:val="20"/>
                <w:szCs w:val="20"/>
                <w:lang w:val="en-US"/>
              </w:rPr>
              <w:t xml:space="preserve"> </w:t>
            </w:r>
            <w:r w:rsidRPr="00F27C1C">
              <w:rPr>
                <w:rFonts w:ascii="Arial" w:hAnsi="Arial" w:cs="Arial"/>
                <w:sz w:val="20"/>
                <w:szCs w:val="20"/>
                <w:lang w:val="en-US"/>
              </w:rPr>
              <w:t>with teacher assistance</w:t>
            </w:r>
          </w:p>
        </w:tc>
        <w:tc>
          <w:tcPr>
            <w:tcW w:w="2316" w:type="dxa"/>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t>Makes enlargements of some two-dimensional shapes, pictures and maps, with and without the use of digi</w:t>
            </w:r>
            <w:r w:rsidR="00345ABC">
              <w:rPr>
                <w:rFonts w:ascii="Arial" w:hAnsi="Arial" w:cs="Arial"/>
                <w:sz w:val="20"/>
                <w:szCs w:val="20"/>
                <w:lang w:val="en-US"/>
              </w:rPr>
              <w:t xml:space="preserve">tal technologies </w:t>
            </w:r>
          </w:p>
          <w:p w:rsidR="00B4477B" w:rsidRPr="00F27C1C" w:rsidRDefault="00B4477B" w:rsidP="0061506D">
            <w:pPr>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t xml:space="preserve">Makes enlargements of two-dimensional shapes, pictures and maps, with and without the use of digital technologies </w:t>
            </w:r>
          </w:p>
          <w:p w:rsidR="00B4477B" w:rsidRPr="00F27C1C" w:rsidRDefault="00B4477B" w:rsidP="0061506D">
            <w:pPr>
              <w:tabs>
                <w:tab w:val="left" w:pos="220"/>
                <w:tab w:val="left" w:pos="720"/>
              </w:tabs>
              <w:autoSpaceDE w:val="0"/>
              <w:autoSpaceDN w:val="0"/>
              <w:adjustRightInd w:val="0"/>
              <w:spacing w:after="260"/>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t>Makes enlargements of two-dimensional shapes, pictures and maps, with and without the use of digital techno</w:t>
            </w:r>
            <w:r w:rsidR="00345ABC">
              <w:rPr>
                <w:rFonts w:ascii="Arial" w:hAnsi="Arial" w:cs="Arial"/>
                <w:sz w:val="20"/>
                <w:szCs w:val="20"/>
                <w:lang w:val="en-US"/>
              </w:rPr>
              <w:t xml:space="preserve">logies in a variety of contexts </w:t>
            </w:r>
          </w:p>
        </w:tc>
        <w:tc>
          <w:tcPr>
            <w:tcW w:w="2316" w:type="dxa"/>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t>Makes enlargements of two-dimensional shapes, pictures and maps, with and without the use of digital technologies in a variety of unfam</w:t>
            </w:r>
            <w:r w:rsidR="00345ABC">
              <w:rPr>
                <w:rFonts w:ascii="Arial" w:hAnsi="Arial" w:cs="Arial"/>
                <w:sz w:val="20"/>
                <w:szCs w:val="20"/>
                <w:lang w:val="en-US"/>
              </w:rPr>
              <w:t xml:space="preserve">iliar contexts </w:t>
            </w:r>
          </w:p>
        </w:tc>
      </w:tr>
      <w:tr w:rsidR="00B4477B" w:rsidRPr="00F27C1C" w:rsidTr="0061506D">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9E3A81">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t xml:space="preserve">Compares representations of some shapes, pictures and maps in different sizes,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student draw</w:t>
            </w:r>
            <w:r w:rsidR="009E3A81">
              <w:rPr>
                <w:rFonts w:ascii="Arial" w:hAnsi="Arial" w:cs="Arial"/>
                <w:sz w:val="20"/>
                <w:szCs w:val="20"/>
                <w:lang w:val="en-US"/>
              </w:rPr>
              <w:t>ings enlarged on a photocopier</w:t>
            </w:r>
            <w:r w:rsidRPr="00F27C1C">
              <w:rPr>
                <w:rFonts w:ascii="Arial" w:hAnsi="Arial" w:cs="Arial"/>
                <w:sz w:val="20"/>
                <w:szCs w:val="20"/>
                <w:lang w:val="en-US"/>
              </w:rPr>
              <w:t xml:space="preserve"> with </w:t>
            </w:r>
            <w:r w:rsidRPr="00F27C1C">
              <w:rPr>
                <w:rFonts w:ascii="Arial" w:hAnsi="Arial" w:cs="Arial"/>
                <w:sz w:val="20"/>
                <w:szCs w:val="20"/>
                <w:lang w:val="en-US"/>
              </w:rPr>
              <w:lastRenderedPageBreak/>
              <w:t>teacher assistance</w:t>
            </w:r>
          </w:p>
        </w:tc>
        <w:tc>
          <w:tcPr>
            <w:tcW w:w="2316" w:type="dxa"/>
            <w:tcMar>
              <w:top w:w="100" w:type="dxa"/>
              <w:left w:w="100" w:type="dxa"/>
              <w:bottom w:w="100" w:type="dxa"/>
              <w:right w:w="100" w:type="dxa"/>
            </w:tcMar>
          </w:tcPr>
          <w:p w:rsidR="00B4477B" w:rsidRPr="00F27C1C" w:rsidRDefault="00B4477B" w:rsidP="009E3A81">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lastRenderedPageBreak/>
              <w:t xml:space="preserve">Compares representations of some shapes, pictures and maps in different sizes,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student draw</w:t>
            </w:r>
            <w:r w:rsidR="009E3A81">
              <w:rPr>
                <w:rFonts w:ascii="Arial" w:hAnsi="Arial" w:cs="Arial"/>
                <w:sz w:val="20"/>
                <w:szCs w:val="20"/>
                <w:lang w:val="en-US"/>
              </w:rPr>
              <w:t>ings enlarged on a photocopier</w:t>
            </w:r>
          </w:p>
        </w:tc>
        <w:tc>
          <w:tcPr>
            <w:tcW w:w="2316" w:type="dxa"/>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t xml:space="preserve">Compares representations of shapes, pictures and maps in different sizes,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student drawings enlarged on a photocopier</w:t>
            </w:r>
          </w:p>
        </w:tc>
        <w:tc>
          <w:tcPr>
            <w:tcW w:w="2316" w:type="dxa"/>
            <w:tcMar>
              <w:top w:w="100" w:type="dxa"/>
              <w:left w:w="100" w:type="dxa"/>
              <w:bottom w:w="100" w:type="dxa"/>
              <w:right w:w="100" w:type="dxa"/>
            </w:tcMar>
          </w:tcPr>
          <w:p w:rsidR="00B4477B" w:rsidRPr="00F27C1C" w:rsidRDefault="00B4477B" w:rsidP="009E3A81">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t xml:space="preserve">Compares and analyses representations of shapes, pictures and maps in different sizes,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student drawings enlarged on a photocopier, in </w:t>
            </w:r>
            <w:r w:rsidR="009E3A81">
              <w:rPr>
                <w:rFonts w:ascii="Arial" w:hAnsi="Arial" w:cs="Arial"/>
                <w:sz w:val="20"/>
                <w:szCs w:val="20"/>
                <w:lang w:val="en-US"/>
              </w:rPr>
              <w:t xml:space="preserve">a </w:t>
            </w:r>
            <w:r w:rsidR="009E3A81">
              <w:rPr>
                <w:rFonts w:ascii="Arial" w:hAnsi="Arial" w:cs="Arial"/>
                <w:sz w:val="20"/>
                <w:szCs w:val="20"/>
                <w:lang w:val="en-US"/>
              </w:rPr>
              <w:lastRenderedPageBreak/>
              <w:t xml:space="preserve">variety of contexts </w:t>
            </w:r>
          </w:p>
        </w:tc>
        <w:tc>
          <w:tcPr>
            <w:tcW w:w="2316" w:type="dxa"/>
            <w:tcMar>
              <w:top w:w="100" w:type="dxa"/>
              <w:left w:w="100" w:type="dxa"/>
              <w:bottom w:w="100" w:type="dxa"/>
              <w:right w:w="100" w:type="dxa"/>
            </w:tcMar>
          </w:tcPr>
          <w:p w:rsidR="00B4477B" w:rsidRPr="00F27C1C" w:rsidRDefault="00B4477B" w:rsidP="009E3A81">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lastRenderedPageBreak/>
              <w:t xml:space="preserve">Compares and analyses representations of shapes, pictures and maps in different sizes,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student drawings enlarged on a photocopier, in a </w:t>
            </w:r>
            <w:r w:rsidRPr="00F27C1C">
              <w:rPr>
                <w:rFonts w:ascii="Arial" w:hAnsi="Arial" w:cs="Arial"/>
                <w:sz w:val="20"/>
                <w:szCs w:val="20"/>
                <w:lang w:val="en-US"/>
              </w:rPr>
              <w:lastRenderedPageBreak/>
              <w:t xml:space="preserve">variety of unfamiliar </w:t>
            </w:r>
            <w:r w:rsidR="009E3A81">
              <w:rPr>
                <w:rFonts w:ascii="Arial" w:hAnsi="Arial" w:cs="Arial"/>
                <w:sz w:val="20"/>
                <w:szCs w:val="20"/>
                <w:lang w:val="en-US"/>
              </w:rPr>
              <w:t xml:space="preserve">contexts </w:t>
            </w:r>
          </w:p>
        </w:tc>
      </w:tr>
    </w:tbl>
    <w:p w:rsidR="00B4477B" w:rsidRPr="00F27C1C" w:rsidRDefault="00B4477B" w:rsidP="00B4477B">
      <w:pPr>
        <w:rPr>
          <w:sz w:val="20"/>
          <w:szCs w:val="20"/>
        </w:rPr>
      </w:pPr>
    </w:p>
    <w:tbl>
      <w:tblPr>
        <w:tblW w:w="14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16"/>
        <w:gridCol w:w="2316"/>
        <w:gridCol w:w="2316"/>
        <w:gridCol w:w="2316"/>
        <w:gridCol w:w="2316"/>
      </w:tblGrid>
      <w:tr w:rsidR="00B4477B" w:rsidRPr="00F27C1C" w:rsidTr="007E7AE6">
        <w:trPr>
          <w:trHeight w:val="780"/>
        </w:trPr>
        <w:tc>
          <w:tcPr>
            <w:tcW w:w="14265" w:type="dxa"/>
            <w:gridSpan w:val="7"/>
            <w:shd w:val="clear" w:color="auto" w:fill="DAEEF3" w:themeFill="accent5" w:themeFillTint="33"/>
            <w:tcMar>
              <w:top w:w="100" w:type="dxa"/>
              <w:left w:w="100" w:type="dxa"/>
              <w:bottom w:w="100" w:type="dxa"/>
              <w:right w:w="100" w:type="dxa"/>
            </w:tcMar>
          </w:tcPr>
          <w:p w:rsidR="00B4477B" w:rsidRPr="00F27C1C" w:rsidRDefault="00B4477B" w:rsidP="0061506D">
            <w:pPr>
              <w:jc w:val="center"/>
              <w:rPr>
                <w:rFonts w:ascii="Arial" w:hAnsi="Arial" w:cs="Arial"/>
                <w:sz w:val="20"/>
                <w:szCs w:val="20"/>
              </w:rPr>
            </w:pPr>
            <w:r w:rsidRPr="00F27C1C">
              <w:rPr>
                <w:rFonts w:ascii="Arial" w:hAnsi="Arial" w:cs="Arial"/>
                <w:sz w:val="20"/>
                <w:szCs w:val="20"/>
              </w:rPr>
              <w:t xml:space="preserve">Angles </w:t>
            </w:r>
            <w:r w:rsidR="00295A4A" w:rsidRPr="00F27C1C">
              <w:rPr>
                <w:rFonts w:ascii="Arial" w:hAnsi="Arial" w:cs="Arial"/>
                <w:sz w:val="20"/>
                <w:szCs w:val="20"/>
              </w:rPr>
              <w:t>1</w:t>
            </w:r>
          </w:p>
        </w:tc>
      </w:tr>
      <w:tr w:rsidR="00B4477B" w:rsidRPr="00F27C1C" w:rsidTr="009238CA">
        <w:trPr>
          <w:trHeight w:val="780"/>
        </w:trPr>
        <w:tc>
          <w:tcPr>
            <w:tcW w:w="1350" w:type="dxa"/>
            <w:shd w:val="clear" w:color="auto" w:fill="DAEEF3" w:themeFill="accent5" w:themeFillTint="33"/>
            <w:tcMar>
              <w:top w:w="100" w:type="dxa"/>
              <w:left w:w="100" w:type="dxa"/>
              <w:bottom w:w="100" w:type="dxa"/>
              <w:right w:w="100" w:type="dxa"/>
            </w:tcMar>
          </w:tcPr>
          <w:p w:rsidR="00B4477B" w:rsidRPr="00F27C1C" w:rsidRDefault="00B4477B" w:rsidP="006565E6">
            <w:pPr>
              <w:jc w:val="center"/>
              <w:rPr>
                <w:rFonts w:ascii="Arial" w:hAnsi="Arial" w:cs="Arial"/>
                <w:sz w:val="20"/>
                <w:szCs w:val="20"/>
              </w:rPr>
            </w:pPr>
            <w:r w:rsidRPr="00F27C1C">
              <w:rPr>
                <w:rFonts w:ascii="Arial" w:hAnsi="Arial" w:cs="Arial"/>
                <w:sz w:val="20"/>
                <w:szCs w:val="20"/>
              </w:rPr>
              <w:t>Outcomes</w:t>
            </w:r>
          </w:p>
        </w:tc>
        <w:tc>
          <w:tcPr>
            <w:tcW w:w="1335" w:type="dxa"/>
            <w:shd w:val="clear" w:color="auto" w:fill="DAEEF3" w:themeFill="accent5" w:themeFillTint="33"/>
            <w:tcMar>
              <w:top w:w="100" w:type="dxa"/>
              <w:left w:w="100" w:type="dxa"/>
              <w:bottom w:w="100" w:type="dxa"/>
              <w:right w:w="100" w:type="dxa"/>
            </w:tcMar>
          </w:tcPr>
          <w:p w:rsidR="00B4477B" w:rsidRPr="00F27C1C" w:rsidRDefault="00B4477B" w:rsidP="006565E6">
            <w:pPr>
              <w:jc w:val="center"/>
              <w:rPr>
                <w:rFonts w:ascii="Arial" w:hAnsi="Arial" w:cs="Arial"/>
                <w:sz w:val="20"/>
                <w:szCs w:val="20"/>
              </w:rPr>
            </w:pPr>
            <w:r w:rsidRPr="00F27C1C">
              <w:rPr>
                <w:rFonts w:ascii="Arial" w:hAnsi="Arial" w:cs="Arial"/>
                <w:sz w:val="20"/>
                <w:szCs w:val="20"/>
              </w:rPr>
              <w:t>Content</w:t>
            </w:r>
          </w:p>
          <w:p w:rsidR="00B4477B" w:rsidRPr="00F27C1C" w:rsidRDefault="00B4477B" w:rsidP="006565E6">
            <w:pPr>
              <w:jc w:val="center"/>
              <w:rPr>
                <w:rFonts w:ascii="Arial" w:hAnsi="Arial" w:cs="Arial"/>
                <w:sz w:val="20"/>
                <w:szCs w:val="20"/>
              </w:rPr>
            </w:pPr>
            <w:r w:rsidRPr="00F27C1C">
              <w:rPr>
                <w:rFonts w:ascii="Arial" w:hAnsi="Arial" w:cs="Arial"/>
                <w:sz w:val="20"/>
                <w:szCs w:val="20"/>
              </w:rPr>
              <w:t>descriptor</w:t>
            </w:r>
          </w:p>
        </w:tc>
        <w:tc>
          <w:tcPr>
            <w:tcW w:w="2316" w:type="dxa"/>
            <w:tcMar>
              <w:top w:w="100" w:type="dxa"/>
              <w:left w:w="100" w:type="dxa"/>
              <w:bottom w:w="100" w:type="dxa"/>
              <w:right w:w="100" w:type="dxa"/>
            </w:tcMar>
          </w:tcPr>
          <w:p w:rsidR="00B4477B" w:rsidRPr="00F27C1C" w:rsidRDefault="00B4477B" w:rsidP="006565E6">
            <w:pPr>
              <w:jc w:val="center"/>
              <w:rPr>
                <w:rFonts w:ascii="Arial" w:hAnsi="Arial" w:cs="Arial"/>
                <w:sz w:val="20"/>
                <w:szCs w:val="20"/>
              </w:rPr>
            </w:pPr>
            <w:r w:rsidRPr="00F27C1C">
              <w:rPr>
                <w:rFonts w:ascii="Arial" w:hAnsi="Arial" w:cs="Arial"/>
                <w:sz w:val="20"/>
                <w:szCs w:val="20"/>
              </w:rPr>
              <w:t>Limited</w:t>
            </w:r>
          </w:p>
        </w:tc>
        <w:tc>
          <w:tcPr>
            <w:tcW w:w="2316" w:type="dxa"/>
            <w:tcMar>
              <w:top w:w="100" w:type="dxa"/>
              <w:left w:w="100" w:type="dxa"/>
              <w:bottom w:w="100" w:type="dxa"/>
              <w:right w:w="100" w:type="dxa"/>
            </w:tcMar>
          </w:tcPr>
          <w:p w:rsidR="00B4477B" w:rsidRPr="00F27C1C" w:rsidRDefault="00B4477B" w:rsidP="006565E6">
            <w:pPr>
              <w:jc w:val="center"/>
              <w:rPr>
                <w:rFonts w:ascii="Arial" w:hAnsi="Arial" w:cs="Arial"/>
                <w:sz w:val="20"/>
                <w:szCs w:val="20"/>
              </w:rPr>
            </w:pPr>
            <w:r w:rsidRPr="00F27C1C">
              <w:rPr>
                <w:rFonts w:ascii="Arial" w:hAnsi="Arial" w:cs="Arial"/>
                <w:sz w:val="20"/>
                <w:szCs w:val="20"/>
              </w:rPr>
              <w:t>Basic</w:t>
            </w:r>
          </w:p>
        </w:tc>
        <w:tc>
          <w:tcPr>
            <w:tcW w:w="2316" w:type="dxa"/>
            <w:tcMar>
              <w:top w:w="100" w:type="dxa"/>
              <w:left w:w="100" w:type="dxa"/>
              <w:bottom w:w="100" w:type="dxa"/>
              <w:right w:w="100" w:type="dxa"/>
            </w:tcMar>
          </w:tcPr>
          <w:p w:rsidR="00B4477B" w:rsidRPr="00F27C1C" w:rsidRDefault="00B4477B" w:rsidP="006565E6">
            <w:pPr>
              <w:jc w:val="center"/>
              <w:rPr>
                <w:rFonts w:ascii="Arial" w:hAnsi="Arial" w:cs="Arial"/>
                <w:sz w:val="20"/>
                <w:szCs w:val="20"/>
              </w:rPr>
            </w:pPr>
            <w:r w:rsidRPr="00F27C1C">
              <w:rPr>
                <w:rFonts w:ascii="Arial" w:hAnsi="Arial" w:cs="Arial"/>
                <w:sz w:val="20"/>
                <w:szCs w:val="20"/>
              </w:rPr>
              <w:t>Sound</w:t>
            </w:r>
          </w:p>
        </w:tc>
        <w:tc>
          <w:tcPr>
            <w:tcW w:w="2316" w:type="dxa"/>
            <w:tcMar>
              <w:top w:w="100" w:type="dxa"/>
              <w:left w:w="100" w:type="dxa"/>
              <w:bottom w:w="100" w:type="dxa"/>
              <w:right w:w="100" w:type="dxa"/>
            </w:tcMar>
          </w:tcPr>
          <w:p w:rsidR="00B4477B" w:rsidRPr="00F27C1C" w:rsidRDefault="00B4477B" w:rsidP="006565E6">
            <w:pPr>
              <w:jc w:val="center"/>
              <w:rPr>
                <w:rFonts w:ascii="Arial" w:hAnsi="Arial" w:cs="Arial"/>
                <w:sz w:val="20"/>
                <w:szCs w:val="20"/>
              </w:rPr>
            </w:pPr>
            <w:r w:rsidRPr="00F27C1C">
              <w:rPr>
                <w:rFonts w:ascii="Arial" w:hAnsi="Arial" w:cs="Arial"/>
                <w:sz w:val="20"/>
                <w:szCs w:val="20"/>
              </w:rPr>
              <w:t>High</w:t>
            </w:r>
          </w:p>
        </w:tc>
        <w:tc>
          <w:tcPr>
            <w:tcW w:w="2316" w:type="dxa"/>
            <w:tcMar>
              <w:top w:w="100" w:type="dxa"/>
              <w:left w:w="100" w:type="dxa"/>
              <w:bottom w:w="100" w:type="dxa"/>
              <w:right w:w="100" w:type="dxa"/>
            </w:tcMar>
          </w:tcPr>
          <w:p w:rsidR="00B4477B" w:rsidRPr="00F27C1C" w:rsidRDefault="00B4477B" w:rsidP="006565E6">
            <w:pPr>
              <w:jc w:val="center"/>
              <w:rPr>
                <w:rFonts w:ascii="Arial" w:hAnsi="Arial" w:cs="Arial"/>
                <w:sz w:val="20"/>
                <w:szCs w:val="20"/>
              </w:rPr>
            </w:pPr>
            <w:r w:rsidRPr="00F27C1C">
              <w:rPr>
                <w:rFonts w:ascii="Arial" w:hAnsi="Arial" w:cs="Arial"/>
                <w:sz w:val="20"/>
                <w:szCs w:val="20"/>
              </w:rPr>
              <w:t>Outstanding</w:t>
            </w:r>
          </w:p>
        </w:tc>
      </w:tr>
      <w:tr w:rsidR="00B4477B" w:rsidRPr="00F27C1C" w:rsidTr="009238CA">
        <w:tc>
          <w:tcPr>
            <w:tcW w:w="1350"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r w:rsidRPr="00F27C1C">
              <w:rPr>
                <w:rFonts w:ascii="Arial" w:hAnsi="Arial" w:cs="Arial"/>
                <w:sz w:val="20"/>
                <w:szCs w:val="20"/>
              </w:rPr>
              <w:t xml:space="preserve">Measures and </w:t>
            </w:r>
            <w:r w:rsidR="009238CA" w:rsidRPr="00F27C1C">
              <w:rPr>
                <w:rFonts w:ascii="Arial" w:hAnsi="Arial" w:cs="Arial"/>
                <w:sz w:val="20"/>
                <w:szCs w:val="20"/>
              </w:rPr>
              <w:t>constructs</w:t>
            </w:r>
            <w:r w:rsidRPr="00F27C1C">
              <w:rPr>
                <w:rFonts w:ascii="Arial" w:hAnsi="Arial" w:cs="Arial"/>
                <w:sz w:val="20"/>
                <w:szCs w:val="20"/>
              </w:rPr>
              <w:t xml:space="preserve"> angles, and applies angle relationships to find unknown angles MA3-16MG</w:t>
            </w:r>
          </w:p>
        </w:tc>
        <w:tc>
          <w:tcPr>
            <w:tcW w:w="1335"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r w:rsidRPr="00F27C1C">
              <w:rPr>
                <w:rFonts w:ascii="Arial" w:hAnsi="Arial" w:cs="Arial"/>
                <w:sz w:val="20"/>
                <w:szCs w:val="20"/>
              </w:rPr>
              <w:t>Estimate, measure and compare angles using degrees</w:t>
            </w:r>
          </w:p>
        </w:tc>
        <w:tc>
          <w:tcPr>
            <w:tcW w:w="2316" w:type="dxa"/>
            <w:tcMar>
              <w:top w:w="100" w:type="dxa"/>
              <w:left w:w="100" w:type="dxa"/>
              <w:bottom w:w="100" w:type="dxa"/>
              <w:right w:w="100" w:type="dxa"/>
            </w:tcMar>
          </w:tcPr>
          <w:p w:rsidR="00B4477B" w:rsidRPr="005D6B33" w:rsidRDefault="00B4477B" w:rsidP="005D6B33">
            <w:pPr>
              <w:widowControl w:val="0"/>
              <w:spacing w:after="0" w:line="240" w:lineRule="auto"/>
              <w:contextualSpacing/>
              <w:rPr>
                <w:rFonts w:ascii="Arial" w:hAnsi="Arial" w:cs="Arial"/>
                <w:sz w:val="20"/>
                <w:szCs w:val="20"/>
              </w:rPr>
            </w:pPr>
            <w:r w:rsidRPr="005D6B33">
              <w:rPr>
                <w:rFonts w:ascii="Arial" w:hAnsi="Arial" w:cs="Arial"/>
                <w:sz w:val="20"/>
                <w:szCs w:val="20"/>
              </w:rPr>
              <w:t xml:space="preserve">Identifies </w:t>
            </w:r>
            <w:r w:rsidR="005D6B33" w:rsidRPr="005D6B33">
              <w:rPr>
                <w:rFonts w:ascii="Arial" w:hAnsi="Arial" w:cs="Arial"/>
                <w:sz w:val="20"/>
                <w:szCs w:val="20"/>
              </w:rPr>
              <w:t xml:space="preserve">some of </w:t>
            </w:r>
            <w:r w:rsidRPr="005D6B33">
              <w:rPr>
                <w:rFonts w:ascii="Arial" w:hAnsi="Arial" w:cs="Arial"/>
                <w:sz w:val="20"/>
                <w:szCs w:val="20"/>
              </w:rPr>
              <w:t>the arms and vertex of an angle where both arms re invisible, such</w:t>
            </w:r>
            <w:r w:rsidR="005D6B33">
              <w:rPr>
                <w:rFonts w:ascii="Arial" w:hAnsi="Arial" w:cs="Arial"/>
                <w:sz w:val="20"/>
                <w:szCs w:val="20"/>
              </w:rPr>
              <w:t xml:space="preserve"> as for rotations and rebounds </w:t>
            </w:r>
            <w:r w:rsidRPr="005D6B33">
              <w:rPr>
                <w:rFonts w:ascii="Arial" w:hAnsi="Arial" w:cs="Arial"/>
                <w:sz w:val="20"/>
                <w:szCs w:val="20"/>
              </w:rPr>
              <w:t xml:space="preserve"> with teacher assistance</w:t>
            </w:r>
          </w:p>
        </w:tc>
        <w:tc>
          <w:tcPr>
            <w:tcW w:w="2316" w:type="dxa"/>
            <w:tcMar>
              <w:top w:w="100" w:type="dxa"/>
              <w:left w:w="100" w:type="dxa"/>
              <w:bottom w:w="100" w:type="dxa"/>
              <w:right w:w="100" w:type="dxa"/>
            </w:tcMar>
          </w:tcPr>
          <w:p w:rsidR="00B4477B" w:rsidRPr="00F27C1C" w:rsidRDefault="00B4477B" w:rsidP="005D6B33">
            <w:pPr>
              <w:rPr>
                <w:rFonts w:ascii="Arial" w:hAnsi="Arial" w:cs="Arial"/>
                <w:sz w:val="20"/>
                <w:szCs w:val="20"/>
              </w:rPr>
            </w:pPr>
            <w:r w:rsidRPr="00F27C1C">
              <w:rPr>
                <w:rFonts w:ascii="Arial" w:hAnsi="Arial" w:cs="Arial"/>
                <w:sz w:val="20"/>
                <w:szCs w:val="20"/>
              </w:rPr>
              <w:t>Identifies</w:t>
            </w:r>
            <w:r w:rsidR="005D6B33">
              <w:rPr>
                <w:rFonts w:ascii="Arial" w:hAnsi="Arial" w:cs="Arial"/>
                <w:sz w:val="20"/>
                <w:szCs w:val="20"/>
              </w:rPr>
              <w:t xml:space="preserve"> some of </w:t>
            </w:r>
            <w:r w:rsidRPr="00F27C1C">
              <w:rPr>
                <w:rFonts w:ascii="Arial" w:hAnsi="Arial" w:cs="Arial"/>
                <w:sz w:val="20"/>
                <w:szCs w:val="20"/>
              </w:rPr>
              <w:t>the arms and vertex of an angle where both arms are invisible, such as for rotati</w:t>
            </w:r>
            <w:r w:rsidR="005D6B33">
              <w:rPr>
                <w:rFonts w:ascii="Arial" w:hAnsi="Arial" w:cs="Arial"/>
                <w:sz w:val="20"/>
                <w:szCs w:val="20"/>
              </w:rPr>
              <w:t xml:space="preserve">ons and rebounds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Identifies the arms and vertex of an angle where both arms are invisible, such as for rotations and rebounds</w:t>
            </w:r>
          </w:p>
          <w:p w:rsidR="00B4477B" w:rsidRPr="00F27C1C" w:rsidRDefault="00B4477B" w:rsidP="0061506D">
            <w:pPr>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5D6B33">
            <w:pPr>
              <w:rPr>
                <w:rFonts w:ascii="Arial" w:hAnsi="Arial" w:cs="Arial"/>
                <w:sz w:val="20"/>
                <w:szCs w:val="20"/>
              </w:rPr>
            </w:pPr>
            <w:r w:rsidRPr="00F27C1C">
              <w:rPr>
                <w:rFonts w:ascii="Arial" w:hAnsi="Arial" w:cs="Arial"/>
                <w:sz w:val="20"/>
                <w:szCs w:val="20"/>
              </w:rPr>
              <w:t xml:space="preserve">Identifies the arms and vertex of an angle where both arms are invisible, such as for rotations </w:t>
            </w:r>
            <w:r w:rsidR="005D6B33">
              <w:rPr>
                <w:rFonts w:ascii="Arial" w:hAnsi="Arial" w:cs="Arial"/>
                <w:sz w:val="20"/>
                <w:szCs w:val="20"/>
              </w:rPr>
              <w:t xml:space="preserve">and rebounds in a variety of 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Identifies the arms and vertex of an angle where both arms are invisible, such as for rotations and rebounds in a variety of unfamil</w:t>
            </w:r>
            <w:r w:rsidR="005D6B33">
              <w:rPr>
                <w:rFonts w:ascii="Arial" w:hAnsi="Arial" w:cs="Arial"/>
                <w:sz w:val="20"/>
                <w:szCs w:val="20"/>
              </w:rPr>
              <w:t xml:space="preserve">iar contexts </w:t>
            </w:r>
          </w:p>
        </w:tc>
      </w:tr>
      <w:tr w:rsidR="00B4477B" w:rsidRPr="00F27C1C" w:rsidTr="009238CA">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5D6B33">
            <w:pPr>
              <w:rPr>
                <w:rFonts w:ascii="Arial" w:hAnsi="Arial" w:cs="Arial"/>
                <w:sz w:val="20"/>
                <w:szCs w:val="20"/>
              </w:rPr>
            </w:pPr>
            <w:r w:rsidRPr="00F27C1C">
              <w:rPr>
                <w:rFonts w:ascii="Arial" w:hAnsi="Arial" w:cs="Arial"/>
                <w:sz w:val="20"/>
                <w:szCs w:val="20"/>
              </w:rPr>
              <w:t>Measures</w:t>
            </w:r>
            <w:r w:rsidR="005D6B33">
              <w:rPr>
                <w:rFonts w:ascii="Arial" w:hAnsi="Arial" w:cs="Arial"/>
                <w:sz w:val="20"/>
                <w:szCs w:val="20"/>
              </w:rPr>
              <w:t xml:space="preserve"> some of the </w:t>
            </w:r>
            <w:r w:rsidRPr="00F27C1C">
              <w:rPr>
                <w:rFonts w:ascii="Arial" w:hAnsi="Arial" w:cs="Arial"/>
                <w:sz w:val="20"/>
                <w:szCs w:val="20"/>
              </w:rPr>
              <w:t xml:space="preserve"> angles of up to </w:t>
            </w:r>
            <w:r w:rsidR="005D6B33">
              <w:rPr>
                <w:rFonts w:ascii="Arial" w:hAnsi="Arial" w:cs="Arial"/>
                <w:sz w:val="20"/>
                <w:szCs w:val="20"/>
              </w:rPr>
              <w:t xml:space="preserve">360º using a protractor </w:t>
            </w:r>
            <w:r w:rsidRPr="00F27C1C">
              <w:rPr>
                <w:rFonts w:ascii="Arial" w:hAnsi="Arial" w:cs="Arial"/>
                <w:sz w:val="20"/>
                <w:szCs w:val="20"/>
              </w:rPr>
              <w:t>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Measures</w:t>
            </w:r>
            <w:r w:rsidR="005D6B33">
              <w:rPr>
                <w:rFonts w:ascii="Arial" w:hAnsi="Arial" w:cs="Arial"/>
                <w:sz w:val="20"/>
                <w:szCs w:val="20"/>
              </w:rPr>
              <w:t xml:space="preserve"> some of the </w:t>
            </w:r>
            <w:r w:rsidRPr="00F27C1C">
              <w:rPr>
                <w:rFonts w:ascii="Arial" w:hAnsi="Arial" w:cs="Arial"/>
                <w:sz w:val="20"/>
                <w:szCs w:val="20"/>
              </w:rPr>
              <w:t xml:space="preserve"> angles of up to 360º us</w:t>
            </w:r>
            <w:r w:rsidR="005D6B33">
              <w:rPr>
                <w:rFonts w:ascii="Arial" w:hAnsi="Arial" w:cs="Arial"/>
                <w:sz w:val="20"/>
                <w:szCs w:val="20"/>
              </w:rPr>
              <w:t xml:space="preserve">ing a protractor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Measures angles of up to 360º using a protractor</w:t>
            </w:r>
          </w:p>
        </w:tc>
        <w:tc>
          <w:tcPr>
            <w:tcW w:w="2316" w:type="dxa"/>
            <w:tcMar>
              <w:top w:w="100" w:type="dxa"/>
              <w:left w:w="100" w:type="dxa"/>
              <w:bottom w:w="100" w:type="dxa"/>
              <w:right w:w="100" w:type="dxa"/>
            </w:tcMar>
          </w:tcPr>
          <w:p w:rsidR="00B4477B" w:rsidRPr="00F27C1C" w:rsidRDefault="00B4477B" w:rsidP="005D6B33">
            <w:pPr>
              <w:rPr>
                <w:rFonts w:ascii="Arial" w:hAnsi="Arial" w:cs="Arial"/>
                <w:sz w:val="20"/>
                <w:szCs w:val="20"/>
              </w:rPr>
            </w:pPr>
            <w:r w:rsidRPr="00F27C1C">
              <w:rPr>
                <w:rFonts w:ascii="Arial" w:hAnsi="Arial" w:cs="Arial"/>
                <w:sz w:val="20"/>
                <w:szCs w:val="20"/>
              </w:rPr>
              <w:t>Measures and calculates angles of up to 360º</w:t>
            </w:r>
            <w:r w:rsidR="005D6B33">
              <w:rPr>
                <w:rFonts w:ascii="Arial" w:hAnsi="Arial" w:cs="Arial"/>
                <w:sz w:val="20"/>
                <w:szCs w:val="20"/>
              </w:rPr>
              <w:t xml:space="preserve"> using a protractor in a variety of 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Measures and calculates angles of up to 360º using a protractor in</w:t>
            </w:r>
            <w:r w:rsidR="005D6B33">
              <w:rPr>
                <w:rFonts w:ascii="Arial" w:hAnsi="Arial" w:cs="Arial"/>
                <w:sz w:val="20"/>
                <w:szCs w:val="20"/>
              </w:rPr>
              <w:t xml:space="preserve"> a variety of unfamiliar contexts </w:t>
            </w:r>
          </w:p>
        </w:tc>
      </w:tr>
      <w:tr w:rsidR="00B4477B" w:rsidRPr="00F27C1C" w:rsidTr="009238CA">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r w:rsidRPr="00F27C1C">
              <w:rPr>
                <w:rFonts w:ascii="Arial" w:hAnsi="Arial" w:cs="Arial"/>
                <w:sz w:val="20"/>
                <w:szCs w:val="20"/>
              </w:rPr>
              <w:t>Construct angles using a protractor</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Constructs </w:t>
            </w:r>
            <w:r w:rsidR="005D6B33">
              <w:rPr>
                <w:rFonts w:ascii="Arial" w:hAnsi="Arial" w:cs="Arial"/>
                <w:sz w:val="20"/>
                <w:szCs w:val="20"/>
              </w:rPr>
              <w:t xml:space="preserve">some </w:t>
            </w:r>
            <w:r w:rsidRPr="00F27C1C">
              <w:rPr>
                <w:rFonts w:ascii="Arial" w:hAnsi="Arial" w:cs="Arial"/>
                <w:sz w:val="20"/>
                <w:szCs w:val="20"/>
              </w:rPr>
              <w:t>angle</w:t>
            </w:r>
            <w:r w:rsidR="005D6B33">
              <w:rPr>
                <w:rFonts w:ascii="Arial" w:hAnsi="Arial" w:cs="Arial"/>
                <w:sz w:val="20"/>
                <w:szCs w:val="20"/>
              </w:rPr>
              <w:t xml:space="preserve">s of up to 360º </w:t>
            </w:r>
            <w:r w:rsidRPr="00F27C1C">
              <w:rPr>
                <w:rFonts w:ascii="Arial" w:hAnsi="Arial" w:cs="Arial"/>
                <w:sz w:val="20"/>
                <w:szCs w:val="20"/>
              </w:rPr>
              <w:t>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Constructs </w:t>
            </w:r>
            <w:r w:rsidR="005D6B33">
              <w:rPr>
                <w:rFonts w:ascii="Arial" w:hAnsi="Arial" w:cs="Arial"/>
                <w:sz w:val="20"/>
                <w:szCs w:val="20"/>
              </w:rPr>
              <w:t xml:space="preserve"> some </w:t>
            </w:r>
            <w:r w:rsidRPr="00F27C1C">
              <w:rPr>
                <w:rFonts w:ascii="Arial" w:hAnsi="Arial" w:cs="Arial"/>
                <w:sz w:val="20"/>
                <w:szCs w:val="20"/>
              </w:rPr>
              <w:t>angles of up to 360º in some content</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Constructs angles of up to 360º</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Constructs angles of up to</w:t>
            </w:r>
            <w:r w:rsidR="005D6B33">
              <w:rPr>
                <w:rFonts w:ascii="Arial" w:hAnsi="Arial" w:cs="Arial"/>
                <w:sz w:val="20"/>
                <w:szCs w:val="20"/>
              </w:rPr>
              <w:t xml:space="preserve"> 360º in a variety of 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Constructs angles of up to 360º in</w:t>
            </w:r>
            <w:r w:rsidR="005D6B33">
              <w:rPr>
                <w:rFonts w:ascii="Arial" w:hAnsi="Arial" w:cs="Arial"/>
                <w:sz w:val="20"/>
                <w:szCs w:val="20"/>
              </w:rPr>
              <w:t xml:space="preserve"> a variety of unfamiliar contexts </w:t>
            </w:r>
          </w:p>
        </w:tc>
      </w:tr>
      <w:tr w:rsidR="00B4477B" w:rsidRPr="00F27C1C" w:rsidTr="009238CA">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5D6B33">
            <w:pPr>
              <w:rPr>
                <w:rFonts w:ascii="Arial" w:hAnsi="Arial" w:cs="Arial"/>
                <w:sz w:val="20"/>
                <w:szCs w:val="20"/>
              </w:rPr>
            </w:pPr>
            <w:r w:rsidRPr="00F27C1C">
              <w:rPr>
                <w:rFonts w:ascii="Arial" w:hAnsi="Arial" w:cs="Arial"/>
                <w:sz w:val="20"/>
                <w:szCs w:val="20"/>
              </w:rPr>
              <w:t xml:space="preserve">Identifies </w:t>
            </w:r>
            <w:r w:rsidR="005D6B33">
              <w:rPr>
                <w:rFonts w:ascii="Arial" w:hAnsi="Arial" w:cs="Arial"/>
                <w:sz w:val="20"/>
                <w:szCs w:val="20"/>
              </w:rPr>
              <w:t>some</w:t>
            </w:r>
            <w:r w:rsidRPr="00F27C1C">
              <w:rPr>
                <w:rFonts w:ascii="Arial" w:hAnsi="Arial" w:cs="Arial"/>
                <w:sz w:val="20"/>
                <w:szCs w:val="20"/>
              </w:rPr>
              <w:t xml:space="preserve"> right angle is 90º, a straight angle is 180º and an angle of r</w:t>
            </w:r>
            <w:r w:rsidR="005D6B33">
              <w:rPr>
                <w:rFonts w:ascii="Arial" w:hAnsi="Arial" w:cs="Arial"/>
                <w:sz w:val="20"/>
                <w:szCs w:val="20"/>
              </w:rPr>
              <w:t xml:space="preserve">evolution is 360º </w:t>
            </w:r>
            <w:r w:rsidRPr="00F27C1C">
              <w:rPr>
                <w:rFonts w:ascii="Arial" w:hAnsi="Arial" w:cs="Arial"/>
                <w:sz w:val="20"/>
                <w:szCs w:val="20"/>
              </w:rPr>
              <w:t xml:space="preserve">with teacher </w:t>
            </w:r>
            <w:r w:rsidRPr="00F27C1C">
              <w:rPr>
                <w:rFonts w:ascii="Arial" w:hAnsi="Arial" w:cs="Arial"/>
                <w:sz w:val="20"/>
                <w:szCs w:val="20"/>
              </w:rPr>
              <w:lastRenderedPageBreak/>
              <w:t>assistance</w:t>
            </w:r>
          </w:p>
        </w:tc>
        <w:tc>
          <w:tcPr>
            <w:tcW w:w="2316" w:type="dxa"/>
            <w:tcMar>
              <w:top w:w="100" w:type="dxa"/>
              <w:left w:w="100" w:type="dxa"/>
              <w:bottom w:w="100" w:type="dxa"/>
              <w:right w:w="100" w:type="dxa"/>
            </w:tcMar>
          </w:tcPr>
          <w:p w:rsidR="00B4477B" w:rsidRPr="00F27C1C" w:rsidRDefault="00B4477B" w:rsidP="005D6B33">
            <w:pPr>
              <w:rPr>
                <w:rFonts w:ascii="Arial" w:hAnsi="Arial" w:cs="Arial"/>
                <w:sz w:val="20"/>
                <w:szCs w:val="20"/>
              </w:rPr>
            </w:pPr>
            <w:r w:rsidRPr="00F27C1C">
              <w:rPr>
                <w:rFonts w:ascii="Arial" w:hAnsi="Arial" w:cs="Arial"/>
                <w:sz w:val="20"/>
                <w:szCs w:val="20"/>
              </w:rPr>
              <w:lastRenderedPageBreak/>
              <w:t xml:space="preserve">Identifies </w:t>
            </w:r>
            <w:r w:rsidR="005D6B33">
              <w:rPr>
                <w:rFonts w:ascii="Arial" w:hAnsi="Arial" w:cs="Arial"/>
                <w:sz w:val="20"/>
                <w:szCs w:val="20"/>
              </w:rPr>
              <w:t>some</w:t>
            </w:r>
            <w:r w:rsidRPr="00F27C1C">
              <w:rPr>
                <w:rFonts w:ascii="Arial" w:hAnsi="Arial" w:cs="Arial"/>
                <w:sz w:val="20"/>
                <w:szCs w:val="20"/>
              </w:rPr>
              <w:t xml:space="preserve"> right angle is 90º, a straight angle is 180º and an angle of re</w:t>
            </w:r>
            <w:r w:rsidR="005D6B33">
              <w:rPr>
                <w:rFonts w:ascii="Arial" w:hAnsi="Arial" w:cs="Arial"/>
                <w:sz w:val="20"/>
                <w:szCs w:val="20"/>
              </w:rPr>
              <w:t xml:space="preserve">volution is 360º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Identifies that a right angle is 90º, a straight angle is 180º and an angle of revolution is 360º</w:t>
            </w:r>
          </w:p>
        </w:tc>
        <w:tc>
          <w:tcPr>
            <w:tcW w:w="2316" w:type="dxa"/>
            <w:tcMar>
              <w:top w:w="100" w:type="dxa"/>
              <w:left w:w="100" w:type="dxa"/>
              <w:bottom w:w="100" w:type="dxa"/>
              <w:right w:w="100" w:type="dxa"/>
            </w:tcMar>
          </w:tcPr>
          <w:p w:rsidR="00B4477B" w:rsidRPr="00F27C1C" w:rsidRDefault="00B4477B" w:rsidP="005D6B33">
            <w:pPr>
              <w:rPr>
                <w:rFonts w:ascii="Arial" w:hAnsi="Arial" w:cs="Arial"/>
                <w:sz w:val="20"/>
                <w:szCs w:val="20"/>
              </w:rPr>
            </w:pPr>
            <w:r w:rsidRPr="00F27C1C">
              <w:rPr>
                <w:rFonts w:ascii="Arial" w:hAnsi="Arial" w:cs="Arial"/>
                <w:sz w:val="20"/>
                <w:szCs w:val="20"/>
              </w:rPr>
              <w:t xml:space="preserve">Identifies that a right angle is 90º, a straight angle is 180º and an angle of revolution is 360º in </w:t>
            </w:r>
            <w:r w:rsidR="005D6B33">
              <w:rPr>
                <w:rFonts w:ascii="Arial" w:hAnsi="Arial" w:cs="Arial"/>
                <w:sz w:val="20"/>
                <w:szCs w:val="20"/>
              </w:rPr>
              <w:t xml:space="preserve">a variety of </w:t>
            </w:r>
            <w:r w:rsidR="005D6B33">
              <w:rPr>
                <w:rFonts w:ascii="Arial" w:hAnsi="Arial" w:cs="Arial"/>
                <w:sz w:val="20"/>
                <w:szCs w:val="20"/>
              </w:rPr>
              <w:lastRenderedPageBreak/>
              <w:t xml:space="preserve">contexts </w:t>
            </w:r>
          </w:p>
        </w:tc>
        <w:tc>
          <w:tcPr>
            <w:tcW w:w="2316" w:type="dxa"/>
            <w:tcMar>
              <w:top w:w="100" w:type="dxa"/>
              <w:left w:w="100" w:type="dxa"/>
              <w:bottom w:w="100" w:type="dxa"/>
              <w:right w:w="100" w:type="dxa"/>
            </w:tcMar>
          </w:tcPr>
          <w:p w:rsidR="00B4477B" w:rsidRPr="00F27C1C" w:rsidRDefault="00B4477B" w:rsidP="005D6B33">
            <w:pPr>
              <w:rPr>
                <w:rFonts w:ascii="Arial" w:hAnsi="Arial" w:cs="Arial"/>
                <w:sz w:val="20"/>
                <w:szCs w:val="20"/>
              </w:rPr>
            </w:pPr>
            <w:r w:rsidRPr="00F27C1C">
              <w:rPr>
                <w:rFonts w:ascii="Arial" w:hAnsi="Arial" w:cs="Arial"/>
                <w:sz w:val="20"/>
                <w:szCs w:val="20"/>
              </w:rPr>
              <w:lastRenderedPageBreak/>
              <w:t>Identifies that a right angle is 90º, a straight angle is 180º and an angle of revolution is 360º i</w:t>
            </w:r>
            <w:r w:rsidR="005D6B33">
              <w:rPr>
                <w:rFonts w:ascii="Arial" w:hAnsi="Arial" w:cs="Arial"/>
                <w:sz w:val="20"/>
                <w:szCs w:val="20"/>
              </w:rPr>
              <w:t xml:space="preserve">n a variety of </w:t>
            </w:r>
            <w:r w:rsidR="005D6B33">
              <w:rPr>
                <w:rFonts w:ascii="Arial" w:hAnsi="Arial" w:cs="Arial"/>
                <w:sz w:val="20"/>
                <w:szCs w:val="20"/>
              </w:rPr>
              <w:lastRenderedPageBreak/>
              <w:t>unfamiliar contexts</w:t>
            </w:r>
          </w:p>
        </w:tc>
      </w:tr>
      <w:tr w:rsidR="00B4477B" w:rsidRPr="00F27C1C" w:rsidTr="009238CA">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5D6B33">
            <w:pPr>
              <w:rPr>
                <w:rFonts w:ascii="Arial" w:hAnsi="Arial" w:cs="Arial"/>
                <w:sz w:val="20"/>
                <w:szCs w:val="20"/>
              </w:rPr>
            </w:pPr>
            <w:r w:rsidRPr="00F27C1C">
              <w:rPr>
                <w:rFonts w:ascii="Arial" w:hAnsi="Arial" w:cs="Arial"/>
                <w:sz w:val="20"/>
                <w:szCs w:val="20"/>
              </w:rPr>
              <w:t>Identifies and describes angle size in degrees for each of the classifications, acute, obtuse and reflex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Identifies and describes angle size in degrees for each of the classifications, acute, o</w:t>
            </w:r>
            <w:r w:rsidR="005D6B33">
              <w:rPr>
                <w:rFonts w:ascii="Arial" w:hAnsi="Arial" w:cs="Arial"/>
                <w:sz w:val="20"/>
                <w:szCs w:val="20"/>
              </w:rPr>
              <w:t xml:space="preserve">btuse and reflex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Identifies and describes angle size in degrees for each of the classifications, acute, obtuse and reflex</w:t>
            </w:r>
          </w:p>
        </w:tc>
        <w:tc>
          <w:tcPr>
            <w:tcW w:w="2316" w:type="dxa"/>
            <w:tcMar>
              <w:top w:w="100" w:type="dxa"/>
              <w:left w:w="100" w:type="dxa"/>
              <w:bottom w:w="100" w:type="dxa"/>
              <w:right w:w="100" w:type="dxa"/>
            </w:tcMar>
          </w:tcPr>
          <w:p w:rsidR="00B4477B" w:rsidRPr="00F27C1C" w:rsidRDefault="00B4477B" w:rsidP="005D6B33">
            <w:pPr>
              <w:rPr>
                <w:rFonts w:ascii="Arial" w:hAnsi="Arial" w:cs="Arial"/>
                <w:sz w:val="20"/>
                <w:szCs w:val="20"/>
              </w:rPr>
            </w:pPr>
            <w:r w:rsidRPr="00F27C1C">
              <w:rPr>
                <w:rFonts w:ascii="Arial" w:hAnsi="Arial" w:cs="Arial"/>
                <w:sz w:val="20"/>
                <w:szCs w:val="20"/>
              </w:rPr>
              <w:t xml:space="preserve">Identifies and describes angle size in degrees for each of the classifications, acute, obtuse and reflex in </w:t>
            </w:r>
            <w:r w:rsidR="005D6B33">
              <w:rPr>
                <w:rFonts w:ascii="Arial" w:hAnsi="Arial" w:cs="Arial"/>
                <w:sz w:val="20"/>
                <w:szCs w:val="20"/>
              </w:rPr>
              <w:t xml:space="preserve">a variety of contexts </w:t>
            </w:r>
          </w:p>
        </w:tc>
        <w:tc>
          <w:tcPr>
            <w:tcW w:w="2316" w:type="dxa"/>
            <w:tcMar>
              <w:top w:w="100" w:type="dxa"/>
              <w:left w:w="100" w:type="dxa"/>
              <w:bottom w:w="100" w:type="dxa"/>
              <w:right w:w="100" w:type="dxa"/>
            </w:tcMar>
          </w:tcPr>
          <w:p w:rsidR="00B4477B" w:rsidRPr="00F27C1C" w:rsidRDefault="00B4477B" w:rsidP="005D6B33">
            <w:pPr>
              <w:rPr>
                <w:rFonts w:ascii="Arial" w:hAnsi="Arial" w:cs="Arial"/>
                <w:sz w:val="20"/>
                <w:szCs w:val="20"/>
              </w:rPr>
            </w:pPr>
            <w:r w:rsidRPr="00F27C1C">
              <w:rPr>
                <w:rFonts w:ascii="Arial" w:hAnsi="Arial" w:cs="Arial"/>
                <w:sz w:val="20"/>
                <w:szCs w:val="20"/>
              </w:rPr>
              <w:t xml:space="preserve">Identifies and describes angle size in degrees for each of the classifications, acute, obtuse and reflex </w:t>
            </w:r>
            <w:r w:rsidR="005D6B33">
              <w:rPr>
                <w:rFonts w:ascii="Arial" w:hAnsi="Arial" w:cs="Arial"/>
                <w:sz w:val="20"/>
                <w:szCs w:val="20"/>
              </w:rPr>
              <w:t xml:space="preserve">in a variety unfamiliar contexts </w:t>
            </w:r>
          </w:p>
        </w:tc>
      </w:tr>
      <w:tr w:rsidR="00B4477B" w:rsidRPr="00F27C1C" w:rsidTr="009238CA">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Estimates </w:t>
            </w:r>
            <w:r w:rsidR="005D6B33">
              <w:rPr>
                <w:rFonts w:ascii="Arial" w:hAnsi="Arial" w:cs="Arial"/>
                <w:sz w:val="20"/>
                <w:szCs w:val="20"/>
              </w:rPr>
              <w:t xml:space="preserve">some </w:t>
            </w:r>
            <w:r w:rsidRPr="00F27C1C">
              <w:rPr>
                <w:rFonts w:ascii="Arial" w:hAnsi="Arial" w:cs="Arial"/>
                <w:sz w:val="20"/>
                <w:szCs w:val="20"/>
              </w:rPr>
              <w:t xml:space="preserve">angles in degrees and checks by measures </w:t>
            </w:r>
            <w:r w:rsidR="005D6B33">
              <w:rPr>
                <w:rFonts w:ascii="Arial" w:hAnsi="Arial" w:cs="Arial"/>
                <w:sz w:val="20"/>
                <w:szCs w:val="20"/>
              </w:rPr>
              <w:t xml:space="preserve">and is accurate </w:t>
            </w:r>
            <w:r w:rsidRPr="00F27C1C">
              <w:rPr>
                <w:rFonts w:ascii="Arial" w:hAnsi="Arial" w:cs="Arial"/>
                <w:sz w:val="20"/>
                <w:szCs w:val="20"/>
              </w:rPr>
              <w:t>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Estimates </w:t>
            </w:r>
            <w:r w:rsidR="005D6B33">
              <w:rPr>
                <w:rFonts w:ascii="Arial" w:hAnsi="Arial" w:cs="Arial"/>
                <w:sz w:val="20"/>
                <w:szCs w:val="20"/>
              </w:rPr>
              <w:t xml:space="preserve">some </w:t>
            </w:r>
            <w:r w:rsidRPr="00F27C1C">
              <w:rPr>
                <w:rFonts w:ascii="Arial" w:hAnsi="Arial" w:cs="Arial"/>
                <w:sz w:val="20"/>
                <w:szCs w:val="20"/>
              </w:rPr>
              <w:t>angles in degrees and checks by measures a</w:t>
            </w:r>
            <w:r w:rsidR="005D6B33">
              <w:rPr>
                <w:rFonts w:ascii="Arial" w:hAnsi="Arial" w:cs="Arial"/>
                <w:sz w:val="20"/>
                <w:szCs w:val="20"/>
              </w:rPr>
              <w:t>nd is accurate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 xml:space="preserve">Estimates angles in degrees and checks by measures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Estimates angles in degrees and checks by measures and is acc</w:t>
            </w:r>
            <w:r w:rsidR="005D6B33">
              <w:rPr>
                <w:rFonts w:ascii="Arial" w:hAnsi="Arial" w:cs="Arial"/>
                <w:sz w:val="20"/>
                <w:szCs w:val="20"/>
              </w:rPr>
              <w:t xml:space="preserve">urate in a variety of 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rPr>
              <w:t>Estimates angles in degrees and checks by measures and is accurate in a variety</w:t>
            </w:r>
            <w:r w:rsidR="005D6B33">
              <w:rPr>
                <w:rFonts w:ascii="Arial" w:hAnsi="Arial" w:cs="Arial"/>
                <w:sz w:val="20"/>
                <w:szCs w:val="20"/>
              </w:rPr>
              <w:t xml:space="preserve"> of unfamiliar contexts </w:t>
            </w:r>
          </w:p>
        </w:tc>
      </w:tr>
    </w:tbl>
    <w:p w:rsidR="00B4477B" w:rsidRPr="00F27C1C" w:rsidRDefault="00B4477B" w:rsidP="00B4477B">
      <w:pPr>
        <w:rPr>
          <w:sz w:val="20"/>
          <w:szCs w:val="20"/>
        </w:rPr>
      </w:pPr>
    </w:p>
    <w:tbl>
      <w:tblPr>
        <w:tblW w:w="14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16"/>
        <w:gridCol w:w="2316"/>
        <w:gridCol w:w="2316"/>
        <w:gridCol w:w="2316"/>
        <w:gridCol w:w="2316"/>
      </w:tblGrid>
      <w:tr w:rsidR="00B4477B" w:rsidRPr="00F27C1C" w:rsidTr="00295A4A">
        <w:trPr>
          <w:trHeight w:val="618"/>
        </w:trPr>
        <w:tc>
          <w:tcPr>
            <w:tcW w:w="14265" w:type="dxa"/>
            <w:gridSpan w:val="7"/>
            <w:shd w:val="clear" w:color="auto" w:fill="DAEEF3" w:themeFill="accent5" w:themeFillTint="33"/>
            <w:tcMar>
              <w:top w:w="100" w:type="dxa"/>
              <w:left w:w="100" w:type="dxa"/>
              <w:bottom w:w="100" w:type="dxa"/>
              <w:right w:w="100" w:type="dxa"/>
            </w:tcMar>
          </w:tcPr>
          <w:p w:rsidR="00B4477B" w:rsidRPr="00F27C1C" w:rsidRDefault="00B4477B" w:rsidP="0061506D">
            <w:pPr>
              <w:jc w:val="center"/>
              <w:rPr>
                <w:rFonts w:ascii="Arial" w:hAnsi="Arial" w:cs="Arial"/>
                <w:sz w:val="20"/>
                <w:szCs w:val="20"/>
              </w:rPr>
            </w:pPr>
            <w:r w:rsidRPr="00F27C1C">
              <w:rPr>
                <w:rFonts w:ascii="Arial" w:eastAsia="Trebuchet MS" w:hAnsi="Arial" w:cs="Arial"/>
                <w:sz w:val="20"/>
                <w:szCs w:val="20"/>
              </w:rPr>
              <w:t>Position</w:t>
            </w:r>
            <w:r w:rsidR="00295A4A" w:rsidRPr="00F27C1C">
              <w:rPr>
                <w:rFonts w:ascii="Arial" w:eastAsia="Trebuchet MS" w:hAnsi="Arial" w:cs="Arial"/>
                <w:sz w:val="20"/>
                <w:szCs w:val="20"/>
              </w:rPr>
              <w:t xml:space="preserve"> 1</w:t>
            </w:r>
          </w:p>
          <w:p w:rsidR="00B4477B" w:rsidRPr="00F27C1C" w:rsidRDefault="00B4477B" w:rsidP="0061506D">
            <w:pPr>
              <w:rPr>
                <w:rFonts w:ascii="Arial" w:hAnsi="Arial" w:cs="Arial"/>
                <w:sz w:val="20"/>
                <w:szCs w:val="20"/>
              </w:rPr>
            </w:pPr>
          </w:p>
        </w:tc>
      </w:tr>
      <w:tr w:rsidR="00B4477B" w:rsidRPr="00F27C1C" w:rsidTr="009238CA">
        <w:trPr>
          <w:trHeight w:val="780"/>
        </w:trPr>
        <w:tc>
          <w:tcPr>
            <w:tcW w:w="1350" w:type="dxa"/>
            <w:shd w:val="clear" w:color="auto" w:fill="DAEEF3" w:themeFill="accent5" w:themeFillTint="33"/>
            <w:tcMar>
              <w:top w:w="100" w:type="dxa"/>
              <w:left w:w="100" w:type="dxa"/>
              <w:bottom w:w="100" w:type="dxa"/>
              <w:right w:w="100" w:type="dxa"/>
            </w:tcMar>
          </w:tcPr>
          <w:p w:rsidR="00B4477B" w:rsidRPr="00F27C1C" w:rsidRDefault="00B4477B" w:rsidP="006565E6">
            <w:pPr>
              <w:jc w:val="center"/>
              <w:rPr>
                <w:rFonts w:ascii="Arial" w:hAnsi="Arial" w:cs="Arial"/>
                <w:sz w:val="20"/>
                <w:szCs w:val="20"/>
              </w:rPr>
            </w:pPr>
            <w:r w:rsidRPr="00F27C1C">
              <w:rPr>
                <w:rFonts w:ascii="Arial" w:hAnsi="Arial" w:cs="Arial"/>
                <w:sz w:val="20"/>
                <w:szCs w:val="20"/>
              </w:rPr>
              <w:t>Outcomes</w:t>
            </w:r>
          </w:p>
        </w:tc>
        <w:tc>
          <w:tcPr>
            <w:tcW w:w="1335" w:type="dxa"/>
            <w:shd w:val="clear" w:color="auto" w:fill="DAEEF3" w:themeFill="accent5" w:themeFillTint="33"/>
            <w:tcMar>
              <w:top w:w="100" w:type="dxa"/>
              <w:left w:w="100" w:type="dxa"/>
              <w:bottom w:w="100" w:type="dxa"/>
              <w:right w:w="100" w:type="dxa"/>
            </w:tcMar>
          </w:tcPr>
          <w:p w:rsidR="00B4477B" w:rsidRPr="00F27C1C" w:rsidRDefault="00B4477B" w:rsidP="006565E6">
            <w:pPr>
              <w:jc w:val="center"/>
              <w:rPr>
                <w:rFonts w:ascii="Arial" w:hAnsi="Arial" w:cs="Arial"/>
                <w:sz w:val="20"/>
                <w:szCs w:val="20"/>
              </w:rPr>
            </w:pPr>
            <w:r w:rsidRPr="00F27C1C">
              <w:rPr>
                <w:rFonts w:ascii="Arial" w:hAnsi="Arial" w:cs="Arial"/>
                <w:sz w:val="20"/>
                <w:szCs w:val="20"/>
              </w:rPr>
              <w:t>Content</w:t>
            </w:r>
          </w:p>
          <w:p w:rsidR="00B4477B" w:rsidRPr="00F27C1C" w:rsidRDefault="00B4477B" w:rsidP="006565E6">
            <w:pPr>
              <w:jc w:val="center"/>
              <w:rPr>
                <w:rFonts w:ascii="Arial" w:hAnsi="Arial" w:cs="Arial"/>
                <w:sz w:val="20"/>
                <w:szCs w:val="20"/>
              </w:rPr>
            </w:pPr>
            <w:r w:rsidRPr="00F27C1C">
              <w:rPr>
                <w:rFonts w:ascii="Arial" w:hAnsi="Arial" w:cs="Arial"/>
                <w:sz w:val="20"/>
                <w:szCs w:val="20"/>
              </w:rPr>
              <w:t>descriptor</w:t>
            </w:r>
          </w:p>
        </w:tc>
        <w:tc>
          <w:tcPr>
            <w:tcW w:w="2316" w:type="dxa"/>
            <w:tcMar>
              <w:top w:w="100" w:type="dxa"/>
              <w:left w:w="100" w:type="dxa"/>
              <w:bottom w:w="100" w:type="dxa"/>
              <w:right w:w="100" w:type="dxa"/>
            </w:tcMar>
          </w:tcPr>
          <w:p w:rsidR="00B4477B" w:rsidRPr="00F27C1C" w:rsidRDefault="00B4477B" w:rsidP="006565E6">
            <w:pPr>
              <w:jc w:val="center"/>
              <w:rPr>
                <w:rFonts w:ascii="Arial" w:hAnsi="Arial" w:cs="Arial"/>
                <w:sz w:val="20"/>
                <w:szCs w:val="20"/>
              </w:rPr>
            </w:pPr>
            <w:r w:rsidRPr="00F27C1C">
              <w:rPr>
                <w:rFonts w:ascii="Arial" w:hAnsi="Arial" w:cs="Arial"/>
                <w:sz w:val="20"/>
                <w:szCs w:val="20"/>
              </w:rPr>
              <w:t>Limited</w:t>
            </w:r>
          </w:p>
        </w:tc>
        <w:tc>
          <w:tcPr>
            <w:tcW w:w="2316" w:type="dxa"/>
            <w:tcMar>
              <w:top w:w="100" w:type="dxa"/>
              <w:left w:w="100" w:type="dxa"/>
              <w:bottom w:w="100" w:type="dxa"/>
              <w:right w:w="100" w:type="dxa"/>
            </w:tcMar>
          </w:tcPr>
          <w:p w:rsidR="00B4477B" w:rsidRPr="00F27C1C" w:rsidRDefault="00B4477B" w:rsidP="006565E6">
            <w:pPr>
              <w:jc w:val="center"/>
              <w:rPr>
                <w:rFonts w:ascii="Arial" w:hAnsi="Arial" w:cs="Arial"/>
                <w:sz w:val="20"/>
                <w:szCs w:val="20"/>
              </w:rPr>
            </w:pPr>
            <w:r w:rsidRPr="00F27C1C">
              <w:rPr>
                <w:rFonts w:ascii="Arial" w:hAnsi="Arial" w:cs="Arial"/>
                <w:sz w:val="20"/>
                <w:szCs w:val="20"/>
              </w:rPr>
              <w:t>Basic</w:t>
            </w:r>
          </w:p>
        </w:tc>
        <w:tc>
          <w:tcPr>
            <w:tcW w:w="2316" w:type="dxa"/>
            <w:tcMar>
              <w:top w:w="100" w:type="dxa"/>
              <w:left w:w="100" w:type="dxa"/>
              <w:bottom w:w="100" w:type="dxa"/>
              <w:right w:w="100" w:type="dxa"/>
            </w:tcMar>
          </w:tcPr>
          <w:p w:rsidR="00B4477B" w:rsidRPr="00F27C1C" w:rsidRDefault="00B4477B" w:rsidP="006565E6">
            <w:pPr>
              <w:jc w:val="center"/>
              <w:rPr>
                <w:rFonts w:ascii="Arial" w:hAnsi="Arial" w:cs="Arial"/>
                <w:sz w:val="20"/>
                <w:szCs w:val="20"/>
              </w:rPr>
            </w:pPr>
            <w:r w:rsidRPr="00F27C1C">
              <w:rPr>
                <w:rFonts w:ascii="Arial" w:hAnsi="Arial" w:cs="Arial"/>
                <w:sz w:val="20"/>
                <w:szCs w:val="20"/>
              </w:rPr>
              <w:t>Sound</w:t>
            </w:r>
          </w:p>
        </w:tc>
        <w:tc>
          <w:tcPr>
            <w:tcW w:w="2316" w:type="dxa"/>
            <w:tcMar>
              <w:top w:w="100" w:type="dxa"/>
              <w:left w:w="100" w:type="dxa"/>
              <w:bottom w:w="100" w:type="dxa"/>
              <w:right w:w="100" w:type="dxa"/>
            </w:tcMar>
          </w:tcPr>
          <w:p w:rsidR="00B4477B" w:rsidRPr="00F27C1C" w:rsidRDefault="00B4477B" w:rsidP="006565E6">
            <w:pPr>
              <w:jc w:val="center"/>
              <w:rPr>
                <w:rFonts w:ascii="Arial" w:hAnsi="Arial" w:cs="Arial"/>
                <w:sz w:val="20"/>
                <w:szCs w:val="20"/>
              </w:rPr>
            </w:pPr>
            <w:r w:rsidRPr="00F27C1C">
              <w:rPr>
                <w:rFonts w:ascii="Arial" w:hAnsi="Arial" w:cs="Arial"/>
                <w:sz w:val="20"/>
                <w:szCs w:val="20"/>
              </w:rPr>
              <w:t>High</w:t>
            </w:r>
          </w:p>
        </w:tc>
        <w:tc>
          <w:tcPr>
            <w:tcW w:w="2316" w:type="dxa"/>
            <w:tcMar>
              <w:top w:w="100" w:type="dxa"/>
              <w:left w:w="100" w:type="dxa"/>
              <w:bottom w:w="100" w:type="dxa"/>
              <w:right w:w="100" w:type="dxa"/>
            </w:tcMar>
          </w:tcPr>
          <w:p w:rsidR="00B4477B" w:rsidRPr="00F27C1C" w:rsidRDefault="00B4477B" w:rsidP="006565E6">
            <w:pPr>
              <w:jc w:val="center"/>
              <w:rPr>
                <w:rFonts w:ascii="Arial" w:hAnsi="Arial" w:cs="Arial"/>
                <w:sz w:val="20"/>
                <w:szCs w:val="20"/>
              </w:rPr>
            </w:pPr>
            <w:r w:rsidRPr="00F27C1C">
              <w:rPr>
                <w:rFonts w:ascii="Arial" w:hAnsi="Arial" w:cs="Arial"/>
                <w:sz w:val="20"/>
                <w:szCs w:val="20"/>
              </w:rPr>
              <w:t>Outstanding</w:t>
            </w:r>
          </w:p>
        </w:tc>
      </w:tr>
      <w:tr w:rsidR="00B4477B" w:rsidRPr="00F27C1C" w:rsidTr="009238CA">
        <w:tc>
          <w:tcPr>
            <w:tcW w:w="1350"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40"/>
              <w:rPr>
                <w:rFonts w:ascii="Arial" w:hAnsi="Arial" w:cs="Arial"/>
                <w:sz w:val="20"/>
                <w:szCs w:val="20"/>
                <w:lang w:val="en-US"/>
              </w:rPr>
            </w:pPr>
            <w:r w:rsidRPr="00F27C1C">
              <w:rPr>
                <w:rFonts w:ascii="Arial" w:hAnsi="Arial" w:cs="Arial"/>
                <w:sz w:val="20"/>
                <w:szCs w:val="20"/>
                <w:lang w:val="en-US"/>
              </w:rPr>
              <w:t xml:space="preserve">Locates and describes position on maps using a grid-reference system </w:t>
            </w:r>
            <w:r w:rsidRPr="00F27C1C">
              <w:rPr>
                <w:rFonts w:ascii="Arial" w:hAnsi="Arial" w:cs="Arial"/>
                <w:color w:val="3F403F"/>
                <w:sz w:val="20"/>
                <w:szCs w:val="20"/>
                <w:lang w:val="en-US"/>
              </w:rPr>
              <w:t xml:space="preserve">MA3-17MG </w:t>
            </w:r>
          </w:p>
          <w:p w:rsidR="00B4477B" w:rsidRPr="00F27C1C" w:rsidRDefault="00B4477B" w:rsidP="0061506D">
            <w:pPr>
              <w:ind w:left="45"/>
              <w:rPr>
                <w:rFonts w:ascii="Arial" w:hAnsi="Arial" w:cs="Arial"/>
                <w:sz w:val="20"/>
                <w:szCs w:val="20"/>
              </w:rPr>
            </w:pPr>
          </w:p>
        </w:tc>
        <w:tc>
          <w:tcPr>
            <w:tcW w:w="1335"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40"/>
              <w:rPr>
                <w:rFonts w:ascii="Arial" w:hAnsi="Arial" w:cs="Arial"/>
                <w:sz w:val="20"/>
                <w:szCs w:val="20"/>
                <w:lang w:val="en-US"/>
              </w:rPr>
            </w:pPr>
            <w:r w:rsidRPr="00F27C1C">
              <w:rPr>
                <w:rFonts w:ascii="Arial" w:hAnsi="Arial" w:cs="Arial"/>
                <w:sz w:val="20"/>
                <w:szCs w:val="20"/>
                <w:lang w:val="en-US"/>
              </w:rPr>
              <w:t xml:space="preserve">Use a grid-reference system to describe locations </w:t>
            </w:r>
            <w:r w:rsidRPr="00F27C1C">
              <w:rPr>
                <w:rFonts w:ascii="Arial" w:hAnsi="Arial" w:cs="Arial"/>
                <w:color w:val="3F403F"/>
                <w:sz w:val="20"/>
                <w:szCs w:val="20"/>
                <w:lang w:val="en-US"/>
              </w:rPr>
              <w:t xml:space="preserve">(ACMMG113) </w:t>
            </w:r>
          </w:p>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6565E6" w:rsidRDefault="00B4477B" w:rsidP="006565E6">
            <w:pPr>
              <w:widowControl w:val="0"/>
              <w:spacing w:after="0" w:line="240" w:lineRule="auto"/>
              <w:contextualSpacing/>
              <w:rPr>
                <w:rFonts w:ascii="Arial" w:hAnsi="Arial" w:cs="Arial"/>
                <w:sz w:val="20"/>
                <w:szCs w:val="20"/>
              </w:rPr>
            </w:pPr>
            <w:r w:rsidRPr="006565E6">
              <w:rPr>
                <w:rFonts w:ascii="Arial" w:hAnsi="Arial" w:cs="Arial"/>
                <w:sz w:val="20"/>
                <w:szCs w:val="20"/>
                <w:lang w:val="en-US"/>
              </w:rPr>
              <w:t xml:space="preserve">Finds </w:t>
            </w:r>
            <w:r w:rsidR="00E534FA">
              <w:rPr>
                <w:rFonts w:ascii="Arial" w:hAnsi="Arial" w:cs="Arial"/>
                <w:sz w:val="20"/>
                <w:szCs w:val="20"/>
                <w:lang w:val="en-US"/>
              </w:rPr>
              <w:t xml:space="preserve">some </w:t>
            </w:r>
            <w:r w:rsidRPr="006565E6">
              <w:rPr>
                <w:rFonts w:ascii="Arial" w:hAnsi="Arial" w:cs="Arial"/>
                <w:sz w:val="20"/>
                <w:szCs w:val="20"/>
                <w:lang w:val="en-US"/>
              </w:rPr>
              <w:t xml:space="preserve">locations on maps, including maps </w:t>
            </w:r>
            <w:r w:rsidR="006565E6">
              <w:rPr>
                <w:rFonts w:ascii="Arial" w:hAnsi="Arial" w:cs="Arial"/>
                <w:sz w:val="20"/>
                <w:szCs w:val="20"/>
                <w:lang w:val="en-US"/>
              </w:rPr>
              <w:t>w</w:t>
            </w:r>
            <w:r w:rsidRPr="006565E6">
              <w:rPr>
                <w:rFonts w:ascii="Arial" w:hAnsi="Arial" w:cs="Arial"/>
                <w:sz w:val="20"/>
                <w:szCs w:val="20"/>
                <w:lang w:val="en-US"/>
              </w:rPr>
              <w:t>ith legends, given their</w:t>
            </w:r>
            <w:r w:rsidR="00E534FA">
              <w:rPr>
                <w:rFonts w:ascii="Arial" w:hAnsi="Arial" w:cs="Arial"/>
                <w:sz w:val="20"/>
                <w:szCs w:val="20"/>
                <w:lang w:val="en-US"/>
              </w:rPr>
              <w:t xml:space="preserve"> grid references</w:t>
            </w:r>
            <w:r w:rsidRPr="006565E6">
              <w:rPr>
                <w:rFonts w:ascii="Arial" w:hAnsi="Arial" w:cs="Arial"/>
                <w:sz w:val="20"/>
                <w:szCs w:val="20"/>
                <w:lang w:val="en-US"/>
              </w:rPr>
              <w:t xml:space="preserve"> with teacher assistance</w:t>
            </w:r>
          </w:p>
        </w:tc>
        <w:tc>
          <w:tcPr>
            <w:tcW w:w="2316" w:type="dxa"/>
            <w:tcMar>
              <w:top w:w="100" w:type="dxa"/>
              <w:left w:w="100" w:type="dxa"/>
              <w:bottom w:w="100" w:type="dxa"/>
              <w:right w:w="100" w:type="dxa"/>
            </w:tcMar>
          </w:tcPr>
          <w:p w:rsidR="00B4477B" w:rsidRPr="00F27C1C" w:rsidRDefault="00B4477B" w:rsidP="00E534FA">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t xml:space="preserve">Finds </w:t>
            </w:r>
            <w:r w:rsidR="00E534FA">
              <w:rPr>
                <w:rFonts w:ascii="Arial" w:hAnsi="Arial" w:cs="Arial"/>
                <w:sz w:val="20"/>
                <w:szCs w:val="20"/>
                <w:lang w:val="en-US"/>
              </w:rPr>
              <w:t>some l</w:t>
            </w:r>
            <w:r w:rsidRPr="00F27C1C">
              <w:rPr>
                <w:rFonts w:ascii="Arial" w:hAnsi="Arial" w:cs="Arial"/>
                <w:sz w:val="20"/>
                <w:szCs w:val="20"/>
                <w:lang w:val="en-US"/>
              </w:rPr>
              <w:t>ocations on maps, including maps with legends, given their</w:t>
            </w:r>
            <w:r w:rsidR="00E534FA">
              <w:rPr>
                <w:rFonts w:ascii="Arial" w:hAnsi="Arial" w:cs="Arial"/>
                <w:sz w:val="20"/>
                <w:szCs w:val="20"/>
                <w:lang w:val="en-US"/>
              </w:rPr>
              <w:t xml:space="preserve"> grid references </w:t>
            </w:r>
          </w:p>
        </w:tc>
        <w:tc>
          <w:tcPr>
            <w:tcW w:w="2316" w:type="dxa"/>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t xml:space="preserve">Finds locations on maps, including maps with legends, given their grid references </w:t>
            </w:r>
          </w:p>
          <w:p w:rsidR="00B4477B" w:rsidRPr="00F27C1C" w:rsidRDefault="00B4477B" w:rsidP="0061506D">
            <w:pPr>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t>Finds locations on maps, including maps with legends, given their grid refe</w:t>
            </w:r>
            <w:r w:rsidR="00E534FA">
              <w:rPr>
                <w:rFonts w:ascii="Arial" w:hAnsi="Arial" w:cs="Arial"/>
                <w:sz w:val="20"/>
                <w:szCs w:val="20"/>
                <w:lang w:val="en-US"/>
              </w:rPr>
              <w:t xml:space="preserve">rences in a variety of contexts </w:t>
            </w:r>
          </w:p>
        </w:tc>
        <w:tc>
          <w:tcPr>
            <w:tcW w:w="2316" w:type="dxa"/>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t>Finds locations on maps, including maps with legends, given their grid references i</w:t>
            </w:r>
            <w:r w:rsidR="00E534FA">
              <w:rPr>
                <w:rFonts w:ascii="Arial" w:hAnsi="Arial" w:cs="Arial"/>
                <w:sz w:val="20"/>
                <w:szCs w:val="20"/>
                <w:lang w:val="en-US"/>
              </w:rPr>
              <w:t xml:space="preserve">n a variety of unfamiliar contexts </w:t>
            </w:r>
          </w:p>
        </w:tc>
      </w:tr>
      <w:tr w:rsidR="00B4477B" w:rsidRPr="00F27C1C" w:rsidTr="009238CA">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40"/>
              <w:rPr>
                <w:rFonts w:ascii="Arial" w:hAnsi="Arial" w:cs="Arial"/>
                <w:sz w:val="20"/>
                <w:szCs w:val="20"/>
                <w:lang w:val="en-US"/>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40"/>
              <w:rPr>
                <w:rFonts w:ascii="Arial" w:hAnsi="Arial" w:cs="Arial"/>
                <w:sz w:val="20"/>
                <w:szCs w:val="20"/>
                <w:lang w:val="en-US"/>
              </w:rPr>
            </w:pPr>
          </w:p>
        </w:tc>
        <w:tc>
          <w:tcPr>
            <w:tcW w:w="2316" w:type="dxa"/>
            <w:tcMar>
              <w:top w:w="100" w:type="dxa"/>
              <w:left w:w="100" w:type="dxa"/>
              <w:bottom w:w="100" w:type="dxa"/>
              <w:right w:w="100" w:type="dxa"/>
            </w:tcMar>
          </w:tcPr>
          <w:p w:rsidR="00B4477B" w:rsidRPr="006565E6" w:rsidRDefault="00B4477B" w:rsidP="00E534FA">
            <w:pPr>
              <w:widowControl w:val="0"/>
              <w:spacing w:after="0" w:line="240" w:lineRule="auto"/>
              <w:contextualSpacing/>
              <w:rPr>
                <w:rFonts w:ascii="Arial" w:hAnsi="Arial" w:cs="Arial"/>
                <w:sz w:val="20"/>
                <w:szCs w:val="20"/>
              </w:rPr>
            </w:pPr>
            <w:r w:rsidRPr="006565E6">
              <w:rPr>
                <w:rFonts w:ascii="Arial" w:hAnsi="Arial" w:cs="Arial"/>
                <w:sz w:val="20"/>
                <w:szCs w:val="20"/>
                <w:lang w:val="en-US"/>
              </w:rPr>
              <w:t>Describes</w:t>
            </w:r>
            <w:r w:rsidR="00E534FA">
              <w:rPr>
                <w:rFonts w:ascii="Arial" w:hAnsi="Arial" w:cs="Arial"/>
                <w:sz w:val="20"/>
                <w:szCs w:val="20"/>
                <w:lang w:val="en-US"/>
              </w:rPr>
              <w:t xml:space="preserve"> some </w:t>
            </w:r>
            <w:r w:rsidRPr="006565E6">
              <w:rPr>
                <w:rFonts w:ascii="Arial" w:hAnsi="Arial" w:cs="Arial"/>
                <w:sz w:val="20"/>
                <w:szCs w:val="20"/>
                <w:lang w:val="en-US"/>
              </w:rPr>
              <w:t xml:space="preserve"> particular locations on grid-referenced maps, including maps with a</w:t>
            </w:r>
            <w:r w:rsidR="006565E6">
              <w:rPr>
                <w:rFonts w:ascii="Arial" w:hAnsi="Arial" w:cs="Arial"/>
                <w:sz w:val="20"/>
                <w:szCs w:val="20"/>
                <w:lang w:val="en-US"/>
              </w:rPr>
              <w:t xml:space="preserve"> </w:t>
            </w:r>
            <w:r w:rsidRPr="006565E6">
              <w:rPr>
                <w:rFonts w:ascii="Arial" w:hAnsi="Arial" w:cs="Arial"/>
                <w:sz w:val="20"/>
                <w:szCs w:val="20"/>
                <w:lang w:val="en-US"/>
              </w:rPr>
              <w:lastRenderedPageBreak/>
              <w:t xml:space="preserve">legend, </w:t>
            </w:r>
            <w:proofErr w:type="spellStart"/>
            <w:r w:rsidRPr="006565E6">
              <w:rPr>
                <w:rFonts w:ascii="Arial" w:hAnsi="Arial" w:cs="Arial"/>
                <w:sz w:val="20"/>
                <w:szCs w:val="20"/>
                <w:lang w:val="en-US"/>
              </w:rPr>
              <w:t>eg</w:t>
            </w:r>
            <w:proofErr w:type="spellEnd"/>
            <w:r w:rsidRPr="006565E6">
              <w:rPr>
                <w:rFonts w:ascii="Arial" w:hAnsi="Arial" w:cs="Arial"/>
                <w:sz w:val="20"/>
                <w:szCs w:val="20"/>
                <w:lang w:val="en-US"/>
              </w:rPr>
              <w:t xml:space="preserve"> 'Th</w:t>
            </w:r>
            <w:r w:rsidR="00E534FA">
              <w:rPr>
                <w:rFonts w:ascii="Arial" w:hAnsi="Arial" w:cs="Arial"/>
                <w:sz w:val="20"/>
                <w:szCs w:val="20"/>
                <w:lang w:val="en-US"/>
              </w:rPr>
              <w:t xml:space="preserve">e post office is at E4' </w:t>
            </w:r>
            <w:r w:rsidRPr="006565E6">
              <w:rPr>
                <w:rFonts w:ascii="Arial" w:hAnsi="Arial" w:cs="Arial"/>
                <w:sz w:val="20"/>
                <w:szCs w:val="20"/>
                <w:lang w:val="en-US"/>
              </w:rPr>
              <w:t>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lang w:val="en-US"/>
              </w:rPr>
              <w:lastRenderedPageBreak/>
              <w:t xml:space="preserve">Describes </w:t>
            </w:r>
            <w:r w:rsidR="00E534FA">
              <w:rPr>
                <w:rFonts w:ascii="Arial" w:hAnsi="Arial" w:cs="Arial"/>
                <w:sz w:val="20"/>
                <w:szCs w:val="20"/>
                <w:lang w:val="en-US"/>
              </w:rPr>
              <w:t xml:space="preserve">some </w:t>
            </w:r>
            <w:r w:rsidRPr="00F27C1C">
              <w:rPr>
                <w:rFonts w:ascii="Arial" w:hAnsi="Arial" w:cs="Arial"/>
                <w:sz w:val="20"/>
                <w:szCs w:val="20"/>
                <w:lang w:val="en-US"/>
              </w:rPr>
              <w:t xml:space="preserve">particular locations on grid-referenced maps, </w:t>
            </w:r>
            <w:r w:rsidRPr="00F27C1C">
              <w:rPr>
                <w:rFonts w:ascii="Arial" w:hAnsi="Arial" w:cs="Arial"/>
                <w:sz w:val="20"/>
                <w:szCs w:val="20"/>
                <w:lang w:val="en-US"/>
              </w:rPr>
              <w:lastRenderedPageBreak/>
              <w:t xml:space="preserve">including maps with a legend,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'The post </w:t>
            </w:r>
            <w:r w:rsidR="00E534FA">
              <w:rPr>
                <w:rFonts w:ascii="Arial" w:hAnsi="Arial" w:cs="Arial"/>
                <w:sz w:val="20"/>
                <w:szCs w:val="20"/>
                <w:lang w:val="en-US"/>
              </w:rPr>
              <w:t xml:space="preserve">office is at E4' </w:t>
            </w:r>
          </w:p>
        </w:tc>
        <w:tc>
          <w:tcPr>
            <w:tcW w:w="2316" w:type="dxa"/>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lastRenderedPageBreak/>
              <w:t xml:space="preserve">Describes particular locations on grid-referenced maps, </w:t>
            </w:r>
            <w:r w:rsidRPr="00F27C1C">
              <w:rPr>
                <w:rFonts w:ascii="Arial" w:hAnsi="Arial" w:cs="Arial"/>
                <w:sz w:val="20"/>
                <w:szCs w:val="20"/>
                <w:lang w:val="en-US"/>
              </w:rPr>
              <w:lastRenderedPageBreak/>
              <w:t xml:space="preserve">including maps with a legend,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'The post office is at E4'</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lang w:val="en-US"/>
              </w:rPr>
              <w:lastRenderedPageBreak/>
              <w:t xml:space="preserve">Describes particular locations on grid-referenced maps, </w:t>
            </w:r>
            <w:r w:rsidRPr="00F27C1C">
              <w:rPr>
                <w:rFonts w:ascii="Arial" w:hAnsi="Arial" w:cs="Arial"/>
                <w:sz w:val="20"/>
                <w:szCs w:val="20"/>
                <w:lang w:val="en-US"/>
              </w:rPr>
              <w:lastRenderedPageBreak/>
              <w:t xml:space="preserve">including maps with a legend,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'The post office is a</w:t>
            </w:r>
            <w:r w:rsidR="00E534FA">
              <w:rPr>
                <w:rFonts w:ascii="Arial" w:hAnsi="Arial" w:cs="Arial"/>
                <w:sz w:val="20"/>
                <w:szCs w:val="20"/>
                <w:lang w:val="en-US"/>
              </w:rPr>
              <w:t xml:space="preserve">t E4' </w:t>
            </w:r>
            <w:proofErr w:type="spellStart"/>
            <w:r w:rsidR="00E534FA">
              <w:rPr>
                <w:rFonts w:ascii="Arial" w:hAnsi="Arial" w:cs="Arial"/>
                <w:sz w:val="20"/>
                <w:szCs w:val="20"/>
                <w:lang w:val="en-US"/>
              </w:rPr>
              <w:t>ina</w:t>
            </w:r>
            <w:proofErr w:type="spellEnd"/>
            <w:r w:rsidR="00E534FA">
              <w:rPr>
                <w:rFonts w:ascii="Arial" w:hAnsi="Arial" w:cs="Arial"/>
                <w:sz w:val="20"/>
                <w:szCs w:val="20"/>
                <w:lang w:val="en-US"/>
              </w:rPr>
              <w:t xml:space="preserve"> variety of 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lang w:val="en-US"/>
              </w:rPr>
              <w:lastRenderedPageBreak/>
              <w:t xml:space="preserve">Describes particular locations on grid-referenced maps, </w:t>
            </w:r>
            <w:r w:rsidRPr="00F27C1C">
              <w:rPr>
                <w:rFonts w:ascii="Arial" w:hAnsi="Arial" w:cs="Arial"/>
                <w:sz w:val="20"/>
                <w:szCs w:val="20"/>
                <w:lang w:val="en-US"/>
              </w:rPr>
              <w:lastRenderedPageBreak/>
              <w:t xml:space="preserve">including maps with a legend,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'The post office is at E4' in a variety of unfamiliar</w:t>
            </w:r>
            <w:r w:rsidR="00E534FA">
              <w:rPr>
                <w:rFonts w:ascii="Arial" w:hAnsi="Arial" w:cs="Arial"/>
                <w:sz w:val="20"/>
                <w:szCs w:val="20"/>
                <w:lang w:val="en-US"/>
              </w:rPr>
              <w:t xml:space="preserve"> contexts</w:t>
            </w:r>
          </w:p>
        </w:tc>
      </w:tr>
      <w:tr w:rsidR="00B4477B" w:rsidRPr="00F27C1C" w:rsidTr="009238CA">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val="restart"/>
            <w:shd w:val="clear" w:color="auto" w:fill="DAEEF3" w:themeFill="accent5" w:themeFillTint="33"/>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40"/>
              <w:rPr>
                <w:rFonts w:ascii="Arial" w:hAnsi="Arial" w:cs="Arial"/>
                <w:sz w:val="20"/>
                <w:szCs w:val="20"/>
                <w:lang w:val="en-US"/>
              </w:rPr>
            </w:pPr>
            <w:r w:rsidRPr="00F27C1C">
              <w:rPr>
                <w:rFonts w:ascii="Arial" w:hAnsi="Arial" w:cs="Arial"/>
                <w:sz w:val="20"/>
                <w:szCs w:val="20"/>
                <w:lang w:val="en-US"/>
              </w:rPr>
              <w:t xml:space="preserve">Describe routes using landmarks and directional language </w:t>
            </w:r>
            <w:r w:rsidRPr="00F27C1C">
              <w:rPr>
                <w:rFonts w:ascii="Arial" w:hAnsi="Arial" w:cs="Arial"/>
                <w:color w:val="3F403F"/>
                <w:sz w:val="20"/>
                <w:szCs w:val="20"/>
                <w:lang w:val="en-US"/>
              </w:rPr>
              <w:t xml:space="preserve">(ACMMG113) </w:t>
            </w:r>
          </w:p>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lang w:val="en-US"/>
              </w:rPr>
              <w:t xml:space="preserve">Finds a location on a map that is in a given direction from a town or landmark,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locate a </w:t>
            </w:r>
            <w:r w:rsidRPr="00F27C1C">
              <w:rPr>
                <w:rFonts w:ascii="Arial" w:eastAsia="MS Gothic" w:hAnsi="MS Gothic" w:cs="Arial"/>
                <w:sz w:val="20"/>
                <w:szCs w:val="20"/>
                <w:lang w:val="en-US"/>
              </w:rPr>
              <w:t> </w:t>
            </w:r>
            <w:r w:rsidRPr="00F27C1C">
              <w:rPr>
                <w:rFonts w:ascii="Arial" w:hAnsi="Arial" w:cs="Arial"/>
                <w:sz w:val="20"/>
                <w:szCs w:val="20"/>
                <w:lang w:val="en-US"/>
              </w:rPr>
              <w:t>town that is north-east of Broken Hill in some content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lang w:val="en-US"/>
              </w:rPr>
              <w:t xml:space="preserve">Finds a location on a map that is in a given direction from a town or landmark,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locate a </w:t>
            </w:r>
            <w:r w:rsidRPr="00F27C1C">
              <w:rPr>
                <w:rFonts w:ascii="Arial" w:eastAsia="MS Gothic" w:hAnsi="MS Gothic" w:cs="Arial"/>
                <w:sz w:val="20"/>
                <w:szCs w:val="20"/>
                <w:lang w:val="en-US"/>
              </w:rPr>
              <w:t> </w:t>
            </w:r>
            <w:r w:rsidRPr="00F27C1C">
              <w:rPr>
                <w:rFonts w:ascii="Arial" w:hAnsi="Arial" w:cs="Arial"/>
                <w:sz w:val="20"/>
                <w:szCs w:val="20"/>
                <w:lang w:val="en-US"/>
              </w:rPr>
              <w:t>town that is north-east of Broken Hill in some content</w:t>
            </w:r>
          </w:p>
        </w:tc>
        <w:tc>
          <w:tcPr>
            <w:tcW w:w="2316" w:type="dxa"/>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t xml:space="preserve">Finds a location on a map that is in a given direction from a town or landmark,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locate a </w:t>
            </w:r>
            <w:r w:rsidRPr="00F27C1C">
              <w:rPr>
                <w:rFonts w:ascii="Arial" w:eastAsia="MS Gothic" w:hAnsi="MS Gothic" w:cs="Arial"/>
                <w:sz w:val="20"/>
                <w:szCs w:val="20"/>
                <w:lang w:val="en-US"/>
              </w:rPr>
              <w:t> </w:t>
            </w:r>
            <w:r w:rsidRPr="00F27C1C">
              <w:rPr>
                <w:rFonts w:ascii="Arial" w:hAnsi="Arial" w:cs="Arial"/>
                <w:sz w:val="20"/>
                <w:szCs w:val="20"/>
                <w:lang w:val="en-US"/>
              </w:rPr>
              <w:t xml:space="preserve">town that is north-east of Broken Hill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lang w:val="en-US"/>
              </w:rPr>
              <w:t xml:space="preserve">Finds a location on a map that is in a given direction from a town or landmark,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locate a </w:t>
            </w:r>
            <w:r w:rsidRPr="00F27C1C">
              <w:rPr>
                <w:rFonts w:ascii="Arial" w:eastAsia="MS Gothic" w:hAnsi="MS Gothic" w:cs="Arial"/>
                <w:sz w:val="20"/>
                <w:szCs w:val="20"/>
                <w:lang w:val="en-US"/>
              </w:rPr>
              <w:t> </w:t>
            </w:r>
            <w:r w:rsidRPr="00F27C1C">
              <w:rPr>
                <w:rFonts w:ascii="Arial" w:hAnsi="Arial" w:cs="Arial"/>
                <w:sz w:val="20"/>
                <w:szCs w:val="20"/>
                <w:lang w:val="en-US"/>
              </w:rPr>
              <w:t>town that is north-east of Broken Hill in some unfamiliar content</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lang w:val="en-US"/>
              </w:rPr>
              <w:t xml:space="preserve">Finds a location on a map that is in a given direction from a town or landmark,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locate a </w:t>
            </w:r>
            <w:r w:rsidRPr="00F27C1C">
              <w:rPr>
                <w:rFonts w:ascii="Arial" w:eastAsia="MS Gothic" w:hAnsi="MS Gothic" w:cs="Arial"/>
                <w:sz w:val="20"/>
                <w:szCs w:val="20"/>
                <w:lang w:val="en-US"/>
              </w:rPr>
              <w:t> </w:t>
            </w:r>
            <w:r w:rsidRPr="00F27C1C">
              <w:rPr>
                <w:rFonts w:ascii="Arial" w:hAnsi="Arial" w:cs="Arial"/>
                <w:sz w:val="20"/>
                <w:szCs w:val="20"/>
                <w:lang w:val="en-US"/>
              </w:rPr>
              <w:t>town that is north-east of Broken Hill in a variety of unfamiliar content</w:t>
            </w:r>
          </w:p>
        </w:tc>
      </w:tr>
      <w:tr w:rsidR="00B4477B" w:rsidRPr="00F27C1C" w:rsidTr="009238CA">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40"/>
              <w:rPr>
                <w:rFonts w:ascii="Arial" w:hAnsi="Arial" w:cs="Arial"/>
                <w:sz w:val="20"/>
                <w:szCs w:val="20"/>
                <w:lang w:val="en-US"/>
              </w:rPr>
            </w:pPr>
          </w:p>
        </w:tc>
        <w:tc>
          <w:tcPr>
            <w:tcW w:w="2316" w:type="dxa"/>
            <w:tcMar>
              <w:top w:w="100" w:type="dxa"/>
              <w:left w:w="100" w:type="dxa"/>
              <w:bottom w:w="100" w:type="dxa"/>
              <w:right w:w="100" w:type="dxa"/>
            </w:tcMar>
          </w:tcPr>
          <w:p w:rsidR="00B4477B" w:rsidRPr="00F27C1C" w:rsidRDefault="00B4477B" w:rsidP="00E534FA">
            <w:pPr>
              <w:rPr>
                <w:rFonts w:ascii="Arial" w:hAnsi="Arial" w:cs="Arial"/>
                <w:sz w:val="20"/>
                <w:szCs w:val="20"/>
              </w:rPr>
            </w:pPr>
            <w:r w:rsidRPr="00F27C1C">
              <w:rPr>
                <w:rFonts w:ascii="Arial" w:hAnsi="Arial" w:cs="Arial"/>
                <w:sz w:val="20"/>
                <w:szCs w:val="20"/>
                <w:lang w:val="en-US"/>
              </w:rPr>
              <w:t xml:space="preserve">Describes </w:t>
            </w:r>
            <w:r w:rsidR="00E534FA">
              <w:rPr>
                <w:rFonts w:ascii="Arial" w:hAnsi="Arial" w:cs="Arial"/>
                <w:sz w:val="20"/>
                <w:szCs w:val="20"/>
                <w:lang w:val="en-US"/>
              </w:rPr>
              <w:t xml:space="preserve">some of </w:t>
            </w:r>
            <w:r w:rsidRPr="00F27C1C">
              <w:rPr>
                <w:rFonts w:ascii="Arial" w:hAnsi="Arial" w:cs="Arial"/>
                <w:sz w:val="20"/>
                <w:szCs w:val="20"/>
                <w:lang w:val="en-US"/>
              </w:rPr>
              <w:t xml:space="preserve">the direction of one location relative to another,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'Darwin is north</w:t>
            </w:r>
            <w:r w:rsidR="00E534FA">
              <w:rPr>
                <w:rFonts w:ascii="Arial" w:hAnsi="Arial" w:cs="Arial"/>
                <w:sz w:val="20"/>
                <w:szCs w:val="20"/>
                <w:lang w:val="en-US"/>
              </w:rPr>
              <w:t xml:space="preserve">-west of Sydney' </w:t>
            </w:r>
            <w:r w:rsidRPr="00F27C1C">
              <w:rPr>
                <w:rFonts w:ascii="Arial" w:hAnsi="Arial" w:cs="Arial"/>
                <w:sz w:val="20"/>
                <w:szCs w:val="20"/>
                <w:lang w:val="en-US"/>
              </w:rPr>
              <w:t>with teacher assistance</w:t>
            </w:r>
          </w:p>
        </w:tc>
        <w:tc>
          <w:tcPr>
            <w:tcW w:w="2316" w:type="dxa"/>
            <w:tcMar>
              <w:top w:w="100" w:type="dxa"/>
              <w:left w:w="100" w:type="dxa"/>
              <w:bottom w:w="100" w:type="dxa"/>
              <w:right w:w="100" w:type="dxa"/>
            </w:tcMar>
          </w:tcPr>
          <w:p w:rsidR="00B4477B" w:rsidRPr="00F27C1C" w:rsidRDefault="00B4477B" w:rsidP="00E534FA">
            <w:pPr>
              <w:rPr>
                <w:rFonts w:ascii="Arial" w:hAnsi="Arial" w:cs="Arial"/>
                <w:sz w:val="20"/>
                <w:szCs w:val="20"/>
              </w:rPr>
            </w:pPr>
            <w:r w:rsidRPr="00F27C1C">
              <w:rPr>
                <w:rFonts w:ascii="Arial" w:hAnsi="Arial" w:cs="Arial"/>
                <w:sz w:val="20"/>
                <w:szCs w:val="20"/>
                <w:lang w:val="en-US"/>
              </w:rPr>
              <w:t>Describes</w:t>
            </w:r>
            <w:r w:rsidR="00E534FA">
              <w:rPr>
                <w:rFonts w:ascii="Arial" w:hAnsi="Arial" w:cs="Arial"/>
                <w:sz w:val="20"/>
                <w:szCs w:val="20"/>
                <w:lang w:val="en-US"/>
              </w:rPr>
              <w:t xml:space="preserve"> some of </w:t>
            </w:r>
            <w:r w:rsidRPr="00F27C1C">
              <w:rPr>
                <w:rFonts w:ascii="Arial" w:hAnsi="Arial" w:cs="Arial"/>
                <w:sz w:val="20"/>
                <w:szCs w:val="20"/>
                <w:lang w:val="en-US"/>
              </w:rPr>
              <w:t xml:space="preserve">the direction of one location relative to another,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'Darwin is north</w:t>
            </w:r>
            <w:r w:rsidR="00E534FA">
              <w:rPr>
                <w:rFonts w:ascii="Arial" w:hAnsi="Arial" w:cs="Arial"/>
                <w:sz w:val="20"/>
                <w:szCs w:val="20"/>
                <w:lang w:val="en-US"/>
              </w:rPr>
              <w:t>-west of Sydney’</w:t>
            </w:r>
          </w:p>
        </w:tc>
        <w:tc>
          <w:tcPr>
            <w:tcW w:w="2316" w:type="dxa"/>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t xml:space="preserve">Describes the direction of one location relative to another,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'Darwin is north-west of Sydney'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lang w:val="en-US"/>
              </w:rPr>
              <w:t xml:space="preserve">Describes and analyses the direction of one location relative to another,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'Darwin is north-west of Sy</w:t>
            </w:r>
            <w:r w:rsidR="00E534FA">
              <w:rPr>
                <w:rFonts w:ascii="Arial" w:hAnsi="Arial" w:cs="Arial"/>
                <w:sz w:val="20"/>
                <w:szCs w:val="20"/>
                <w:lang w:val="en-US"/>
              </w:rPr>
              <w:t xml:space="preserve">dney' in a variety of 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lang w:val="en-US"/>
              </w:rPr>
              <w:t xml:space="preserve">Describes and analyses the direction of one location relative to another,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'Darwin is north-west of Sydney' in</w:t>
            </w:r>
            <w:r w:rsidR="00E534FA">
              <w:rPr>
                <w:rFonts w:ascii="Arial" w:hAnsi="Arial" w:cs="Arial"/>
                <w:sz w:val="20"/>
                <w:szCs w:val="20"/>
                <w:lang w:val="en-US"/>
              </w:rPr>
              <w:t xml:space="preserve"> a variety of unfamiliar contexts</w:t>
            </w:r>
          </w:p>
        </w:tc>
      </w:tr>
      <w:tr w:rsidR="00B4477B" w:rsidRPr="00F27C1C" w:rsidTr="009238CA">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40"/>
              <w:rPr>
                <w:rFonts w:ascii="Arial" w:hAnsi="Arial" w:cs="Arial"/>
                <w:sz w:val="20"/>
                <w:szCs w:val="20"/>
                <w:lang w:val="en-US"/>
              </w:rPr>
            </w:pPr>
          </w:p>
        </w:tc>
        <w:tc>
          <w:tcPr>
            <w:tcW w:w="2316" w:type="dxa"/>
            <w:tcMar>
              <w:top w:w="100" w:type="dxa"/>
              <w:left w:w="100" w:type="dxa"/>
              <w:bottom w:w="100" w:type="dxa"/>
              <w:right w:w="100" w:type="dxa"/>
            </w:tcMar>
          </w:tcPr>
          <w:p w:rsidR="00B4477B" w:rsidRPr="00F27C1C" w:rsidRDefault="00B4477B" w:rsidP="00E534FA">
            <w:pPr>
              <w:rPr>
                <w:rFonts w:ascii="Arial" w:hAnsi="Arial" w:cs="Arial"/>
                <w:sz w:val="20"/>
                <w:szCs w:val="20"/>
              </w:rPr>
            </w:pPr>
            <w:r w:rsidRPr="00F27C1C">
              <w:rPr>
                <w:rFonts w:ascii="Arial" w:hAnsi="Arial" w:cs="Arial"/>
                <w:sz w:val="20"/>
                <w:szCs w:val="20"/>
                <w:lang w:val="en-US"/>
              </w:rPr>
              <w:t xml:space="preserve">Follows a sequence of two or more directions, including compass directions, to find and identify a particular </w:t>
            </w:r>
            <w:r w:rsidR="00E534FA">
              <w:rPr>
                <w:rFonts w:ascii="Arial" w:hAnsi="Arial" w:cs="Arial"/>
                <w:sz w:val="20"/>
                <w:szCs w:val="20"/>
                <w:lang w:val="en-US"/>
              </w:rPr>
              <w:t>location on a map</w:t>
            </w:r>
            <w:r w:rsidRPr="00F27C1C">
              <w:rPr>
                <w:rFonts w:ascii="Arial" w:hAnsi="Arial" w:cs="Arial"/>
                <w:sz w:val="20"/>
                <w:szCs w:val="20"/>
                <w:lang w:val="en-US"/>
              </w:rPr>
              <w:t xml:space="preserve"> with teacher assistance</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lang w:val="en-US"/>
              </w:rPr>
              <w:t>Follows a sequence of two or more directions, including compass directions, to find and identify a particular l</w:t>
            </w:r>
            <w:r w:rsidR="00E534FA">
              <w:rPr>
                <w:rFonts w:ascii="Arial" w:hAnsi="Arial" w:cs="Arial"/>
                <w:sz w:val="20"/>
                <w:szCs w:val="20"/>
                <w:lang w:val="en-US"/>
              </w:rPr>
              <w:t>ocation on a map</w:t>
            </w:r>
          </w:p>
        </w:tc>
        <w:tc>
          <w:tcPr>
            <w:tcW w:w="2316" w:type="dxa"/>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t>Follows a sequence of two or more directions, including compass directions, to find and identify a particular location on a map</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lang w:val="en-US"/>
              </w:rPr>
              <w:t xml:space="preserve">Follows a sequence of two or more directions, including compass directions, to find and identify a particular location on </w:t>
            </w:r>
            <w:r w:rsidR="00E534FA">
              <w:rPr>
                <w:rFonts w:ascii="Arial" w:hAnsi="Arial" w:cs="Arial"/>
                <w:sz w:val="20"/>
                <w:szCs w:val="20"/>
                <w:lang w:val="en-US"/>
              </w:rPr>
              <w:t xml:space="preserve">a map in a variety of 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lang w:val="en-US"/>
              </w:rPr>
              <w:t>Follows a sequence of two or more directions, including compass directions, to find and identify a particular location on a map in</w:t>
            </w:r>
            <w:r w:rsidR="00E534FA">
              <w:rPr>
                <w:rFonts w:ascii="Arial" w:hAnsi="Arial" w:cs="Arial"/>
                <w:sz w:val="20"/>
                <w:szCs w:val="20"/>
                <w:lang w:val="en-US"/>
              </w:rPr>
              <w:t xml:space="preserve"> a variety of unfamiliar contexts </w:t>
            </w:r>
          </w:p>
        </w:tc>
      </w:tr>
      <w:tr w:rsidR="00B4477B" w:rsidRPr="00F27C1C" w:rsidTr="009238CA">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40"/>
              <w:rPr>
                <w:rFonts w:ascii="Arial" w:hAnsi="Arial" w:cs="Arial"/>
                <w:sz w:val="20"/>
                <w:szCs w:val="20"/>
                <w:lang w:val="en-US"/>
              </w:rPr>
            </w:pPr>
          </w:p>
        </w:tc>
        <w:tc>
          <w:tcPr>
            <w:tcW w:w="2316" w:type="dxa"/>
            <w:tcMar>
              <w:top w:w="100" w:type="dxa"/>
              <w:left w:w="100" w:type="dxa"/>
              <w:bottom w:w="100" w:type="dxa"/>
              <w:right w:w="100" w:type="dxa"/>
            </w:tcMar>
          </w:tcPr>
          <w:p w:rsidR="00B4477B" w:rsidRPr="00F27C1C" w:rsidRDefault="00B4477B" w:rsidP="00E534FA">
            <w:pPr>
              <w:rPr>
                <w:rFonts w:ascii="Arial" w:hAnsi="Arial" w:cs="Arial"/>
                <w:sz w:val="20"/>
                <w:szCs w:val="20"/>
              </w:rPr>
            </w:pPr>
            <w:r w:rsidRPr="00F27C1C">
              <w:rPr>
                <w:rFonts w:ascii="Arial" w:hAnsi="Arial" w:cs="Arial"/>
                <w:sz w:val="20"/>
                <w:szCs w:val="20"/>
                <w:lang w:val="en-US"/>
              </w:rPr>
              <w:t xml:space="preserve">Uses a given map to plan and show </w:t>
            </w:r>
            <w:r w:rsidR="00E534FA">
              <w:rPr>
                <w:rFonts w:ascii="Arial" w:hAnsi="Arial" w:cs="Arial"/>
                <w:sz w:val="20"/>
                <w:szCs w:val="20"/>
                <w:lang w:val="en-US"/>
              </w:rPr>
              <w:t>some</w:t>
            </w:r>
            <w:r w:rsidRPr="00F27C1C">
              <w:rPr>
                <w:rFonts w:ascii="Arial" w:hAnsi="Arial" w:cs="Arial"/>
                <w:sz w:val="20"/>
                <w:szCs w:val="20"/>
                <w:lang w:val="en-US"/>
              </w:rPr>
              <w:t xml:space="preserve"> route</w:t>
            </w:r>
            <w:r w:rsidR="00E534FA">
              <w:rPr>
                <w:rFonts w:ascii="Arial" w:hAnsi="Arial" w:cs="Arial"/>
                <w:sz w:val="20"/>
                <w:szCs w:val="20"/>
                <w:lang w:val="en-US"/>
              </w:rPr>
              <w:t>s</w:t>
            </w:r>
            <w:r w:rsidRPr="00F27C1C">
              <w:rPr>
                <w:rFonts w:ascii="Arial" w:hAnsi="Arial" w:cs="Arial"/>
                <w:sz w:val="20"/>
                <w:szCs w:val="20"/>
                <w:lang w:val="en-US"/>
              </w:rPr>
              <w:t xml:space="preserve"> from one location to another,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draw a possible route </w:t>
            </w:r>
            <w:r w:rsidRPr="00F27C1C">
              <w:rPr>
                <w:rFonts w:ascii="Arial" w:hAnsi="Arial" w:cs="Arial"/>
                <w:sz w:val="20"/>
                <w:szCs w:val="20"/>
                <w:lang w:val="en-US"/>
              </w:rPr>
              <w:lastRenderedPageBreak/>
              <w:t>to the local park or use an Aboriginal land map</w:t>
            </w:r>
            <w:r w:rsidR="00E534FA">
              <w:rPr>
                <w:rFonts w:ascii="Arial" w:hAnsi="Arial" w:cs="Arial"/>
                <w:sz w:val="20"/>
                <w:szCs w:val="20"/>
                <w:lang w:val="en-US"/>
              </w:rPr>
              <w:t xml:space="preserve"> to plan a route</w:t>
            </w:r>
            <w:r w:rsidRPr="00F27C1C">
              <w:rPr>
                <w:rFonts w:ascii="Arial" w:hAnsi="Arial" w:cs="Arial"/>
                <w:sz w:val="20"/>
                <w:szCs w:val="20"/>
                <w:lang w:val="en-US"/>
              </w:rPr>
              <w:t xml:space="preserve"> with teacher assistance</w:t>
            </w:r>
          </w:p>
        </w:tc>
        <w:tc>
          <w:tcPr>
            <w:tcW w:w="2316" w:type="dxa"/>
            <w:tcMar>
              <w:top w:w="100" w:type="dxa"/>
              <w:left w:w="100" w:type="dxa"/>
              <w:bottom w:w="100" w:type="dxa"/>
              <w:right w:w="100" w:type="dxa"/>
            </w:tcMar>
          </w:tcPr>
          <w:p w:rsidR="00B4477B" w:rsidRPr="00F27C1C" w:rsidRDefault="00B4477B" w:rsidP="00E534FA">
            <w:pPr>
              <w:rPr>
                <w:rFonts w:ascii="Arial" w:hAnsi="Arial" w:cs="Arial"/>
                <w:sz w:val="20"/>
                <w:szCs w:val="20"/>
              </w:rPr>
            </w:pPr>
            <w:r w:rsidRPr="00F27C1C">
              <w:rPr>
                <w:rFonts w:ascii="Arial" w:hAnsi="Arial" w:cs="Arial"/>
                <w:sz w:val="20"/>
                <w:szCs w:val="20"/>
                <w:lang w:val="en-US"/>
              </w:rPr>
              <w:lastRenderedPageBreak/>
              <w:t xml:space="preserve">Uses </w:t>
            </w:r>
            <w:r w:rsidR="00E534FA">
              <w:rPr>
                <w:rFonts w:ascii="Arial" w:hAnsi="Arial" w:cs="Arial"/>
                <w:sz w:val="20"/>
                <w:szCs w:val="20"/>
                <w:lang w:val="en-US"/>
              </w:rPr>
              <w:t>a</w:t>
            </w:r>
            <w:r w:rsidRPr="00F27C1C">
              <w:rPr>
                <w:rFonts w:ascii="Arial" w:hAnsi="Arial" w:cs="Arial"/>
                <w:sz w:val="20"/>
                <w:szCs w:val="20"/>
                <w:lang w:val="en-US"/>
              </w:rPr>
              <w:t xml:space="preserve"> given map to</w:t>
            </w:r>
            <w:r w:rsidR="00E534FA">
              <w:rPr>
                <w:rFonts w:ascii="Arial" w:hAnsi="Arial" w:cs="Arial"/>
                <w:sz w:val="20"/>
                <w:szCs w:val="20"/>
                <w:lang w:val="en-US"/>
              </w:rPr>
              <w:t xml:space="preserve"> plan and show some </w:t>
            </w:r>
            <w:r w:rsidRPr="00F27C1C">
              <w:rPr>
                <w:rFonts w:ascii="Arial" w:hAnsi="Arial" w:cs="Arial"/>
                <w:sz w:val="20"/>
                <w:szCs w:val="20"/>
                <w:lang w:val="en-US"/>
              </w:rPr>
              <w:t xml:space="preserve"> route</w:t>
            </w:r>
            <w:r w:rsidR="00E534FA">
              <w:rPr>
                <w:rFonts w:ascii="Arial" w:hAnsi="Arial" w:cs="Arial"/>
                <w:sz w:val="20"/>
                <w:szCs w:val="20"/>
                <w:lang w:val="en-US"/>
              </w:rPr>
              <w:t>s</w:t>
            </w:r>
            <w:r w:rsidRPr="00F27C1C">
              <w:rPr>
                <w:rFonts w:ascii="Arial" w:hAnsi="Arial" w:cs="Arial"/>
                <w:sz w:val="20"/>
                <w:szCs w:val="20"/>
                <w:lang w:val="en-US"/>
              </w:rPr>
              <w:t xml:space="preserve"> from one location to another,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draw a possible route </w:t>
            </w:r>
            <w:r w:rsidRPr="00F27C1C">
              <w:rPr>
                <w:rFonts w:ascii="Arial" w:hAnsi="Arial" w:cs="Arial"/>
                <w:sz w:val="20"/>
                <w:szCs w:val="20"/>
                <w:lang w:val="en-US"/>
              </w:rPr>
              <w:lastRenderedPageBreak/>
              <w:t>to the local park or use an Aboriginal land map</w:t>
            </w:r>
            <w:r w:rsidR="00E534FA">
              <w:rPr>
                <w:rFonts w:ascii="Arial" w:hAnsi="Arial" w:cs="Arial"/>
                <w:sz w:val="20"/>
                <w:szCs w:val="20"/>
                <w:lang w:val="en-US"/>
              </w:rPr>
              <w:t xml:space="preserve"> to plan a route</w:t>
            </w:r>
          </w:p>
        </w:tc>
        <w:tc>
          <w:tcPr>
            <w:tcW w:w="2316" w:type="dxa"/>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lastRenderedPageBreak/>
              <w:t xml:space="preserve">Uses a given map to plan and show a route from one location to another,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draw a possible route to the </w:t>
            </w:r>
            <w:r w:rsidRPr="00F27C1C">
              <w:rPr>
                <w:rFonts w:ascii="Arial" w:hAnsi="Arial" w:cs="Arial"/>
                <w:sz w:val="20"/>
                <w:szCs w:val="20"/>
                <w:lang w:val="en-US"/>
              </w:rPr>
              <w:lastRenderedPageBreak/>
              <w:t xml:space="preserve">local park or use an Aboriginal land map to plan a route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lang w:val="en-US"/>
              </w:rPr>
              <w:lastRenderedPageBreak/>
              <w:t xml:space="preserve">Uses a given map to plan and show a route from one location to another,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draw a possible route to the </w:t>
            </w:r>
            <w:r w:rsidRPr="00F27C1C">
              <w:rPr>
                <w:rFonts w:ascii="Arial" w:hAnsi="Arial" w:cs="Arial"/>
                <w:sz w:val="20"/>
                <w:szCs w:val="20"/>
                <w:lang w:val="en-US"/>
              </w:rPr>
              <w:lastRenderedPageBreak/>
              <w:t xml:space="preserve">local park or use an Aboriginal land map to plan a </w:t>
            </w:r>
            <w:r w:rsidR="00E534FA">
              <w:rPr>
                <w:rFonts w:ascii="Arial" w:hAnsi="Arial" w:cs="Arial"/>
                <w:sz w:val="20"/>
                <w:szCs w:val="20"/>
                <w:lang w:val="en-US"/>
              </w:rPr>
              <w:t xml:space="preserve">route in a variety of 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lang w:val="en-US"/>
              </w:rPr>
              <w:lastRenderedPageBreak/>
              <w:t xml:space="preserve">Uses a given map to plan and show a route from one location to another,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draw a possible route to the </w:t>
            </w:r>
            <w:r w:rsidRPr="00F27C1C">
              <w:rPr>
                <w:rFonts w:ascii="Arial" w:hAnsi="Arial" w:cs="Arial"/>
                <w:sz w:val="20"/>
                <w:szCs w:val="20"/>
                <w:lang w:val="en-US"/>
              </w:rPr>
              <w:lastRenderedPageBreak/>
              <w:t>local park or use an Aboriginal land map to plan a route in</w:t>
            </w:r>
            <w:r w:rsidR="00E534FA">
              <w:rPr>
                <w:rFonts w:ascii="Arial" w:hAnsi="Arial" w:cs="Arial"/>
                <w:sz w:val="20"/>
                <w:szCs w:val="20"/>
                <w:lang w:val="en-US"/>
              </w:rPr>
              <w:t xml:space="preserve"> a variety of unfamiliar contexts</w:t>
            </w:r>
          </w:p>
        </w:tc>
      </w:tr>
      <w:tr w:rsidR="00B4477B" w:rsidRPr="00F27C1C" w:rsidTr="009238CA">
        <w:tc>
          <w:tcPr>
            <w:tcW w:w="1350"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1335" w:type="dxa"/>
            <w:vMerge/>
            <w:shd w:val="clear" w:color="auto" w:fill="DAEEF3" w:themeFill="accent5" w:themeFillTint="33"/>
            <w:tcMar>
              <w:top w:w="100" w:type="dxa"/>
              <w:left w:w="100" w:type="dxa"/>
              <w:bottom w:w="100" w:type="dxa"/>
              <w:right w:w="100" w:type="dxa"/>
            </w:tcMar>
          </w:tcPr>
          <w:p w:rsidR="00B4477B" w:rsidRPr="00F27C1C" w:rsidRDefault="00B4477B" w:rsidP="0061506D">
            <w:pPr>
              <w:ind w:left="45"/>
              <w:rPr>
                <w:rFonts w:ascii="Arial" w:hAnsi="Arial" w:cs="Arial"/>
                <w:sz w:val="20"/>
                <w:szCs w:val="20"/>
              </w:rPr>
            </w:pPr>
          </w:p>
        </w:tc>
        <w:tc>
          <w:tcPr>
            <w:tcW w:w="2316" w:type="dxa"/>
            <w:tcMar>
              <w:top w:w="100" w:type="dxa"/>
              <w:left w:w="100" w:type="dxa"/>
              <w:bottom w:w="100" w:type="dxa"/>
              <w:right w:w="100" w:type="dxa"/>
            </w:tcMar>
          </w:tcPr>
          <w:p w:rsidR="00B4477B" w:rsidRPr="00F27C1C" w:rsidRDefault="00E534FA" w:rsidP="00E534FA">
            <w:pPr>
              <w:rPr>
                <w:rFonts w:ascii="Arial" w:hAnsi="Arial" w:cs="Arial"/>
                <w:sz w:val="20"/>
                <w:szCs w:val="20"/>
              </w:rPr>
            </w:pPr>
            <w:r>
              <w:rPr>
                <w:rFonts w:ascii="Arial" w:hAnsi="Arial" w:cs="Arial"/>
                <w:sz w:val="20"/>
                <w:szCs w:val="20"/>
                <w:lang w:val="en-US"/>
              </w:rPr>
              <w:t xml:space="preserve">Describes some </w:t>
            </w:r>
            <w:r w:rsidR="00B4477B" w:rsidRPr="00F27C1C">
              <w:rPr>
                <w:rFonts w:ascii="Arial" w:hAnsi="Arial" w:cs="Arial"/>
                <w:sz w:val="20"/>
                <w:szCs w:val="20"/>
                <w:lang w:val="en-US"/>
              </w:rPr>
              <w:t>route</w:t>
            </w:r>
            <w:r>
              <w:rPr>
                <w:rFonts w:ascii="Arial" w:hAnsi="Arial" w:cs="Arial"/>
                <w:sz w:val="20"/>
                <w:szCs w:val="20"/>
                <w:lang w:val="en-US"/>
              </w:rPr>
              <w:t xml:space="preserve">s </w:t>
            </w:r>
            <w:r w:rsidR="00B4477B" w:rsidRPr="00F27C1C">
              <w:rPr>
                <w:rFonts w:ascii="Arial" w:hAnsi="Arial" w:cs="Arial"/>
                <w:sz w:val="20"/>
                <w:szCs w:val="20"/>
                <w:lang w:val="en-US"/>
              </w:rPr>
              <w:t xml:space="preserve">taken on a map using landmarks and directional language, including compass directions, </w:t>
            </w:r>
            <w:proofErr w:type="spellStart"/>
            <w:r w:rsidR="00B4477B" w:rsidRPr="00F27C1C">
              <w:rPr>
                <w:rFonts w:ascii="Arial" w:hAnsi="Arial" w:cs="Arial"/>
                <w:sz w:val="20"/>
                <w:szCs w:val="20"/>
                <w:lang w:val="en-US"/>
              </w:rPr>
              <w:t>eg</w:t>
            </w:r>
            <w:proofErr w:type="spellEnd"/>
            <w:r w:rsidR="00B4477B" w:rsidRPr="00F27C1C">
              <w:rPr>
                <w:rFonts w:ascii="Arial" w:hAnsi="Arial" w:cs="Arial"/>
                <w:sz w:val="20"/>
                <w:szCs w:val="20"/>
                <w:lang w:val="en-US"/>
              </w:rPr>
              <w:t xml:space="preserve"> 'Start at the post office, go west to the supermarket and then go south-we</w:t>
            </w:r>
            <w:r>
              <w:rPr>
                <w:rFonts w:ascii="Arial" w:hAnsi="Arial" w:cs="Arial"/>
                <w:sz w:val="20"/>
                <w:szCs w:val="20"/>
                <w:lang w:val="en-US"/>
              </w:rPr>
              <w:t xml:space="preserve">st to the park' </w:t>
            </w:r>
            <w:r w:rsidR="00B4477B" w:rsidRPr="00F27C1C">
              <w:rPr>
                <w:rFonts w:ascii="Arial" w:hAnsi="Arial" w:cs="Arial"/>
                <w:sz w:val="20"/>
                <w:szCs w:val="20"/>
                <w:lang w:val="en-US"/>
              </w:rPr>
              <w:t>with teacher assistance</w:t>
            </w:r>
          </w:p>
        </w:tc>
        <w:tc>
          <w:tcPr>
            <w:tcW w:w="2316" w:type="dxa"/>
            <w:tcMar>
              <w:top w:w="100" w:type="dxa"/>
              <w:left w:w="100" w:type="dxa"/>
              <w:bottom w:w="100" w:type="dxa"/>
              <w:right w:w="100" w:type="dxa"/>
            </w:tcMar>
          </w:tcPr>
          <w:p w:rsidR="00B4477B" w:rsidRPr="00F27C1C" w:rsidRDefault="00E534FA" w:rsidP="0061506D">
            <w:pPr>
              <w:rPr>
                <w:rFonts w:ascii="Arial" w:hAnsi="Arial" w:cs="Arial"/>
                <w:sz w:val="20"/>
                <w:szCs w:val="20"/>
              </w:rPr>
            </w:pPr>
            <w:r>
              <w:rPr>
                <w:rFonts w:ascii="Arial" w:hAnsi="Arial" w:cs="Arial"/>
                <w:sz w:val="20"/>
                <w:szCs w:val="20"/>
                <w:lang w:val="en-US"/>
              </w:rPr>
              <w:t>Describes some</w:t>
            </w:r>
            <w:r w:rsidR="00B4477B" w:rsidRPr="00F27C1C">
              <w:rPr>
                <w:rFonts w:ascii="Arial" w:hAnsi="Arial" w:cs="Arial"/>
                <w:sz w:val="20"/>
                <w:szCs w:val="20"/>
                <w:lang w:val="en-US"/>
              </w:rPr>
              <w:t xml:space="preserve"> route</w:t>
            </w:r>
            <w:r>
              <w:rPr>
                <w:rFonts w:ascii="Arial" w:hAnsi="Arial" w:cs="Arial"/>
                <w:sz w:val="20"/>
                <w:szCs w:val="20"/>
                <w:lang w:val="en-US"/>
              </w:rPr>
              <w:t>s</w:t>
            </w:r>
            <w:r w:rsidR="00B4477B" w:rsidRPr="00F27C1C">
              <w:rPr>
                <w:rFonts w:ascii="Arial" w:hAnsi="Arial" w:cs="Arial"/>
                <w:sz w:val="20"/>
                <w:szCs w:val="20"/>
                <w:lang w:val="en-US"/>
              </w:rPr>
              <w:t xml:space="preserve"> taken on a map using landmarks and directional language, including compass directions, </w:t>
            </w:r>
            <w:proofErr w:type="spellStart"/>
            <w:r w:rsidR="00B4477B" w:rsidRPr="00F27C1C">
              <w:rPr>
                <w:rFonts w:ascii="Arial" w:hAnsi="Arial" w:cs="Arial"/>
                <w:sz w:val="20"/>
                <w:szCs w:val="20"/>
                <w:lang w:val="en-US"/>
              </w:rPr>
              <w:t>eg</w:t>
            </w:r>
            <w:proofErr w:type="spellEnd"/>
            <w:r w:rsidR="00B4477B" w:rsidRPr="00F27C1C">
              <w:rPr>
                <w:rFonts w:ascii="Arial" w:hAnsi="Arial" w:cs="Arial"/>
                <w:sz w:val="20"/>
                <w:szCs w:val="20"/>
                <w:lang w:val="en-US"/>
              </w:rPr>
              <w:t xml:space="preserve"> 'Start at the post office, go west to the supermarket and then go south-w</w:t>
            </w:r>
            <w:r>
              <w:rPr>
                <w:rFonts w:ascii="Arial" w:hAnsi="Arial" w:cs="Arial"/>
                <w:sz w:val="20"/>
                <w:szCs w:val="20"/>
                <w:lang w:val="en-US"/>
              </w:rPr>
              <w:t xml:space="preserve">est to the park' </w:t>
            </w:r>
          </w:p>
        </w:tc>
        <w:tc>
          <w:tcPr>
            <w:tcW w:w="2316" w:type="dxa"/>
            <w:tcMar>
              <w:top w:w="100" w:type="dxa"/>
              <w:left w:w="100" w:type="dxa"/>
              <w:bottom w:w="100" w:type="dxa"/>
              <w:right w:w="100" w:type="dxa"/>
            </w:tcMar>
          </w:tcPr>
          <w:p w:rsidR="00B4477B" w:rsidRPr="00F27C1C" w:rsidRDefault="00B4477B" w:rsidP="0061506D">
            <w:pPr>
              <w:tabs>
                <w:tab w:val="left" w:pos="220"/>
                <w:tab w:val="left" w:pos="720"/>
              </w:tabs>
              <w:autoSpaceDE w:val="0"/>
              <w:autoSpaceDN w:val="0"/>
              <w:adjustRightInd w:val="0"/>
              <w:spacing w:after="260"/>
              <w:rPr>
                <w:rFonts w:ascii="Arial" w:hAnsi="Arial" w:cs="Arial"/>
                <w:sz w:val="20"/>
                <w:szCs w:val="20"/>
                <w:lang w:val="en-US"/>
              </w:rPr>
            </w:pPr>
            <w:r w:rsidRPr="00F27C1C">
              <w:rPr>
                <w:rFonts w:ascii="Arial" w:hAnsi="Arial" w:cs="Arial"/>
                <w:sz w:val="20"/>
                <w:szCs w:val="20"/>
                <w:lang w:val="en-US"/>
              </w:rPr>
              <w:t xml:space="preserve">Describes a route taken on a map using landmarks and directional language, including compass directions,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'Start at the post office, go west to the supermarket and then go south-west to the park' </w:t>
            </w:r>
          </w:p>
        </w:tc>
        <w:tc>
          <w:tcPr>
            <w:tcW w:w="2316" w:type="dxa"/>
            <w:tcMar>
              <w:top w:w="100" w:type="dxa"/>
              <w:left w:w="100" w:type="dxa"/>
              <w:bottom w:w="100" w:type="dxa"/>
              <w:right w:w="100" w:type="dxa"/>
            </w:tcMar>
          </w:tcPr>
          <w:p w:rsidR="00B4477B" w:rsidRPr="00F27C1C" w:rsidRDefault="00B4477B" w:rsidP="00E534FA">
            <w:pPr>
              <w:rPr>
                <w:rFonts w:ascii="Arial" w:hAnsi="Arial" w:cs="Arial"/>
                <w:sz w:val="20"/>
                <w:szCs w:val="20"/>
              </w:rPr>
            </w:pPr>
            <w:r w:rsidRPr="00F27C1C">
              <w:rPr>
                <w:rFonts w:ascii="Arial" w:hAnsi="Arial" w:cs="Arial"/>
                <w:sz w:val="20"/>
                <w:szCs w:val="20"/>
                <w:lang w:val="en-US"/>
              </w:rPr>
              <w:t xml:space="preserve">Describes and devises a route taken on a map using landmarks and directional language, including compass directions,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'Start at the post office, go west to the supermarket and then go south-west </w:t>
            </w:r>
            <w:r w:rsidR="00E534FA">
              <w:rPr>
                <w:rFonts w:ascii="Arial" w:hAnsi="Arial" w:cs="Arial"/>
                <w:sz w:val="20"/>
                <w:szCs w:val="20"/>
                <w:lang w:val="en-US"/>
              </w:rPr>
              <w:t xml:space="preserve">to the park' in a variety of contexts </w:t>
            </w:r>
          </w:p>
        </w:tc>
        <w:tc>
          <w:tcPr>
            <w:tcW w:w="2316" w:type="dxa"/>
            <w:tcMar>
              <w:top w:w="100" w:type="dxa"/>
              <w:left w:w="100" w:type="dxa"/>
              <w:bottom w:w="100" w:type="dxa"/>
              <w:right w:w="100" w:type="dxa"/>
            </w:tcMar>
          </w:tcPr>
          <w:p w:rsidR="00B4477B" w:rsidRPr="00F27C1C" w:rsidRDefault="00B4477B" w:rsidP="0061506D">
            <w:pPr>
              <w:rPr>
                <w:rFonts w:ascii="Arial" w:hAnsi="Arial" w:cs="Arial"/>
                <w:sz w:val="20"/>
                <w:szCs w:val="20"/>
              </w:rPr>
            </w:pPr>
            <w:r w:rsidRPr="00F27C1C">
              <w:rPr>
                <w:rFonts w:ascii="Arial" w:hAnsi="Arial" w:cs="Arial"/>
                <w:sz w:val="20"/>
                <w:szCs w:val="20"/>
                <w:lang w:val="en-US"/>
              </w:rPr>
              <w:t xml:space="preserve">Describes and devises a route taken on a map using landmarks and directional language, including compass directions, </w:t>
            </w:r>
            <w:proofErr w:type="spellStart"/>
            <w:r w:rsidRPr="00F27C1C">
              <w:rPr>
                <w:rFonts w:ascii="Arial" w:hAnsi="Arial" w:cs="Arial"/>
                <w:sz w:val="20"/>
                <w:szCs w:val="20"/>
                <w:lang w:val="en-US"/>
              </w:rPr>
              <w:t>eg</w:t>
            </w:r>
            <w:proofErr w:type="spellEnd"/>
            <w:r w:rsidRPr="00F27C1C">
              <w:rPr>
                <w:rFonts w:ascii="Arial" w:hAnsi="Arial" w:cs="Arial"/>
                <w:sz w:val="20"/>
                <w:szCs w:val="20"/>
                <w:lang w:val="en-US"/>
              </w:rPr>
              <w:t xml:space="preserve"> 'Start at the post office, go west to the supermarket and then go south-west to the park' in</w:t>
            </w:r>
            <w:r w:rsidR="00E534FA">
              <w:rPr>
                <w:rFonts w:ascii="Arial" w:hAnsi="Arial" w:cs="Arial"/>
                <w:sz w:val="20"/>
                <w:szCs w:val="20"/>
                <w:lang w:val="en-US"/>
              </w:rPr>
              <w:t xml:space="preserve"> a variety of unfamiliar contexts</w:t>
            </w:r>
          </w:p>
        </w:tc>
      </w:tr>
    </w:tbl>
    <w:p w:rsidR="00B4477B" w:rsidRPr="00F27C1C" w:rsidRDefault="00B4477B" w:rsidP="00B4477B">
      <w:pPr>
        <w:rPr>
          <w:sz w:val="20"/>
          <w:szCs w:val="20"/>
        </w:rPr>
      </w:pPr>
    </w:p>
    <w:p w:rsidR="00B4477B" w:rsidRPr="00F27C1C" w:rsidRDefault="00B4477B" w:rsidP="00B4477B">
      <w:pPr>
        <w:pStyle w:val="Heading1"/>
        <w:keepNext w:val="0"/>
        <w:keepLines w:val="0"/>
        <w:contextualSpacing w:val="0"/>
        <w:jc w:val="center"/>
        <w:rPr>
          <w:sz w:val="20"/>
          <w:szCs w:val="20"/>
        </w:rPr>
      </w:pPr>
      <w:bookmarkStart w:id="46" w:name="h.7emr1g9xz08w" w:colFirst="0" w:colLast="0"/>
      <w:bookmarkEnd w:id="46"/>
    </w:p>
    <w:p w:rsidR="00B4477B" w:rsidRPr="00F27C1C" w:rsidRDefault="00B4477B" w:rsidP="00B4477B">
      <w:pPr>
        <w:pStyle w:val="Heading1"/>
        <w:keepNext w:val="0"/>
        <w:keepLines w:val="0"/>
        <w:ind w:left="0" w:firstLine="0"/>
        <w:contextualSpacing w:val="0"/>
        <w:rPr>
          <w:sz w:val="20"/>
          <w:szCs w:val="20"/>
        </w:rPr>
      </w:pPr>
      <w:bookmarkStart w:id="47" w:name="h.c7p9y8x51xko" w:colFirst="0" w:colLast="0"/>
      <w:bookmarkStart w:id="48" w:name="h.dib3zpo9a6l4" w:colFirst="0" w:colLast="0"/>
      <w:bookmarkStart w:id="49" w:name="h.nqqdgcxwf4ru" w:colFirst="0" w:colLast="0"/>
      <w:bookmarkEnd w:id="47"/>
      <w:bookmarkEnd w:id="48"/>
      <w:bookmarkEnd w:id="49"/>
    </w:p>
    <w:p w:rsidR="004D4547" w:rsidRPr="00F27C1C" w:rsidRDefault="004D4547" w:rsidP="00BD2353">
      <w:pPr>
        <w:pStyle w:val="Heading1"/>
        <w:keepNext w:val="0"/>
        <w:keepLines w:val="0"/>
        <w:tabs>
          <w:tab w:val="left" w:pos="14884"/>
        </w:tabs>
        <w:contextualSpacing w:val="0"/>
        <w:jc w:val="center"/>
        <w:rPr>
          <w:rFonts w:ascii="Arial" w:hAnsi="Arial" w:cs="Arial"/>
          <w:sz w:val="20"/>
          <w:szCs w:val="20"/>
        </w:rPr>
      </w:pPr>
    </w:p>
    <w:p w:rsidR="004D4547" w:rsidRPr="00F27C1C" w:rsidRDefault="004D4547" w:rsidP="00BD2353">
      <w:pPr>
        <w:pStyle w:val="Heading1"/>
        <w:keepNext w:val="0"/>
        <w:keepLines w:val="0"/>
        <w:tabs>
          <w:tab w:val="left" w:pos="14884"/>
        </w:tabs>
        <w:contextualSpacing w:val="0"/>
        <w:jc w:val="center"/>
        <w:rPr>
          <w:rFonts w:ascii="Arial" w:hAnsi="Arial" w:cs="Arial"/>
          <w:sz w:val="20"/>
          <w:szCs w:val="20"/>
        </w:rPr>
      </w:pPr>
      <w:bookmarkStart w:id="50" w:name="h.qnmubbc7sxtk" w:colFirst="0" w:colLast="0"/>
      <w:bookmarkEnd w:id="50"/>
    </w:p>
    <w:p w:rsidR="000615BC" w:rsidRPr="00F27C1C" w:rsidRDefault="000615BC" w:rsidP="00BD2353">
      <w:pPr>
        <w:pStyle w:val="Heading1"/>
        <w:keepNext w:val="0"/>
        <w:keepLines w:val="0"/>
        <w:tabs>
          <w:tab w:val="left" w:pos="14884"/>
        </w:tabs>
        <w:contextualSpacing w:val="0"/>
        <w:jc w:val="center"/>
        <w:rPr>
          <w:rFonts w:ascii="Arial" w:hAnsi="Arial" w:cs="Arial"/>
          <w:i/>
          <w:sz w:val="20"/>
          <w:szCs w:val="20"/>
        </w:rPr>
      </w:pPr>
      <w:bookmarkStart w:id="51" w:name="h.snme0l5b44u4" w:colFirst="0" w:colLast="0"/>
      <w:bookmarkEnd w:id="51"/>
    </w:p>
    <w:p w:rsidR="00295A4A" w:rsidRDefault="00295A4A" w:rsidP="00295A4A">
      <w:pPr>
        <w:pStyle w:val="Normal1"/>
        <w:rPr>
          <w:sz w:val="20"/>
          <w:szCs w:val="20"/>
        </w:rPr>
      </w:pPr>
    </w:p>
    <w:p w:rsidR="00436C25" w:rsidRDefault="00436C25" w:rsidP="00295A4A">
      <w:pPr>
        <w:pStyle w:val="Normal1"/>
        <w:rPr>
          <w:sz w:val="20"/>
          <w:szCs w:val="20"/>
        </w:rPr>
      </w:pPr>
    </w:p>
    <w:p w:rsidR="00436C25" w:rsidRDefault="00436C25" w:rsidP="00295A4A">
      <w:pPr>
        <w:pStyle w:val="Normal1"/>
        <w:rPr>
          <w:sz w:val="20"/>
          <w:szCs w:val="20"/>
        </w:rPr>
      </w:pPr>
    </w:p>
    <w:p w:rsidR="00436C25" w:rsidRDefault="00436C25" w:rsidP="00295A4A">
      <w:pPr>
        <w:pStyle w:val="Normal1"/>
        <w:rPr>
          <w:sz w:val="20"/>
          <w:szCs w:val="20"/>
        </w:rPr>
      </w:pPr>
    </w:p>
    <w:p w:rsidR="00436C25" w:rsidRDefault="00436C25" w:rsidP="00295A4A">
      <w:pPr>
        <w:pStyle w:val="Normal1"/>
        <w:rPr>
          <w:sz w:val="20"/>
          <w:szCs w:val="20"/>
        </w:rPr>
      </w:pPr>
    </w:p>
    <w:p w:rsidR="00436C25" w:rsidRDefault="00436C25" w:rsidP="00295A4A">
      <w:pPr>
        <w:pStyle w:val="Normal1"/>
        <w:rPr>
          <w:sz w:val="20"/>
          <w:szCs w:val="20"/>
        </w:rPr>
      </w:pPr>
    </w:p>
    <w:p w:rsidR="00436C25" w:rsidRDefault="00436C25" w:rsidP="00295A4A">
      <w:pPr>
        <w:pStyle w:val="Normal1"/>
        <w:rPr>
          <w:sz w:val="20"/>
          <w:szCs w:val="20"/>
        </w:rPr>
      </w:pPr>
    </w:p>
    <w:p w:rsidR="00436C25" w:rsidRDefault="00436C25" w:rsidP="00295A4A">
      <w:pPr>
        <w:pStyle w:val="Normal1"/>
        <w:rPr>
          <w:sz w:val="20"/>
          <w:szCs w:val="20"/>
        </w:rPr>
      </w:pPr>
    </w:p>
    <w:p w:rsidR="00436C25" w:rsidRDefault="00436C25" w:rsidP="00295A4A">
      <w:pPr>
        <w:pStyle w:val="Normal1"/>
        <w:rPr>
          <w:sz w:val="20"/>
          <w:szCs w:val="20"/>
        </w:rPr>
      </w:pPr>
    </w:p>
    <w:p w:rsidR="00436C25" w:rsidRDefault="00436C25" w:rsidP="00295A4A">
      <w:pPr>
        <w:pStyle w:val="Normal1"/>
        <w:rPr>
          <w:sz w:val="20"/>
          <w:szCs w:val="20"/>
        </w:rPr>
      </w:pPr>
    </w:p>
    <w:p w:rsidR="00436C25" w:rsidRDefault="00436C25" w:rsidP="00295A4A">
      <w:pPr>
        <w:pStyle w:val="Normal1"/>
        <w:rPr>
          <w:sz w:val="20"/>
          <w:szCs w:val="20"/>
        </w:rPr>
      </w:pPr>
    </w:p>
    <w:p w:rsidR="00436C25" w:rsidRPr="00F27C1C" w:rsidRDefault="00436C25" w:rsidP="00295A4A">
      <w:pPr>
        <w:pStyle w:val="Normal1"/>
        <w:rPr>
          <w:sz w:val="20"/>
          <w:szCs w:val="20"/>
        </w:rPr>
      </w:pPr>
    </w:p>
    <w:p w:rsidR="00295A4A" w:rsidRPr="00F27C1C" w:rsidRDefault="00295A4A" w:rsidP="00295A4A">
      <w:pPr>
        <w:pStyle w:val="Normal1"/>
        <w:rPr>
          <w:sz w:val="20"/>
          <w:szCs w:val="20"/>
        </w:rPr>
      </w:pPr>
    </w:p>
    <w:p w:rsidR="00295A4A" w:rsidRPr="00F27C1C" w:rsidRDefault="00295A4A" w:rsidP="00295A4A">
      <w:pPr>
        <w:pStyle w:val="Normal1"/>
        <w:rPr>
          <w:sz w:val="20"/>
          <w:szCs w:val="20"/>
        </w:rPr>
      </w:pPr>
    </w:p>
    <w:p w:rsidR="004D4547" w:rsidRPr="00F27C1C" w:rsidRDefault="00524253" w:rsidP="00BD2353">
      <w:pPr>
        <w:pStyle w:val="Heading1"/>
        <w:keepNext w:val="0"/>
        <w:keepLines w:val="0"/>
        <w:tabs>
          <w:tab w:val="left" w:pos="14884"/>
        </w:tabs>
        <w:contextualSpacing w:val="0"/>
        <w:jc w:val="center"/>
        <w:rPr>
          <w:rFonts w:ascii="Arial" w:hAnsi="Arial" w:cs="Arial"/>
          <w:sz w:val="20"/>
          <w:szCs w:val="20"/>
        </w:rPr>
      </w:pPr>
      <w:r w:rsidRPr="00F27C1C">
        <w:rPr>
          <w:rFonts w:ascii="Arial" w:hAnsi="Arial" w:cs="Arial"/>
          <w:i/>
          <w:sz w:val="20"/>
          <w:szCs w:val="20"/>
        </w:rPr>
        <w:lastRenderedPageBreak/>
        <w:t xml:space="preserve">Mathematics Syllabus </w:t>
      </w:r>
    </w:p>
    <w:p w:rsidR="004D4547" w:rsidRPr="00F27C1C" w:rsidRDefault="00524253" w:rsidP="00BD2353">
      <w:pPr>
        <w:pStyle w:val="Heading1"/>
        <w:keepNext w:val="0"/>
        <w:keepLines w:val="0"/>
        <w:tabs>
          <w:tab w:val="left" w:pos="14884"/>
        </w:tabs>
        <w:contextualSpacing w:val="0"/>
        <w:jc w:val="center"/>
        <w:rPr>
          <w:rFonts w:ascii="Arial" w:hAnsi="Arial" w:cs="Arial"/>
          <w:sz w:val="20"/>
          <w:szCs w:val="20"/>
        </w:rPr>
      </w:pPr>
      <w:bookmarkStart w:id="52" w:name="h.srbciovcszq9" w:colFirst="0" w:colLast="0"/>
      <w:bookmarkEnd w:id="52"/>
      <w:r w:rsidRPr="00F27C1C">
        <w:rPr>
          <w:rFonts w:ascii="Arial" w:hAnsi="Arial" w:cs="Arial"/>
          <w:i/>
          <w:sz w:val="20"/>
          <w:szCs w:val="20"/>
        </w:rPr>
        <w:t xml:space="preserve">Stage Three Year Six </w:t>
      </w:r>
    </w:p>
    <w:p w:rsidR="004D4547" w:rsidRPr="00F27C1C" w:rsidRDefault="00295A4A" w:rsidP="00295A4A">
      <w:pPr>
        <w:pStyle w:val="Subtitle"/>
        <w:keepNext w:val="0"/>
        <w:keepLines w:val="0"/>
        <w:tabs>
          <w:tab w:val="left" w:pos="14884"/>
        </w:tabs>
        <w:contextualSpacing w:val="0"/>
        <w:rPr>
          <w:sz w:val="20"/>
          <w:szCs w:val="20"/>
        </w:rPr>
      </w:pPr>
      <w:bookmarkStart w:id="53" w:name="h.th6ayuq0h7fa" w:colFirst="0" w:colLast="0"/>
      <w:bookmarkEnd w:id="53"/>
      <w:r w:rsidRPr="00F27C1C">
        <w:rPr>
          <w:rFonts w:ascii="Arial" w:hAnsi="Arial" w:cs="Arial"/>
          <w:sz w:val="20"/>
          <w:szCs w:val="20"/>
        </w:rPr>
        <w:t>Number and Algebra</w:t>
      </w:r>
    </w:p>
    <w:tbl>
      <w:tblPr>
        <w:tblW w:w="1459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553"/>
        <w:gridCol w:w="1524"/>
        <w:gridCol w:w="2303"/>
        <w:gridCol w:w="2304"/>
        <w:gridCol w:w="2304"/>
        <w:gridCol w:w="2304"/>
        <w:gridCol w:w="2304"/>
      </w:tblGrid>
      <w:tr w:rsidR="000615BC" w:rsidRPr="00F27C1C" w:rsidTr="006170E4">
        <w:trPr>
          <w:trHeight w:val="482"/>
        </w:trPr>
        <w:tc>
          <w:tcPr>
            <w:tcW w:w="14596" w:type="dxa"/>
            <w:gridSpan w:val="7"/>
            <w:shd w:val="clear" w:color="auto" w:fill="FDE9D9" w:themeFill="accent6" w:themeFillTint="33"/>
            <w:tcMar>
              <w:top w:w="100" w:type="dxa"/>
              <w:left w:w="100" w:type="dxa"/>
              <w:bottom w:w="100" w:type="dxa"/>
              <w:right w:w="100" w:type="dxa"/>
            </w:tcMar>
          </w:tcPr>
          <w:p w:rsidR="000615BC" w:rsidRPr="00F27C1C" w:rsidRDefault="000615BC" w:rsidP="000615BC">
            <w:pPr>
              <w:pStyle w:val="Normal1"/>
              <w:tabs>
                <w:tab w:val="left" w:pos="14884"/>
              </w:tabs>
              <w:contextualSpacing w:val="0"/>
              <w:jc w:val="center"/>
              <w:rPr>
                <w:sz w:val="20"/>
                <w:szCs w:val="20"/>
              </w:rPr>
            </w:pPr>
            <w:r w:rsidRPr="00F27C1C">
              <w:rPr>
                <w:sz w:val="20"/>
                <w:szCs w:val="20"/>
              </w:rPr>
              <w:t>Whole Number</w:t>
            </w:r>
            <w:r w:rsidR="00295A4A" w:rsidRPr="00F27C1C">
              <w:rPr>
                <w:sz w:val="20"/>
                <w:szCs w:val="20"/>
              </w:rPr>
              <w:t xml:space="preserve"> 2</w:t>
            </w:r>
          </w:p>
        </w:tc>
      </w:tr>
      <w:tr w:rsidR="004D4547" w:rsidRPr="00F27C1C" w:rsidTr="00D42B2F">
        <w:trPr>
          <w:trHeight w:val="482"/>
        </w:trPr>
        <w:tc>
          <w:tcPr>
            <w:tcW w:w="1553" w:type="dxa"/>
            <w:shd w:val="clear" w:color="auto" w:fill="FDE9D9" w:themeFill="accent6" w:themeFillTint="33"/>
            <w:tcMar>
              <w:top w:w="100" w:type="dxa"/>
              <w:left w:w="100" w:type="dxa"/>
              <w:bottom w:w="100" w:type="dxa"/>
              <w:right w:w="100" w:type="dxa"/>
            </w:tcMar>
          </w:tcPr>
          <w:p w:rsidR="004D4547" w:rsidRPr="00F27C1C" w:rsidRDefault="00524253" w:rsidP="00436C25">
            <w:pPr>
              <w:pStyle w:val="Normal1"/>
              <w:tabs>
                <w:tab w:val="left" w:pos="14884"/>
              </w:tabs>
              <w:contextualSpacing w:val="0"/>
              <w:jc w:val="center"/>
              <w:rPr>
                <w:sz w:val="20"/>
                <w:szCs w:val="20"/>
              </w:rPr>
            </w:pPr>
            <w:r w:rsidRPr="00F27C1C">
              <w:rPr>
                <w:sz w:val="20"/>
                <w:szCs w:val="20"/>
              </w:rPr>
              <w:t>Outcomes</w:t>
            </w:r>
          </w:p>
        </w:tc>
        <w:tc>
          <w:tcPr>
            <w:tcW w:w="1524" w:type="dxa"/>
            <w:shd w:val="clear" w:color="auto" w:fill="FDE9D9" w:themeFill="accent6" w:themeFillTint="33"/>
            <w:tcMar>
              <w:top w:w="100" w:type="dxa"/>
              <w:left w:w="100" w:type="dxa"/>
              <w:bottom w:w="100" w:type="dxa"/>
              <w:right w:w="100" w:type="dxa"/>
            </w:tcMar>
          </w:tcPr>
          <w:p w:rsidR="004D4547" w:rsidRPr="00F27C1C" w:rsidRDefault="00524253" w:rsidP="00436C25">
            <w:pPr>
              <w:pStyle w:val="Normal1"/>
              <w:tabs>
                <w:tab w:val="left" w:pos="14884"/>
              </w:tabs>
              <w:contextualSpacing w:val="0"/>
              <w:jc w:val="center"/>
              <w:rPr>
                <w:sz w:val="20"/>
                <w:szCs w:val="20"/>
              </w:rPr>
            </w:pPr>
            <w:r w:rsidRPr="00F27C1C">
              <w:rPr>
                <w:sz w:val="20"/>
                <w:szCs w:val="20"/>
              </w:rPr>
              <w:t>Content</w:t>
            </w:r>
          </w:p>
          <w:p w:rsidR="004D4547" w:rsidRPr="00F27C1C" w:rsidRDefault="00524253" w:rsidP="00436C25">
            <w:pPr>
              <w:pStyle w:val="Normal1"/>
              <w:tabs>
                <w:tab w:val="left" w:pos="14884"/>
              </w:tabs>
              <w:contextualSpacing w:val="0"/>
              <w:jc w:val="center"/>
              <w:rPr>
                <w:sz w:val="20"/>
                <w:szCs w:val="20"/>
              </w:rPr>
            </w:pPr>
            <w:r w:rsidRPr="00F27C1C">
              <w:rPr>
                <w:sz w:val="20"/>
                <w:szCs w:val="20"/>
              </w:rPr>
              <w:t>descriptor</w:t>
            </w:r>
          </w:p>
        </w:tc>
        <w:tc>
          <w:tcPr>
            <w:tcW w:w="2303" w:type="dxa"/>
            <w:tcMar>
              <w:top w:w="100" w:type="dxa"/>
              <w:left w:w="100" w:type="dxa"/>
              <w:bottom w:w="100" w:type="dxa"/>
              <w:right w:w="100" w:type="dxa"/>
            </w:tcMar>
          </w:tcPr>
          <w:p w:rsidR="004D4547" w:rsidRPr="00F27C1C" w:rsidRDefault="00524253" w:rsidP="00436C25">
            <w:pPr>
              <w:pStyle w:val="Normal1"/>
              <w:tabs>
                <w:tab w:val="left" w:pos="14884"/>
              </w:tabs>
              <w:contextualSpacing w:val="0"/>
              <w:jc w:val="center"/>
              <w:rPr>
                <w:sz w:val="20"/>
                <w:szCs w:val="20"/>
              </w:rPr>
            </w:pPr>
            <w:r w:rsidRPr="00F27C1C">
              <w:rPr>
                <w:sz w:val="20"/>
                <w:szCs w:val="20"/>
              </w:rPr>
              <w:t>Limited</w:t>
            </w:r>
          </w:p>
        </w:tc>
        <w:tc>
          <w:tcPr>
            <w:tcW w:w="2304" w:type="dxa"/>
            <w:tcMar>
              <w:top w:w="100" w:type="dxa"/>
              <w:left w:w="100" w:type="dxa"/>
              <w:bottom w:w="100" w:type="dxa"/>
              <w:right w:w="100" w:type="dxa"/>
            </w:tcMar>
          </w:tcPr>
          <w:p w:rsidR="004D4547" w:rsidRPr="00F27C1C" w:rsidRDefault="00524253" w:rsidP="00436C25">
            <w:pPr>
              <w:pStyle w:val="Normal1"/>
              <w:tabs>
                <w:tab w:val="left" w:pos="14884"/>
              </w:tabs>
              <w:contextualSpacing w:val="0"/>
              <w:jc w:val="center"/>
              <w:rPr>
                <w:sz w:val="20"/>
                <w:szCs w:val="20"/>
              </w:rPr>
            </w:pPr>
            <w:r w:rsidRPr="00F27C1C">
              <w:rPr>
                <w:sz w:val="20"/>
                <w:szCs w:val="20"/>
              </w:rPr>
              <w:t>Basic</w:t>
            </w:r>
          </w:p>
        </w:tc>
        <w:tc>
          <w:tcPr>
            <w:tcW w:w="2304" w:type="dxa"/>
            <w:tcMar>
              <w:top w:w="100" w:type="dxa"/>
              <w:left w:w="100" w:type="dxa"/>
              <w:bottom w:w="100" w:type="dxa"/>
              <w:right w:w="100" w:type="dxa"/>
            </w:tcMar>
          </w:tcPr>
          <w:p w:rsidR="004D4547" w:rsidRPr="00F27C1C" w:rsidRDefault="00524253" w:rsidP="00436C25">
            <w:pPr>
              <w:pStyle w:val="Normal1"/>
              <w:tabs>
                <w:tab w:val="left" w:pos="14884"/>
              </w:tabs>
              <w:contextualSpacing w:val="0"/>
              <w:jc w:val="center"/>
              <w:rPr>
                <w:sz w:val="20"/>
                <w:szCs w:val="20"/>
              </w:rPr>
            </w:pPr>
            <w:r w:rsidRPr="00F27C1C">
              <w:rPr>
                <w:sz w:val="20"/>
                <w:szCs w:val="20"/>
              </w:rPr>
              <w:t>Sound</w:t>
            </w:r>
          </w:p>
        </w:tc>
        <w:tc>
          <w:tcPr>
            <w:tcW w:w="2304" w:type="dxa"/>
            <w:tcMar>
              <w:top w:w="100" w:type="dxa"/>
              <w:left w:w="100" w:type="dxa"/>
              <w:bottom w:w="100" w:type="dxa"/>
              <w:right w:w="100" w:type="dxa"/>
            </w:tcMar>
          </w:tcPr>
          <w:p w:rsidR="004D4547" w:rsidRPr="00F27C1C" w:rsidRDefault="00524253" w:rsidP="00436C25">
            <w:pPr>
              <w:pStyle w:val="Normal1"/>
              <w:tabs>
                <w:tab w:val="left" w:pos="14884"/>
              </w:tabs>
              <w:contextualSpacing w:val="0"/>
              <w:jc w:val="center"/>
              <w:rPr>
                <w:sz w:val="20"/>
                <w:szCs w:val="20"/>
              </w:rPr>
            </w:pPr>
            <w:r w:rsidRPr="00F27C1C">
              <w:rPr>
                <w:sz w:val="20"/>
                <w:szCs w:val="20"/>
              </w:rPr>
              <w:t>High</w:t>
            </w:r>
          </w:p>
        </w:tc>
        <w:tc>
          <w:tcPr>
            <w:tcW w:w="2304" w:type="dxa"/>
            <w:tcMar>
              <w:top w:w="100" w:type="dxa"/>
              <w:left w:w="100" w:type="dxa"/>
              <w:bottom w:w="100" w:type="dxa"/>
              <w:right w:w="100" w:type="dxa"/>
            </w:tcMar>
          </w:tcPr>
          <w:p w:rsidR="004D4547" w:rsidRPr="00F27C1C" w:rsidRDefault="00524253" w:rsidP="00436C25">
            <w:pPr>
              <w:pStyle w:val="Normal1"/>
              <w:tabs>
                <w:tab w:val="left" w:pos="14884"/>
              </w:tabs>
              <w:contextualSpacing w:val="0"/>
              <w:jc w:val="center"/>
              <w:rPr>
                <w:sz w:val="20"/>
                <w:szCs w:val="20"/>
              </w:rPr>
            </w:pPr>
            <w:r w:rsidRPr="00F27C1C">
              <w:rPr>
                <w:sz w:val="20"/>
                <w:szCs w:val="20"/>
              </w:rPr>
              <w:t>Outstanding</w:t>
            </w:r>
          </w:p>
        </w:tc>
      </w:tr>
      <w:tr w:rsidR="00436C25" w:rsidRPr="00F27C1C" w:rsidTr="00D42B2F">
        <w:trPr>
          <w:trHeight w:val="2474"/>
        </w:trPr>
        <w:tc>
          <w:tcPr>
            <w:tcW w:w="1553" w:type="dxa"/>
            <w:vMerge w:val="restart"/>
            <w:shd w:val="clear" w:color="auto" w:fill="FDE9D9" w:themeFill="accent6" w:themeFillTint="33"/>
            <w:tcMar>
              <w:top w:w="100" w:type="dxa"/>
              <w:left w:w="100" w:type="dxa"/>
              <w:bottom w:w="100" w:type="dxa"/>
              <w:right w:w="100" w:type="dxa"/>
            </w:tcMar>
          </w:tcPr>
          <w:p w:rsidR="00436C25" w:rsidRPr="00F27C1C" w:rsidRDefault="00436C25" w:rsidP="000615BC">
            <w:pPr>
              <w:pStyle w:val="Normal1"/>
              <w:tabs>
                <w:tab w:val="left" w:pos="14884"/>
              </w:tabs>
              <w:ind w:left="-59" w:firstLine="0"/>
              <w:contextualSpacing w:val="0"/>
              <w:rPr>
                <w:color w:val="auto"/>
                <w:sz w:val="20"/>
                <w:szCs w:val="20"/>
              </w:rPr>
            </w:pPr>
            <w:r w:rsidRPr="00F27C1C">
              <w:rPr>
                <w:color w:val="auto"/>
                <w:sz w:val="20"/>
                <w:szCs w:val="20"/>
              </w:rPr>
              <w:t>Orders, reads and represents integers of any size and describes properties of whole numbers MA3-4NA</w:t>
            </w:r>
          </w:p>
        </w:tc>
        <w:tc>
          <w:tcPr>
            <w:tcW w:w="1524" w:type="dxa"/>
            <w:shd w:val="clear" w:color="auto" w:fill="FDE9D9" w:themeFill="accent6" w:themeFillTint="33"/>
            <w:tcMar>
              <w:top w:w="100" w:type="dxa"/>
              <w:left w:w="100" w:type="dxa"/>
              <w:bottom w:w="100" w:type="dxa"/>
              <w:right w:w="100" w:type="dxa"/>
            </w:tcMar>
          </w:tcPr>
          <w:p w:rsidR="00436C25" w:rsidRPr="00F27C1C" w:rsidRDefault="00436C25" w:rsidP="000615BC">
            <w:pPr>
              <w:pStyle w:val="Normal1"/>
              <w:tabs>
                <w:tab w:val="left" w:pos="14884"/>
              </w:tabs>
              <w:ind w:left="-59" w:firstLine="0"/>
              <w:contextualSpacing w:val="0"/>
              <w:rPr>
                <w:color w:val="auto"/>
                <w:sz w:val="20"/>
                <w:szCs w:val="20"/>
              </w:rPr>
            </w:pPr>
            <w:r w:rsidRPr="00F27C1C">
              <w:rPr>
                <w:color w:val="auto"/>
                <w:sz w:val="20"/>
                <w:szCs w:val="20"/>
              </w:rPr>
              <w:t>Investigate everyday situations that use integers; locate and represent these numbers on a number line  (ACMNA124)</w:t>
            </w:r>
          </w:p>
        </w:tc>
        <w:tc>
          <w:tcPr>
            <w:tcW w:w="2303" w:type="dxa"/>
            <w:tcMar>
              <w:top w:w="100" w:type="dxa"/>
              <w:left w:w="100" w:type="dxa"/>
              <w:bottom w:w="100" w:type="dxa"/>
              <w:right w:w="100" w:type="dxa"/>
            </w:tcMar>
          </w:tcPr>
          <w:p w:rsidR="00436C25" w:rsidRPr="00F27C1C" w:rsidRDefault="00436C25" w:rsidP="000615BC">
            <w:pPr>
              <w:pStyle w:val="Normal1"/>
              <w:tabs>
                <w:tab w:val="left" w:pos="14884"/>
              </w:tabs>
              <w:ind w:left="0" w:firstLine="0"/>
              <w:rPr>
                <w:color w:val="auto"/>
                <w:sz w:val="20"/>
                <w:szCs w:val="20"/>
              </w:rPr>
            </w:pPr>
            <w:r w:rsidRPr="00F27C1C">
              <w:rPr>
                <w:color w:val="auto"/>
                <w:sz w:val="20"/>
                <w:szCs w:val="20"/>
              </w:rPr>
              <w:t xml:space="preserve">Identifies and reads some integers to order and represent positive and negative integers on a number line with teacher assistance </w:t>
            </w:r>
          </w:p>
        </w:tc>
        <w:tc>
          <w:tcPr>
            <w:tcW w:w="2304" w:type="dxa"/>
            <w:tcMar>
              <w:top w:w="100" w:type="dxa"/>
              <w:left w:w="100" w:type="dxa"/>
              <w:bottom w:w="100" w:type="dxa"/>
              <w:right w:w="100" w:type="dxa"/>
            </w:tcMar>
          </w:tcPr>
          <w:p w:rsidR="00436C25" w:rsidRPr="00F27C1C" w:rsidRDefault="00436C25" w:rsidP="000615BC">
            <w:pPr>
              <w:pStyle w:val="Normal1"/>
              <w:tabs>
                <w:tab w:val="left" w:pos="14884"/>
              </w:tabs>
              <w:ind w:left="0" w:firstLine="0"/>
              <w:rPr>
                <w:color w:val="auto"/>
                <w:sz w:val="20"/>
                <w:szCs w:val="20"/>
              </w:rPr>
            </w:pPr>
            <w:r w:rsidRPr="00F27C1C">
              <w:rPr>
                <w:color w:val="auto"/>
                <w:sz w:val="20"/>
                <w:szCs w:val="20"/>
              </w:rPr>
              <w:t>Identifies and reads some integers to order and represent positive and negative integers on a number line</w:t>
            </w:r>
          </w:p>
        </w:tc>
        <w:tc>
          <w:tcPr>
            <w:tcW w:w="2304" w:type="dxa"/>
            <w:tcMar>
              <w:top w:w="100" w:type="dxa"/>
              <w:left w:w="100" w:type="dxa"/>
              <w:bottom w:w="100" w:type="dxa"/>
              <w:right w:w="100" w:type="dxa"/>
            </w:tcMar>
          </w:tcPr>
          <w:p w:rsidR="00436C25" w:rsidRPr="00F27C1C" w:rsidRDefault="00436C25" w:rsidP="000615BC">
            <w:pPr>
              <w:pStyle w:val="Normal1"/>
              <w:tabs>
                <w:tab w:val="left" w:pos="14884"/>
              </w:tabs>
              <w:ind w:left="0" w:firstLine="0"/>
              <w:rPr>
                <w:color w:val="auto"/>
                <w:sz w:val="20"/>
                <w:szCs w:val="20"/>
              </w:rPr>
            </w:pPr>
            <w:r w:rsidRPr="00F27C1C">
              <w:rPr>
                <w:color w:val="auto"/>
                <w:sz w:val="20"/>
                <w:szCs w:val="20"/>
              </w:rPr>
              <w:t xml:space="preserve">Identifies, reads, orders and represents positive and negative integers in everyday situations and on a number line  </w:t>
            </w:r>
          </w:p>
        </w:tc>
        <w:tc>
          <w:tcPr>
            <w:tcW w:w="2304" w:type="dxa"/>
            <w:tcMar>
              <w:top w:w="100" w:type="dxa"/>
              <w:left w:w="100" w:type="dxa"/>
              <w:bottom w:w="100" w:type="dxa"/>
              <w:right w:w="100" w:type="dxa"/>
            </w:tcMar>
          </w:tcPr>
          <w:p w:rsidR="00436C25" w:rsidRPr="00F27C1C" w:rsidRDefault="00436C25" w:rsidP="000615BC">
            <w:pPr>
              <w:pStyle w:val="Normal1"/>
              <w:tabs>
                <w:tab w:val="left" w:pos="14884"/>
              </w:tabs>
              <w:ind w:left="0" w:firstLine="0"/>
              <w:rPr>
                <w:color w:val="auto"/>
                <w:sz w:val="20"/>
                <w:szCs w:val="20"/>
              </w:rPr>
            </w:pPr>
            <w:r w:rsidRPr="00F27C1C">
              <w:rPr>
                <w:color w:val="auto"/>
                <w:sz w:val="20"/>
                <w:szCs w:val="20"/>
              </w:rPr>
              <w:t xml:space="preserve">Identifies, reads, orders, represents and applies  positive and negative integers in everyday situations and on a number line  </w:t>
            </w:r>
          </w:p>
        </w:tc>
        <w:tc>
          <w:tcPr>
            <w:tcW w:w="2304" w:type="dxa"/>
            <w:tcMar>
              <w:top w:w="100" w:type="dxa"/>
              <w:left w:w="100" w:type="dxa"/>
              <w:bottom w:w="100" w:type="dxa"/>
              <w:right w:w="100" w:type="dxa"/>
            </w:tcMar>
          </w:tcPr>
          <w:p w:rsidR="00436C25" w:rsidRPr="00F27C1C" w:rsidRDefault="00436C25" w:rsidP="000615BC">
            <w:pPr>
              <w:pStyle w:val="Normal1"/>
              <w:tabs>
                <w:tab w:val="left" w:pos="14884"/>
              </w:tabs>
              <w:ind w:left="0" w:firstLine="0"/>
              <w:rPr>
                <w:color w:val="auto"/>
                <w:sz w:val="20"/>
                <w:szCs w:val="20"/>
              </w:rPr>
            </w:pPr>
            <w:r w:rsidRPr="00F27C1C">
              <w:rPr>
                <w:color w:val="auto"/>
                <w:sz w:val="20"/>
                <w:szCs w:val="20"/>
              </w:rPr>
              <w:t xml:space="preserve">Identifies, reads, orders, applies and represents more complex positive and negative integers in complex everyday situations and on an infinite number line  </w:t>
            </w:r>
          </w:p>
        </w:tc>
      </w:tr>
      <w:tr w:rsidR="00436C25" w:rsidRPr="00F27C1C" w:rsidTr="00D42B2F">
        <w:trPr>
          <w:trHeight w:val="2200"/>
        </w:trPr>
        <w:tc>
          <w:tcPr>
            <w:tcW w:w="1553" w:type="dxa"/>
            <w:vMerge/>
            <w:shd w:val="clear" w:color="auto" w:fill="FDE9D9" w:themeFill="accent6" w:themeFillTint="33"/>
            <w:tcMar>
              <w:top w:w="100" w:type="dxa"/>
              <w:left w:w="100" w:type="dxa"/>
              <w:bottom w:w="100" w:type="dxa"/>
              <w:right w:w="100" w:type="dxa"/>
            </w:tcMar>
          </w:tcPr>
          <w:p w:rsidR="00436C25" w:rsidRPr="00F27C1C" w:rsidRDefault="00436C25" w:rsidP="00BD2353">
            <w:pPr>
              <w:pStyle w:val="Normal1"/>
              <w:tabs>
                <w:tab w:val="left" w:pos="14884"/>
              </w:tabs>
              <w:contextualSpacing w:val="0"/>
              <w:rPr>
                <w:color w:val="auto"/>
                <w:sz w:val="20"/>
                <w:szCs w:val="20"/>
              </w:rPr>
            </w:pPr>
          </w:p>
        </w:tc>
        <w:tc>
          <w:tcPr>
            <w:tcW w:w="1524" w:type="dxa"/>
            <w:vMerge w:val="restart"/>
            <w:shd w:val="clear" w:color="auto" w:fill="FDE9D9" w:themeFill="accent6" w:themeFillTint="33"/>
            <w:tcMar>
              <w:top w:w="100" w:type="dxa"/>
              <w:left w:w="100" w:type="dxa"/>
              <w:bottom w:w="100" w:type="dxa"/>
              <w:right w:w="100" w:type="dxa"/>
            </w:tcMar>
          </w:tcPr>
          <w:p w:rsidR="00436C25" w:rsidRPr="00F27C1C" w:rsidRDefault="00436C25" w:rsidP="000615BC">
            <w:pPr>
              <w:pStyle w:val="Normal1"/>
              <w:tabs>
                <w:tab w:val="left" w:pos="14884"/>
              </w:tabs>
              <w:ind w:left="-59" w:firstLine="0"/>
              <w:contextualSpacing w:val="0"/>
              <w:rPr>
                <w:color w:val="auto"/>
                <w:sz w:val="20"/>
                <w:szCs w:val="20"/>
              </w:rPr>
            </w:pPr>
            <w:r w:rsidRPr="00F27C1C">
              <w:rPr>
                <w:color w:val="auto"/>
                <w:sz w:val="20"/>
                <w:szCs w:val="20"/>
              </w:rPr>
              <w:t>Identify and describe properties of prime, composite, square and triangular numbers</w:t>
            </w:r>
          </w:p>
          <w:p w:rsidR="00436C25" w:rsidRPr="00F27C1C" w:rsidRDefault="00436C25" w:rsidP="00BD2353">
            <w:pPr>
              <w:pStyle w:val="Normal1"/>
              <w:tabs>
                <w:tab w:val="left" w:pos="14884"/>
              </w:tabs>
              <w:contextualSpacing w:val="0"/>
              <w:rPr>
                <w:color w:val="auto"/>
                <w:sz w:val="20"/>
                <w:szCs w:val="20"/>
              </w:rPr>
            </w:pPr>
            <w:r w:rsidRPr="00F27C1C">
              <w:rPr>
                <w:color w:val="auto"/>
                <w:sz w:val="20"/>
                <w:szCs w:val="20"/>
              </w:rPr>
              <w:t>(ACMNA122)</w:t>
            </w:r>
          </w:p>
          <w:p w:rsidR="00436C25" w:rsidRPr="00F27C1C" w:rsidRDefault="00436C25" w:rsidP="00BD2353">
            <w:pPr>
              <w:pStyle w:val="Normal1"/>
              <w:tabs>
                <w:tab w:val="left" w:pos="14884"/>
              </w:tabs>
              <w:contextualSpacing w:val="0"/>
              <w:rPr>
                <w:color w:val="auto"/>
                <w:sz w:val="20"/>
                <w:szCs w:val="20"/>
              </w:rPr>
            </w:pPr>
          </w:p>
        </w:tc>
        <w:tc>
          <w:tcPr>
            <w:tcW w:w="2303" w:type="dxa"/>
            <w:tcMar>
              <w:top w:w="100" w:type="dxa"/>
              <w:left w:w="100" w:type="dxa"/>
              <w:bottom w:w="100" w:type="dxa"/>
              <w:right w:w="100" w:type="dxa"/>
            </w:tcMar>
          </w:tcPr>
          <w:p w:rsidR="00436C25" w:rsidRPr="00F27C1C" w:rsidRDefault="00436C25" w:rsidP="000615BC">
            <w:pPr>
              <w:pStyle w:val="Normal1"/>
              <w:tabs>
                <w:tab w:val="left" w:pos="14884"/>
              </w:tabs>
              <w:ind w:left="0" w:firstLine="0"/>
              <w:rPr>
                <w:color w:val="auto"/>
                <w:sz w:val="20"/>
                <w:szCs w:val="20"/>
              </w:rPr>
            </w:pPr>
            <w:r w:rsidRPr="00F27C1C">
              <w:rPr>
                <w:color w:val="auto"/>
                <w:sz w:val="20"/>
                <w:szCs w:val="20"/>
              </w:rPr>
              <w:lastRenderedPageBreak/>
              <w:t xml:space="preserve">Identifies and describes some factors of prime and composite numbers with teacher assistance </w:t>
            </w:r>
          </w:p>
          <w:p w:rsidR="00436C25" w:rsidRPr="00F27C1C" w:rsidRDefault="00436C25" w:rsidP="000615BC">
            <w:pPr>
              <w:pStyle w:val="Normal1"/>
              <w:tabs>
                <w:tab w:val="left" w:pos="14884"/>
              </w:tabs>
              <w:ind w:hanging="300"/>
              <w:rPr>
                <w:color w:val="auto"/>
                <w:sz w:val="20"/>
                <w:szCs w:val="20"/>
              </w:rPr>
            </w:pPr>
          </w:p>
          <w:p w:rsidR="00436C25" w:rsidRPr="00F27C1C" w:rsidRDefault="00436C25" w:rsidP="00436C25">
            <w:pPr>
              <w:pStyle w:val="Normal1"/>
              <w:tabs>
                <w:tab w:val="left" w:pos="14884"/>
              </w:tabs>
              <w:ind w:left="0" w:firstLine="0"/>
              <w:rPr>
                <w:color w:val="auto"/>
                <w:sz w:val="20"/>
                <w:szCs w:val="20"/>
              </w:rPr>
            </w:pPr>
          </w:p>
        </w:tc>
        <w:tc>
          <w:tcPr>
            <w:tcW w:w="2304" w:type="dxa"/>
            <w:tcMar>
              <w:top w:w="100" w:type="dxa"/>
              <w:left w:w="100" w:type="dxa"/>
              <w:bottom w:w="100" w:type="dxa"/>
              <w:right w:w="100" w:type="dxa"/>
            </w:tcMar>
          </w:tcPr>
          <w:p w:rsidR="00436C25" w:rsidRPr="00F27C1C" w:rsidRDefault="00436C25" w:rsidP="000615BC">
            <w:pPr>
              <w:pStyle w:val="Normal1"/>
              <w:tabs>
                <w:tab w:val="left" w:pos="14884"/>
              </w:tabs>
              <w:ind w:left="0" w:firstLine="0"/>
              <w:rPr>
                <w:sz w:val="20"/>
                <w:szCs w:val="20"/>
              </w:rPr>
            </w:pPr>
            <w:r w:rsidRPr="00F27C1C">
              <w:rPr>
                <w:sz w:val="20"/>
                <w:szCs w:val="20"/>
              </w:rPr>
              <w:t>Identifies and describes some factors of prime and composite numbers</w:t>
            </w:r>
          </w:p>
          <w:p w:rsidR="00436C25" w:rsidRPr="00F27C1C" w:rsidRDefault="00436C25" w:rsidP="000615BC">
            <w:pPr>
              <w:pStyle w:val="Normal1"/>
              <w:tabs>
                <w:tab w:val="left" w:pos="14884"/>
              </w:tabs>
              <w:ind w:left="720" w:firstLine="0"/>
              <w:rPr>
                <w:sz w:val="20"/>
                <w:szCs w:val="20"/>
              </w:rPr>
            </w:pPr>
          </w:p>
          <w:p w:rsidR="00436C25" w:rsidRPr="00F27C1C" w:rsidRDefault="00436C25" w:rsidP="000615BC">
            <w:pPr>
              <w:pStyle w:val="Normal1"/>
              <w:tabs>
                <w:tab w:val="left" w:pos="14884"/>
              </w:tabs>
              <w:ind w:left="0" w:firstLine="0"/>
              <w:rPr>
                <w:sz w:val="20"/>
                <w:szCs w:val="20"/>
              </w:rPr>
            </w:pPr>
          </w:p>
          <w:p w:rsidR="00436C25" w:rsidRPr="00F27C1C" w:rsidRDefault="00436C25" w:rsidP="000615BC">
            <w:pPr>
              <w:pStyle w:val="Normal1"/>
              <w:tabs>
                <w:tab w:val="left" w:pos="14884"/>
              </w:tabs>
              <w:ind w:left="0" w:firstLine="0"/>
              <w:rPr>
                <w:sz w:val="20"/>
                <w:szCs w:val="20"/>
              </w:rPr>
            </w:pPr>
          </w:p>
          <w:p w:rsidR="00436C25" w:rsidRPr="00F27C1C" w:rsidRDefault="00436C25" w:rsidP="00436C25">
            <w:pPr>
              <w:pStyle w:val="Normal1"/>
              <w:tabs>
                <w:tab w:val="left" w:pos="14884"/>
              </w:tabs>
              <w:ind w:left="0" w:firstLine="0"/>
              <w:rPr>
                <w:sz w:val="20"/>
                <w:szCs w:val="20"/>
              </w:rPr>
            </w:pPr>
          </w:p>
        </w:tc>
        <w:tc>
          <w:tcPr>
            <w:tcW w:w="2304" w:type="dxa"/>
            <w:tcMar>
              <w:top w:w="100" w:type="dxa"/>
              <w:left w:w="100" w:type="dxa"/>
              <w:bottom w:w="100" w:type="dxa"/>
              <w:right w:w="100" w:type="dxa"/>
            </w:tcMar>
          </w:tcPr>
          <w:p w:rsidR="00436C25" w:rsidRPr="00F27C1C" w:rsidRDefault="00436C25" w:rsidP="000615BC">
            <w:pPr>
              <w:pStyle w:val="Normal1"/>
              <w:tabs>
                <w:tab w:val="left" w:pos="14884"/>
              </w:tabs>
              <w:ind w:left="0" w:firstLine="0"/>
              <w:rPr>
                <w:sz w:val="20"/>
                <w:szCs w:val="20"/>
              </w:rPr>
            </w:pPr>
            <w:r w:rsidRPr="00F27C1C">
              <w:rPr>
                <w:sz w:val="20"/>
                <w:szCs w:val="20"/>
              </w:rPr>
              <w:t>Identifies and describes properties of prime and composite numbers</w:t>
            </w:r>
          </w:p>
          <w:p w:rsidR="00436C25" w:rsidRPr="00F27C1C" w:rsidRDefault="00436C25" w:rsidP="000615BC">
            <w:pPr>
              <w:pStyle w:val="Normal1"/>
              <w:tabs>
                <w:tab w:val="left" w:pos="14884"/>
              </w:tabs>
              <w:ind w:left="0" w:firstLine="0"/>
              <w:rPr>
                <w:sz w:val="20"/>
                <w:szCs w:val="20"/>
              </w:rPr>
            </w:pPr>
          </w:p>
          <w:p w:rsidR="00436C25" w:rsidRPr="00F27C1C" w:rsidRDefault="00436C25" w:rsidP="000615BC">
            <w:pPr>
              <w:pStyle w:val="Normal1"/>
              <w:tabs>
                <w:tab w:val="left" w:pos="14884"/>
              </w:tabs>
              <w:ind w:left="0" w:firstLine="0"/>
              <w:rPr>
                <w:sz w:val="20"/>
                <w:szCs w:val="20"/>
              </w:rPr>
            </w:pPr>
          </w:p>
          <w:p w:rsidR="00436C25" w:rsidRPr="00F27C1C" w:rsidRDefault="00436C25" w:rsidP="000615BC">
            <w:pPr>
              <w:pStyle w:val="Normal1"/>
              <w:tabs>
                <w:tab w:val="left" w:pos="14884"/>
              </w:tabs>
              <w:ind w:left="0" w:firstLine="0"/>
              <w:rPr>
                <w:sz w:val="20"/>
                <w:szCs w:val="20"/>
              </w:rPr>
            </w:pPr>
          </w:p>
          <w:p w:rsidR="00436C25" w:rsidRPr="00F27C1C" w:rsidRDefault="00436C25" w:rsidP="000615BC">
            <w:pPr>
              <w:pStyle w:val="Normal1"/>
              <w:tabs>
                <w:tab w:val="left" w:pos="14884"/>
              </w:tabs>
              <w:ind w:left="0" w:firstLine="0"/>
              <w:rPr>
                <w:sz w:val="20"/>
                <w:szCs w:val="20"/>
              </w:rPr>
            </w:pPr>
          </w:p>
          <w:p w:rsidR="00436C25" w:rsidRPr="00F27C1C" w:rsidRDefault="00436C25" w:rsidP="000615BC">
            <w:pPr>
              <w:pStyle w:val="Normal1"/>
              <w:tabs>
                <w:tab w:val="left" w:pos="14884"/>
              </w:tabs>
              <w:ind w:left="0" w:firstLine="0"/>
              <w:rPr>
                <w:sz w:val="20"/>
                <w:szCs w:val="20"/>
              </w:rPr>
            </w:pPr>
          </w:p>
        </w:tc>
        <w:tc>
          <w:tcPr>
            <w:tcW w:w="2304" w:type="dxa"/>
            <w:tcMar>
              <w:top w:w="100" w:type="dxa"/>
              <w:left w:w="100" w:type="dxa"/>
              <w:bottom w:w="100" w:type="dxa"/>
              <w:right w:w="100" w:type="dxa"/>
            </w:tcMar>
          </w:tcPr>
          <w:p w:rsidR="00436C25" w:rsidRPr="00F27C1C" w:rsidRDefault="00436C25" w:rsidP="000615BC">
            <w:pPr>
              <w:pStyle w:val="Normal1"/>
              <w:tabs>
                <w:tab w:val="left" w:pos="14884"/>
              </w:tabs>
              <w:ind w:left="0" w:firstLine="0"/>
              <w:rPr>
                <w:sz w:val="20"/>
                <w:szCs w:val="20"/>
              </w:rPr>
            </w:pPr>
            <w:r w:rsidRPr="00F27C1C">
              <w:rPr>
                <w:sz w:val="20"/>
                <w:szCs w:val="20"/>
              </w:rPr>
              <w:t>Identifies, applies and describes properties of more complex prime and  composite numbers</w:t>
            </w:r>
          </w:p>
          <w:p w:rsidR="00436C25" w:rsidRPr="00F27C1C" w:rsidRDefault="00436C25" w:rsidP="000615BC">
            <w:pPr>
              <w:pStyle w:val="Normal1"/>
              <w:tabs>
                <w:tab w:val="left" w:pos="14884"/>
              </w:tabs>
              <w:ind w:left="0" w:firstLine="0"/>
              <w:rPr>
                <w:sz w:val="20"/>
                <w:szCs w:val="20"/>
              </w:rPr>
            </w:pPr>
          </w:p>
          <w:p w:rsidR="00436C25" w:rsidRPr="00F27C1C" w:rsidRDefault="00436C25" w:rsidP="000615BC">
            <w:pPr>
              <w:pStyle w:val="Normal1"/>
              <w:tabs>
                <w:tab w:val="left" w:pos="14884"/>
              </w:tabs>
              <w:ind w:left="0" w:firstLine="0"/>
              <w:rPr>
                <w:sz w:val="20"/>
                <w:szCs w:val="20"/>
              </w:rPr>
            </w:pPr>
          </w:p>
          <w:p w:rsidR="00436C25" w:rsidRPr="00F27C1C" w:rsidRDefault="00436C25" w:rsidP="000615BC">
            <w:pPr>
              <w:pStyle w:val="Normal1"/>
              <w:tabs>
                <w:tab w:val="left" w:pos="14884"/>
              </w:tabs>
              <w:ind w:left="0" w:firstLine="0"/>
              <w:rPr>
                <w:sz w:val="20"/>
                <w:szCs w:val="20"/>
              </w:rPr>
            </w:pPr>
          </w:p>
          <w:p w:rsidR="00436C25" w:rsidRPr="00F27C1C" w:rsidRDefault="00436C25" w:rsidP="000615BC">
            <w:pPr>
              <w:pStyle w:val="Normal1"/>
              <w:tabs>
                <w:tab w:val="left" w:pos="14884"/>
              </w:tabs>
              <w:ind w:left="0" w:firstLine="0"/>
              <w:rPr>
                <w:sz w:val="20"/>
                <w:szCs w:val="20"/>
              </w:rPr>
            </w:pPr>
          </w:p>
        </w:tc>
        <w:tc>
          <w:tcPr>
            <w:tcW w:w="2304" w:type="dxa"/>
            <w:tcMar>
              <w:top w:w="100" w:type="dxa"/>
              <w:left w:w="100" w:type="dxa"/>
              <w:bottom w:w="100" w:type="dxa"/>
              <w:right w:w="100" w:type="dxa"/>
            </w:tcMar>
          </w:tcPr>
          <w:p w:rsidR="00436C25" w:rsidRPr="00F27C1C" w:rsidRDefault="00436C25" w:rsidP="000615BC">
            <w:pPr>
              <w:pStyle w:val="Normal1"/>
              <w:tabs>
                <w:tab w:val="left" w:pos="14884"/>
              </w:tabs>
              <w:ind w:left="0" w:firstLine="0"/>
              <w:rPr>
                <w:sz w:val="20"/>
                <w:szCs w:val="20"/>
              </w:rPr>
            </w:pPr>
            <w:r w:rsidRPr="00F27C1C">
              <w:rPr>
                <w:sz w:val="20"/>
                <w:szCs w:val="20"/>
              </w:rPr>
              <w:t>Identifies, applies and describes properties of increasingly more complex prime and composite numbers to complex everyday situation</w:t>
            </w:r>
          </w:p>
          <w:p w:rsidR="00436C25" w:rsidRPr="00F27C1C" w:rsidRDefault="00436C25" w:rsidP="000615BC">
            <w:pPr>
              <w:pStyle w:val="Normal1"/>
              <w:tabs>
                <w:tab w:val="left" w:pos="14884"/>
              </w:tabs>
              <w:ind w:left="0" w:firstLine="0"/>
              <w:rPr>
                <w:sz w:val="20"/>
                <w:szCs w:val="20"/>
              </w:rPr>
            </w:pPr>
          </w:p>
          <w:p w:rsidR="00436C25" w:rsidRPr="00F27C1C" w:rsidRDefault="00436C25" w:rsidP="000615BC">
            <w:pPr>
              <w:pStyle w:val="Normal1"/>
              <w:tabs>
                <w:tab w:val="left" w:pos="14884"/>
              </w:tabs>
              <w:ind w:left="0" w:firstLine="0"/>
              <w:rPr>
                <w:sz w:val="20"/>
                <w:szCs w:val="20"/>
              </w:rPr>
            </w:pPr>
          </w:p>
        </w:tc>
      </w:tr>
      <w:tr w:rsidR="00436C25" w:rsidRPr="00F27C1C" w:rsidTr="00D42B2F">
        <w:trPr>
          <w:trHeight w:val="3326"/>
        </w:trPr>
        <w:tc>
          <w:tcPr>
            <w:tcW w:w="1553" w:type="dxa"/>
            <w:vMerge/>
            <w:shd w:val="clear" w:color="auto" w:fill="FDE9D9" w:themeFill="accent6" w:themeFillTint="33"/>
            <w:tcMar>
              <w:top w:w="100" w:type="dxa"/>
              <w:left w:w="100" w:type="dxa"/>
              <w:bottom w:w="100" w:type="dxa"/>
              <w:right w:w="100" w:type="dxa"/>
            </w:tcMar>
          </w:tcPr>
          <w:p w:rsidR="00436C25" w:rsidRPr="00F27C1C" w:rsidRDefault="00436C25" w:rsidP="00BD2353">
            <w:pPr>
              <w:pStyle w:val="Normal1"/>
              <w:tabs>
                <w:tab w:val="left" w:pos="14884"/>
              </w:tabs>
              <w:contextualSpacing w:val="0"/>
              <w:rPr>
                <w:color w:val="auto"/>
                <w:sz w:val="20"/>
                <w:szCs w:val="20"/>
              </w:rPr>
            </w:pPr>
          </w:p>
        </w:tc>
        <w:tc>
          <w:tcPr>
            <w:tcW w:w="1524" w:type="dxa"/>
            <w:vMerge/>
            <w:shd w:val="clear" w:color="auto" w:fill="FDE9D9" w:themeFill="accent6" w:themeFillTint="33"/>
            <w:tcMar>
              <w:top w:w="100" w:type="dxa"/>
              <w:left w:w="100" w:type="dxa"/>
              <w:bottom w:w="100" w:type="dxa"/>
              <w:right w:w="100" w:type="dxa"/>
            </w:tcMar>
          </w:tcPr>
          <w:p w:rsidR="00436C25" w:rsidRPr="00F27C1C" w:rsidRDefault="00436C25" w:rsidP="000615BC">
            <w:pPr>
              <w:pStyle w:val="Normal1"/>
              <w:tabs>
                <w:tab w:val="left" w:pos="14884"/>
              </w:tabs>
              <w:ind w:left="-59" w:firstLine="0"/>
              <w:contextualSpacing w:val="0"/>
              <w:rPr>
                <w:color w:val="auto"/>
                <w:sz w:val="20"/>
                <w:szCs w:val="20"/>
              </w:rPr>
            </w:pPr>
          </w:p>
        </w:tc>
        <w:tc>
          <w:tcPr>
            <w:tcW w:w="2303" w:type="dxa"/>
            <w:tcMar>
              <w:top w:w="100" w:type="dxa"/>
              <w:left w:w="100" w:type="dxa"/>
              <w:bottom w:w="100" w:type="dxa"/>
              <w:right w:w="100" w:type="dxa"/>
            </w:tcMar>
          </w:tcPr>
          <w:p w:rsidR="00436C25" w:rsidRPr="00F27C1C" w:rsidRDefault="00436C25" w:rsidP="00436C25">
            <w:pPr>
              <w:pStyle w:val="Normal1"/>
              <w:tabs>
                <w:tab w:val="left" w:pos="14884"/>
              </w:tabs>
              <w:ind w:left="0" w:firstLine="0"/>
              <w:rPr>
                <w:color w:val="auto"/>
                <w:sz w:val="20"/>
                <w:szCs w:val="20"/>
              </w:rPr>
            </w:pPr>
            <w:r w:rsidRPr="00F27C1C">
              <w:rPr>
                <w:color w:val="auto"/>
                <w:sz w:val="20"/>
                <w:szCs w:val="20"/>
              </w:rPr>
              <w:t xml:space="preserve">Identifies and describes some numbers and larger square and triangular numbers with or without concrete materials with teacher assistance  </w:t>
            </w:r>
          </w:p>
          <w:p w:rsidR="00436C25" w:rsidRPr="00F27C1C" w:rsidRDefault="00436C25" w:rsidP="000615BC">
            <w:pPr>
              <w:pStyle w:val="Normal1"/>
              <w:tabs>
                <w:tab w:val="left" w:pos="14884"/>
              </w:tabs>
              <w:ind w:left="0" w:firstLine="0"/>
              <w:rPr>
                <w:color w:val="auto"/>
                <w:sz w:val="20"/>
                <w:szCs w:val="20"/>
              </w:rPr>
            </w:pPr>
          </w:p>
        </w:tc>
        <w:tc>
          <w:tcPr>
            <w:tcW w:w="2304" w:type="dxa"/>
            <w:tcMar>
              <w:top w:w="100" w:type="dxa"/>
              <w:left w:w="100" w:type="dxa"/>
              <w:bottom w:w="100" w:type="dxa"/>
              <w:right w:w="100" w:type="dxa"/>
            </w:tcMar>
          </w:tcPr>
          <w:p w:rsidR="00436C25" w:rsidRPr="00F27C1C" w:rsidRDefault="00436C25" w:rsidP="00436C25">
            <w:pPr>
              <w:pStyle w:val="Normal1"/>
              <w:tabs>
                <w:tab w:val="left" w:pos="14884"/>
              </w:tabs>
              <w:ind w:left="0" w:firstLine="0"/>
              <w:rPr>
                <w:sz w:val="20"/>
                <w:szCs w:val="20"/>
              </w:rPr>
            </w:pPr>
            <w:r w:rsidRPr="00F27C1C">
              <w:rPr>
                <w:sz w:val="20"/>
                <w:szCs w:val="20"/>
              </w:rPr>
              <w:t xml:space="preserve">Identifies and describes some numbers and larger square and triangular numbers with or without concrete materials </w:t>
            </w:r>
          </w:p>
          <w:p w:rsidR="00436C25" w:rsidRPr="00F27C1C" w:rsidRDefault="00436C25" w:rsidP="000615BC">
            <w:pPr>
              <w:pStyle w:val="Normal1"/>
              <w:tabs>
                <w:tab w:val="left" w:pos="14884"/>
              </w:tabs>
              <w:ind w:left="0" w:firstLine="0"/>
              <w:rPr>
                <w:sz w:val="20"/>
                <w:szCs w:val="20"/>
              </w:rPr>
            </w:pPr>
          </w:p>
        </w:tc>
        <w:tc>
          <w:tcPr>
            <w:tcW w:w="2304" w:type="dxa"/>
            <w:tcMar>
              <w:top w:w="100" w:type="dxa"/>
              <w:left w:w="100" w:type="dxa"/>
              <w:bottom w:w="100" w:type="dxa"/>
              <w:right w:w="100" w:type="dxa"/>
            </w:tcMar>
          </w:tcPr>
          <w:p w:rsidR="00436C25" w:rsidRPr="00F27C1C" w:rsidRDefault="00436C25" w:rsidP="000615BC">
            <w:pPr>
              <w:pStyle w:val="Normal1"/>
              <w:tabs>
                <w:tab w:val="left" w:pos="14884"/>
              </w:tabs>
              <w:ind w:left="0" w:firstLine="0"/>
              <w:rPr>
                <w:sz w:val="20"/>
                <w:szCs w:val="20"/>
              </w:rPr>
            </w:pPr>
            <w:r w:rsidRPr="00F27C1C">
              <w:rPr>
                <w:sz w:val="20"/>
                <w:szCs w:val="20"/>
              </w:rPr>
              <w:t>Identifies and describes properties of square and triangular numbers</w:t>
            </w:r>
          </w:p>
        </w:tc>
        <w:tc>
          <w:tcPr>
            <w:tcW w:w="2304" w:type="dxa"/>
            <w:tcMar>
              <w:top w:w="100" w:type="dxa"/>
              <w:left w:w="100" w:type="dxa"/>
              <w:bottom w:w="100" w:type="dxa"/>
              <w:right w:w="100" w:type="dxa"/>
            </w:tcMar>
          </w:tcPr>
          <w:p w:rsidR="00436C25" w:rsidRPr="00F27C1C" w:rsidRDefault="00436C25" w:rsidP="000615BC">
            <w:pPr>
              <w:pStyle w:val="Normal1"/>
              <w:tabs>
                <w:tab w:val="left" w:pos="14884"/>
              </w:tabs>
              <w:ind w:left="0" w:firstLine="0"/>
              <w:rPr>
                <w:sz w:val="20"/>
                <w:szCs w:val="20"/>
              </w:rPr>
            </w:pPr>
            <w:r w:rsidRPr="00F27C1C">
              <w:rPr>
                <w:sz w:val="20"/>
                <w:szCs w:val="20"/>
              </w:rPr>
              <w:t>Identifies, applies and describes properties of  square and triangular numbers</w:t>
            </w:r>
          </w:p>
        </w:tc>
        <w:tc>
          <w:tcPr>
            <w:tcW w:w="2304" w:type="dxa"/>
            <w:tcMar>
              <w:top w:w="100" w:type="dxa"/>
              <w:left w:w="100" w:type="dxa"/>
              <w:bottom w:w="100" w:type="dxa"/>
              <w:right w:w="100" w:type="dxa"/>
            </w:tcMar>
          </w:tcPr>
          <w:p w:rsidR="00436C25" w:rsidRPr="00F27C1C" w:rsidRDefault="00436C25" w:rsidP="000615BC">
            <w:pPr>
              <w:pStyle w:val="Normal1"/>
              <w:tabs>
                <w:tab w:val="left" w:pos="14884"/>
              </w:tabs>
              <w:ind w:left="0" w:firstLine="0"/>
              <w:rPr>
                <w:sz w:val="20"/>
                <w:szCs w:val="20"/>
              </w:rPr>
            </w:pPr>
            <w:r w:rsidRPr="00F27C1C">
              <w:rPr>
                <w:sz w:val="20"/>
                <w:szCs w:val="20"/>
              </w:rPr>
              <w:t>Identifies, applies and describes properties of  square and triangular numbers in a variety of situations</w:t>
            </w:r>
          </w:p>
        </w:tc>
      </w:tr>
    </w:tbl>
    <w:p w:rsidR="004D4547" w:rsidRPr="00F27C1C" w:rsidRDefault="004D4547" w:rsidP="00BD2353">
      <w:pPr>
        <w:pStyle w:val="Normal1"/>
        <w:tabs>
          <w:tab w:val="left" w:pos="14884"/>
        </w:tabs>
        <w:contextualSpacing w:val="0"/>
        <w:rPr>
          <w:sz w:val="20"/>
          <w:szCs w:val="20"/>
        </w:rPr>
      </w:pPr>
    </w:p>
    <w:tbl>
      <w:tblPr>
        <w:tblW w:w="14573"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556"/>
        <w:gridCol w:w="1673"/>
        <w:gridCol w:w="2268"/>
        <w:gridCol w:w="2269"/>
        <w:gridCol w:w="2269"/>
        <w:gridCol w:w="2269"/>
        <w:gridCol w:w="2269"/>
      </w:tblGrid>
      <w:tr w:rsidR="000615BC" w:rsidRPr="00F27C1C" w:rsidTr="00216A4E">
        <w:trPr>
          <w:trHeight w:val="480"/>
        </w:trPr>
        <w:tc>
          <w:tcPr>
            <w:tcW w:w="14573" w:type="dxa"/>
            <w:gridSpan w:val="7"/>
            <w:shd w:val="clear" w:color="auto" w:fill="FDE9D9" w:themeFill="accent6" w:themeFillTint="33"/>
            <w:tcMar>
              <w:top w:w="100" w:type="dxa"/>
              <w:left w:w="100" w:type="dxa"/>
              <w:bottom w:w="100" w:type="dxa"/>
              <w:right w:w="100" w:type="dxa"/>
            </w:tcMar>
          </w:tcPr>
          <w:p w:rsidR="000615BC" w:rsidRPr="00F27C1C" w:rsidRDefault="000615BC" w:rsidP="000615BC">
            <w:pPr>
              <w:pStyle w:val="Normal1"/>
              <w:tabs>
                <w:tab w:val="left" w:pos="14884"/>
              </w:tabs>
              <w:contextualSpacing w:val="0"/>
              <w:jc w:val="center"/>
              <w:rPr>
                <w:sz w:val="20"/>
                <w:szCs w:val="20"/>
              </w:rPr>
            </w:pPr>
            <w:r w:rsidRPr="00F27C1C">
              <w:rPr>
                <w:sz w:val="20"/>
                <w:szCs w:val="20"/>
              </w:rPr>
              <w:t>Addition and Subtraction</w:t>
            </w:r>
            <w:r w:rsidR="00295A4A" w:rsidRPr="00F27C1C">
              <w:rPr>
                <w:sz w:val="20"/>
                <w:szCs w:val="20"/>
              </w:rPr>
              <w:t xml:space="preserve"> 2</w:t>
            </w:r>
          </w:p>
        </w:tc>
      </w:tr>
      <w:tr w:rsidR="004D4547" w:rsidRPr="00F27C1C" w:rsidTr="00D42B2F">
        <w:trPr>
          <w:trHeight w:val="480"/>
        </w:trPr>
        <w:tc>
          <w:tcPr>
            <w:tcW w:w="1556" w:type="dxa"/>
            <w:shd w:val="clear" w:color="auto" w:fill="FDE9D9" w:themeFill="accent6" w:themeFillTint="33"/>
            <w:tcMar>
              <w:top w:w="100" w:type="dxa"/>
              <w:left w:w="100" w:type="dxa"/>
              <w:bottom w:w="100" w:type="dxa"/>
              <w:right w:w="100" w:type="dxa"/>
            </w:tcMar>
          </w:tcPr>
          <w:p w:rsidR="004D4547" w:rsidRPr="00F27C1C" w:rsidRDefault="00524253" w:rsidP="00D42B2F">
            <w:pPr>
              <w:pStyle w:val="Normal1"/>
              <w:tabs>
                <w:tab w:val="left" w:pos="14884"/>
              </w:tabs>
              <w:contextualSpacing w:val="0"/>
              <w:jc w:val="center"/>
              <w:rPr>
                <w:sz w:val="20"/>
                <w:szCs w:val="20"/>
              </w:rPr>
            </w:pPr>
            <w:r w:rsidRPr="00F27C1C">
              <w:rPr>
                <w:sz w:val="20"/>
                <w:szCs w:val="20"/>
              </w:rPr>
              <w:t>Outcomes</w:t>
            </w:r>
          </w:p>
        </w:tc>
        <w:tc>
          <w:tcPr>
            <w:tcW w:w="1673" w:type="dxa"/>
            <w:shd w:val="clear" w:color="auto" w:fill="FDE9D9" w:themeFill="accent6" w:themeFillTint="33"/>
            <w:tcMar>
              <w:top w:w="100" w:type="dxa"/>
              <w:left w:w="100" w:type="dxa"/>
              <w:bottom w:w="100" w:type="dxa"/>
              <w:right w:w="100" w:type="dxa"/>
            </w:tcMar>
          </w:tcPr>
          <w:p w:rsidR="004D4547" w:rsidRPr="00F27C1C" w:rsidRDefault="00524253" w:rsidP="00D42B2F">
            <w:pPr>
              <w:pStyle w:val="Normal1"/>
              <w:tabs>
                <w:tab w:val="left" w:pos="14884"/>
              </w:tabs>
              <w:contextualSpacing w:val="0"/>
              <w:jc w:val="center"/>
              <w:rPr>
                <w:sz w:val="20"/>
                <w:szCs w:val="20"/>
              </w:rPr>
            </w:pPr>
            <w:r w:rsidRPr="00F27C1C">
              <w:rPr>
                <w:sz w:val="20"/>
                <w:szCs w:val="20"/>
              </w:rPr>
              <w:t>Content</w:t>
            </w:r>
          </w:p>
          <w:p w:rsidR="004D4547" w:rsidRPr="00F27C1C" w:rsidRDefault="00524253" w:rsidP="00D42B2F">
            <w:pPr>
              <w:pStyle w:val="Normal1"/>
              <w:tabs>
                <w:tab w:val="left" w:pos="14884"/>
              </w:tabs>
              <w:contextualSpacing w:val="0"/>
              <w:jc w:val="center"/>
              <w:rPr>
                <w:sz w:val="20"/>
                <w:szCs w:val="20"/>
              </w:rPr>
            </w:pPr>
            <w:r w:rsidRPr="00F27C1C">
              <w:rPr>
                <w:sz w:val="20"/>
                <w:szCs w:val="20"/>
              </w:rPr>
              <w:t>descriptor</w:t>
            </w:r>
          </w:p>
        </w:tc>
        <w:tc>
          <w:tcPr>
            <w:tcW w:w="2268" w:type="dxa"/>
            <w:tcMar>
              <w:top w:w="100" w:type="dxa"/>
              <w:left w:w="100" w:type="dxa"/>
              <w:bottom w:w="100" w:type="dxa"/>
              <w:right w:w="100" w:type="dxa"/>
            </w:tcMar>
          </w:tcPr>
          <w:p w:rsidR="004D4547" w:rsidRPr="00F27C1C" w:rsidRDefault="00524253" w:rsidP="00D42B2F">
            <w:pPr>
              <w:pStyle w:val="Normal1"/>
              <w:tabs>
                <w:tab w:val="left" w:pos="14884"/>
              </w:tabs>
              <w:contextualSpacing w:val="0"/>
              <w:jc w:val="center"/>
              <w:rPr>
                <w:sz w:val="20"/>
                <w:szCs w:val="20"/>
              </w:rPr>
            </w:pPr>
            <w:r w:rsidRPr="00F27C1C">
              <w:rPr>
                <w:sz w:val="20"/>
                <w:szCs w:val="20"/>
              </w:rPr>
              <w:t>Limited</w:t>
            </w:r>
          </w:p>
        </w:tc>
        <w:tc>
          <w:tcPr>
            <w:tcW w:w="2269" w:type="dxa"/>
            <w:tcMar>
              <w:top w:w="100" w:type="dxa"/>
              <w:left w:w="100" w:type="dxa"/>
              <w:bottom w:w="100" w:type="dxa"/>
              <w:right w:w="100" w:type="dxa"/>
            </w:tcMar>
          </w:tcPr>
          <w:p w:rsidR="004D4547" w:rsidRPr="00F27C1C" w:rsidRDefault="00524253" w:rsidP="00D42B2F">
            <w:pPr>
              <w:pStyle w:val="Normal1"/>
              <w:tabs>
                <w:tab w:val="left" w:pos="14884"/>
              </w:tabs>
              <w:contextualSpacing w:val="0"/>
              <w:jc w:val="center"/>
              <w:rPr>
                <w:sz w:val="20"/>
                <w:szCs w:val="20"/>
              </w:rPr>
            </w:pPr>
            <w:r w:rsidRPr="00F27C1C">
              <w:rPr>
                <w:sz w:val="20"/>
                <w:szCs w:val="20"/>
              </w:rPr>
              <w:t>Basic</w:t>
            </w:r>
          </w:p>
        </w:tc>
        <w:tc>
          <w:tcPr>
            <w:tcW w:w="2269" w:type="dxa"/>
            <w:tcMar>
              <w:top w:w="100" w:type="dxa"/>
              <w:left w:w="100" w:type="dxa"/>
              <w:bottom w:w="100" w:type="dxa"/>
              <w:right w:w="100" w:type="dxa"/>
            </w:tcMar>
          </w:tcPr>
          <w:p w:rsidR="004D4547" w:rsidRPr="00F27C1C" w:rsidRDefault="00524253" w:rsidP="00D42B2F">
            <w:pPr>
              <w:pStyle w:val="Normal1"/>
              <w:tabs>
                <w:tab w:val="left" w:pos="14884"/>
              </w:tabs>
              <w:contextualSpacing w:val="0"/>
              <w:jc w:val="center"/>
              <w:rPr>
                <w:sz w:val="20"/>
                <w:szCs w:val="20"/>
              </w:rPr>
            </w:pPr>
            <w:r w:rsidRPr="00F27C1C">
              <w:rPr>
                <w:sz w:val="20"/>
                <w:szCs w:val="20"/>
              </w:rPr>
              <w:t>Sound</w:t>
            </w:r>
          </w:p>
        </w:tc>
        <w:tc>
          <w:tcPr>
            <w:tcW w:w="2269" w:type="dxa"/>
            <w:tcMar>
              <w:top w:w="100" w:type="dxa"/>
              <w:left w:w="100" w:type="dxa"/>
              <w:bottom w:w="100" w:type="dxa"/>
              <w:right w:w="100" w:type="dxa"/>
            </w:tcMar>
          </w:tcPr>
          <w:p w:rsidR="004D4547" w:rsidRPr="00F27C1C" w:rsidRDefault="00524253" w:rsidP="00D42B2F">
            <w:pPr>
              <w:pStyle w:val="Normal1"/>
              <w:tabs>
                <w:tab w:val="left" w:pos="14884"/>
              </w:tabs>
              <w:contextualSpacing w:val="0"/>
              <w:jc w:val="center"/>
              <w:rPr>
                <w:sz w:val="20"/>
                <w:szCs w:val="20"/>
              </w:rPr>
            </w:pPr>
            <w:r w:rsidRPr="00F27C1C">
              <w:rPr>
                <w:sz w:val="20"/>
                <w:szCs w:val="20"/>
              </w:rPr>
              <w:t>High</w:t>
            </w:r>
          </w:p>
        </w:tc>
        <w:tc>
          <w:tcPr>
            <w:tcW w:w="2269" w:type="dxa"/>
            <w:tcMar>
              <w:top w:w="100" w:type="dxa"/>
              <w:left w:w="100" w:type="dxa"/>
              <w:bottom w:w="100" w:type="dxa"/>
              <w:right w:w="100" w:type="dxa"/>
            </w:tcMar>
          </w:tcPr>
          <w:p w:rsidR="004D4547" w:rsidRPr="00F27C1C" w:rsidRDefault="00524253" w:rsidP="00D42B2F">
            <w:pPr>
              <w:pStyle w:val="Normal1"/>
              <w:tabs>
                <w:tab w:val="left" w:pos="14884"/>
              </w:tabs>
              <w:contextualSpacing w:val="0"/>
              <w:jc w:val="center"/>
              <w:rPr>
                <w:sz w:val="20"/>
                <w:szCs w:val="20"/>
              </w:rPr>
            </w:pPr>
            <w:r w:rsidRPr="00F27C1C">
              <w:rPr>
                <w:sz w:val="20"/>
                <w:szCs w:val="20"/>
              </w:rPr>
              <w:t>Outstanding</w:t>
            </w:r>
          </w:p>
        </w:tc>
      </w:tr>
      <w:tr w:rsidR="00D42B2F" w:rsidRPr="00F27C1C" w:rsidTr="00D42B2F">
        <w:trPr>
          <w:trHeight w:val="3290"/>
        </w:trPr>
        <w:tc>
          <w:tcPr>
            <w:tcW w:w="1556" w:type="dxa"/>
            <w:vMerge w:val="restart"/>
            <w:shd w:val="clear" w:color="auto" w:fill="FDE9D9" w:themeFill="accent6" w:themeFillTint="33"/>
            <w:tcMar>
              <w:top w:w="100" w:type="dxa"/>
              <w:left w:w="100" w:type="dxa"/>
              <w:bottom w:w="100" w:type="dxa"/>
              <w:right w:w="100" w:type="dxa"/>
            </w:tcMar>
          </w:tcPr>
          <w:p w:rsidR="00D42B2F" w:rsidRPr="00F27C1C" w:rsidRDefault="00D42B2F" w:rsidP="000615BC">
            <w:pPr>
              <w:pStyle w:val="Normal1"/>
              <w:tabs>
                <w:tab w:val="left" w:pos="14884"/>
              </w:tabs>
              <w:ind w:left="-59" w:firstLine="0"/>
              <w:contextualSpacing w:val="0"/>
              <w:rPr>
                <w:sz w:val="20"/>
                <w:szCs w:val="20"/>
              </w:rPr>
            </w:pPr>
            <w:r w:rsidRPr="00F27C1C">
              <w:rPr>
                <w:sz w:val="20"/>
                <w:szCs w:val="20"/>
              </w:rPr>
              <w:t>Selects and applies appropriate strategies for addition and subtraction with counting numbers of any size MA3-5NA</w:t>
            </w:r>
          </w:p>
        </w:tc>
        <w:tc>
          <w:tcPr>
            <w:tcW w:w="1673" w:type="dxa"/>
            <w:vMerge w:val="restart"/>
            <w:shd w:val="clear" w:color="auto" w:fill="FDE9D9" w:themeFill="accent6" w:themeFillTint="33"/>
            <w:tcMar>
              <w:top w:w="100" w:type="dxa"/>
              <w:left w:w="100" w:type="dxa"/>
              <w:bottom w:w="100" w:type="dxa"/>
              <w:right w:w="100" w:type="dxa"/>
            </w:tcMar>
          </w:tcPr>
          <w:p w:rsidR="00D42B2F" w:rsidRPr="00F27C1C" w:rsidRDefault="00D42B2F" w:rsidP="000615BC">
            <w:pPr>
              <w:pStyle w:val="Normal1"/>
              <w:tabs>
                <w:tab w:val="left" w:pos="14884"/>
              </w:tabs>
              <w:ind w:left="0" w:firstLine="0"/>
              <w:contextualSpacing w:val="0"/>
              <w:rPr>
                <w:sz w:val="20"/>
                <w:szCs w:val="20"/>
              </w:rPr>
            </w:pPr>
            <w:r w:rsidRPr="00F27C1C">
              <w:rPr>
                <w:sz w:val="20"/>
                <w:szCs w:val="20"/>
              </w:rPr>
              <w:t>Select and</w:t>
            </w:r>
          </w:p>
          <w:p w:rsidR="00D42B2F" w:rsidRPr="00F27C1C" w:rsidRDefault="00D42B2F" w:rsidP="00BD2353">
            <w:pPr>
              <w:pStyle w:val="Normal1"/>
              <w:tabs>
                <w:tab w:val="left" w:pos="14884"/>
              </w:tabs>
              <w:ind w:left="45"/>
              <w:contextualSpacing w:val="0"/>
              <w:rPr>
                <w:sz w:val="20"/>
                <w:szCs w:val="20"/>
              </w:rPr>
            </w:pPr>
            <w:r w:rsidRPr="00F27C1C">
              <w:rPr>
                <w:sz w:val="20"/>
                <w:szCs w:val="20"/>
              </w:rPr>
              <w:t xml:space="preserve">     apply efficient mental and written strategies and appropriate digital technologies to</w:t>
            </w:r>
          </w:p>
          <w:p w:rsidR="00D42B2F" w:rsidRPr="00F27C1C" w:rsidRDefault="00D42B2F" w:rsidP="00BD2353">
            <w:pPr>
              <w:pStyle w:val="Normal1"/>
              <w:tabs>
                <w:tab w:val="left" w:pos="14884"/>
              </w:tabs>
              <w:ind w:left="45"/>
              <w:contextualSpacing w:val="0"/>
              <w:rPr>
                <w:sz w:val="20"/>
                <w:szCs w:val="20"/>
              </w:rPr>
            </w:pPr>
            <w:r w:rsidRPr="00F27C1C">
              <w:rPr>
                <w:sz w:val="20"/>
                <w:szCs w:val="20"/>
              </w:rPr>
              <w:t xml:space="preserve">     solve problems involving addition and subtraction with whole numbers</w:t>
            </w:r>
          </w:p>
          <w:p w:rsidR="00D42B2F" w:rsidRPr="00F27C1C" w:rsidRDefault="00D42B2F" w:rsidP="00BD2353">
            <w:pPr>
              <w:pStyle w:val="Normal1"/>
              <w:tabs>
                <w:tab w:val="left" w:pos="14884"/>
              </w:tabs>
              <w:contextualSpacing w:val="0"/>
              <w:rPr>
                <w:sz w:val="20"/>
                <w:szCs w:val="20"/>
              </w:rPr>
            </w:pPr>
            <w:r w:rsidRPr="00F27C1C">
              <w:rPr>
                <w:color w:val="505150"/>
                <w:sz w:val="20"/>
                <w:szCs w:val="20"/>
              </w:rPr>
              <w:t>(ACMNA123</w:t>
            </w:r>
          </w:p>
          <w:p w:rsidR="00D42B2F" w:rsidRPr="00F27C1C" w:rsidRDefault="00D42B2F" w:rsidP="00D42B2F">
            <w:pPr>
              <w:pStyle w:val="Normal1"/>
              <w:tabs>
                <w:tab w:val="left" w:pos="14884"/>
              </w:tabs>
              <w:contextualSpacing w:val="0"/>
              <w:jc w:val="center"/>
              <w:rPr>
                <w:sz w:val="20"/>
                <w:szCs w:val="20"/>
              </w:rPr>
            </w:pPr>
          </w:p>
        </w:tc>
        <w:tc>
          <w:tcPr>
            <w:tcW w:w="2268" w:type="dxa"/>
            <w:tcMar>
              <w:top w:w="100" w:type="dxa"/>
              <w:left w:w="100" w:type="dxa"/>
              <w:bottom w:w="100" w:type="dxa"/>
              <w:right w:w="100" w:type="dxa"/>
            </w:tcMar>
          </w:tcPr>
          <w:p w:rsidR="00D42B2F" w:rsidRDefault="00D42B2F" w:rsidP="000615BC">
            <w:pPr>
              <w:pStyle w:val="Normal1"/>
              <w:tabs>
                <w:tab w:val="left" w:pos="14884"/>
              </w:tabs>
              <w:ind w:left="0" w:firstLine="0"/>
              <w:rPr>
                <w:sz w:val="20"/>
                <w:szCs w:val="20"/>
              </w:rPr>
            </w:pPr>
            <w:r>
              <w:rPr>
                <w:sz w:val="20"/>
                <w:szCs w:val="20"/>
              </w:rPr>
              <w:lastRenderedPageBreak/>
              <w:t>Beginning</w:t>
            </w:r>
            <w:r w:rsidRPr="00F27C1C">
              <w:rPr>
                <w:sz w:val="20"/>
                <w:szCs w:val="20"/>
              </w:rPr>
              <w:t xml:space="preserve"> to select, explain, and apply mental and written strategies to solve problems </w:t>
            </w:r>
            <w:r>
              <w:rPr>
                <w:sz w:val="20"/>
                <w:szCs w:val="20"/>
              </w:rPr>
              <w:t xml:space="preserve">with teacher assistance </w:t>
            </w:r>
          </w:p>
          <w:p w:rsidR="00D42B2F" w:rsidRPr="00F27C1C" w:rsidRDefault="00D42B2F" w:rsidP="000615BC">
            <w:pPr>
              <w:pStyle w:val="Normal1"/>
              <w:tabs>
                <w:tab w:val="left" w:pos="14884"/>
              </w:tabs>
              <w:ind w:left="0" w:firstLine="0"/>
              <w:rPr>
                <w:sz w:val="20"/>
                <w:szCs w:val="20"/>
              </w:rPr>
            </w:pPr>
          </w:p>
        </w:tc>
        <w:tc>
          <w:tcPr>
            <w:tcW w:w="2269" w:type="dxa"/>
            <w:tcMar>
              <w:top w:w="100" w:type="dxa"/>
              <w:left w:w="100" w:type="dxa"/>
              <w:bottom w:w="100" w:type="dxa"/>
              <w:right w:w="100" w:type="dxa"/>
            </w:tcMar>
          </w:tcPr>
          <w:p w:rsidR="00D42B2F" w:rsidRPr="00F27C1C" w:rsidRDefault="00D42B2F" w:rsidP="00D42B2F">
            <w:pPr>
              <w:pStyle w:val="Normal1"/>
              <w:tabs>
                <w:tab w:val="left" w:pos="14884"/>
              </w:tabs>
              <w:ind w:left="0" w:firstLine="0"/>
              <w:rPr>
                <w:sz w:val="20"/>
                <w:szCs w:val="20"/>
              </w:rPr>
            </w:pPr>
            <w:r>
              <w:rPr>
                <w:sz w:val="20"/>
                <w:szCs w:val="20"/>
              </w:rPr>
              <w:t>S</w:t>
            </w:r>
            <w:r w:rsidRPr="00F27C1C">
              <w:rPr>
                <w:sz w:val="20"/>
                <w:szCs w:val="20"/>
              </w:rPr>
              <w:t>elect</w:t>
            </w:r>
            <w:r>
              <w:rPr>
                <w:sz w:val="20"/>
                <w:szCs w:val="20"/>
              </w:rPr>
              <w:t>s</w:t>
            </w:r>
            <w:r w:rsidRPr="00F27C1C">
              <w:rPr>
                <w:sz w:val="20"/>
                <w:szCs w:val="20"/>
              </w:rPr>
              <w:t>, explain</w:t>
            </w:r>
            <w:r>
              <w:rPr>
                <w:sz w:val="20"/>
                <w:szCs w:val="20"/>
              </w:rPr>
              <w:t>s</w:t>
            </w:r>
            <w:r w:rsidRPr="00F27C1C">
              <w:rPr>
                <w:sz w:val="20"/>
                <w:szCs w:val="20"/>
              </w:rPr>
              <w:t xml:space="preserve"> and appl</w:t>
            </w:r>
            <w:r>
              <w:rPr>
                <w:sz w:val="20"/>
                <w:szCs w:val="20"/>
              </w:rPr>
              <w:t>ies</w:t>
            </w:r>
            <w:r w:rsidRPr="00F27C1C">
              <w:rPr>
                <w:sz w:val="20"/>
                <w:szCs w:val="20"/>
              </w:rPr>
              <w:t xml:space="preserve"> </w:t>
            </w:r>
            <w:r>
              <w:rPr>
                <w:sz w:val="20"/>
                <w:szCs w:val="20"/>
              </w:rPr>
              <w:t xml:space="preserve">some efficient </w:t>
            </w:r>
            <w:r w:rsidRPr="00F27C1C">
              <w:rPr>
                <w:sz w:val="20"/>
                <w:szCs w:val="20"/>
              </w:rPr>
              <w:t>mental and written strategies to solve problems involving addition and su</w:t>
            </w:r>
            <w:r>
              <w:rPr>
                <w:sz w:val="20"/>
                <w:szCs w:val="20"/>
              </w:rPr>
              <w:t>btraction using  whole numbers</w:t>
            </w:r>
          </w:p>
        </w:tc>
        <w:tc>
          <w:tcPr>
            <w:tcW w:w="2269" w:type="dxa"/>
            <w:tcMar>
              <w:top w:w="100" w:type="dxa"/>
              <w:left w:w="100" w:type="dxa"/>
              <w:bottom w:w="100" w:type="dxa"/>
              <w:right w:w="100" w:type="dxa"/>
            </w:tcMar>
          </w:tcPr>
          <w:p w:rsidR="00D42B2F" w:rsidRPr="00F27C1C" w:rsidRDefault="00D42B2F" w:rsidP="000615BC">
            <w:pPr>
              <w:pStyle w:val="Normal1"/>
              <w:tabs>
                <w:tab w:val="left" w:pos="14884"/>
              </w:tabs>
              <w:ind w:left="0" w:firstLine="0"/>
              <w:rPr>
                <w:sz w:val="20"/>
                <w:szCs w:val="20"/>
              </w:rPr>
            </w:pPr>
            <w:r w:rsidRPr="00F27C1C">
              <w:rPr>
                <w:sz w:val="20"/>
                <w:szCs w:val="20"/>
              </w:rPr>
              <w:t>Selects, explains, and applies efficient mental and written strategies to solve problems involving addition and subtraction using  whole numbers</w:t>
            </w:r>
          </w:p>
          <w:p w:rsidR="00D42B2F" w:rsidRPr="00F27C1C" w:rsidRDefault="00D42B2F" w:rsidP="000615BC">
            <w:pPr>
              <w:pStyle w:val="Normal1"/>
              <w:tabs>
                <w:tab w:val="left" w:pos="14884"/>
              </w:tabs>
              <w:ind w:left="0" w:firstLine="0"/>
              <w:rPr>
                <w:sz w:val="20"/>
                <w:szCs w:val="20"/>
              </w:rPr>
            </w:pPr>
          </w:p>
          <w:p w:rsidR="00D42B2F" w:rsidRPr="00F27C1C" w:rsidRDefault="00D42B2F" w:rsidP="000615BC">
            <w:pPr>
              <w:pStyle w:val="Normal1"/>
              <w:tabs>
                <w:tab w:val="left" w:pos="14884"/>
              </w:tabs>
              <w:ind w:left="0" w:firstLine="0"/>
              <w:rPr>
                <w:sz w:val="20"/>
                <w:szCs w:val="20"/>
              </w:rPr>
            </w:pPr>
          </w:p>
          <w:p w:rsidR="00D42B2F" w:rsidRPr="00F27C1C" w:rsidRDefault="00D42B2F" w:rsidP="000615BC">
            <w:pPr>
              <w:pStyle w:val="Normal1"/>
              <w:tabs>
                <w:tab w:val="left" w:pos="14884"/>
              </w:tabs>
              <w:ind w:left="0" w:firstLine="0"/>
              <w:rPr>
                <w:sz w:val="20"/>
                <w:szCs w:val="20"/>
              </w:rPr>
            </w:pPr>
          </w:p>
          <w:p w:rsidR="00D42B2F" w:rsidRPr="00F27C1C" w:rsidRDefault="00D42B2F" w:rsidP="000615BC">
            <w:pPr>
              <w:pStyle w:val="Normal1"/>
              <w:tabs>
                <w:tab w:val="left" w:pos="14884"/>
              </w:tabs>
              <w:ind w:left="0" w:firstLine="0"/>
              <w:rPr>
                <w:sz w:val="20"/>
                <w:szCs w:val="20"/>
              </w:rPr>
            </w:pPr>
          </w:p>
          <w:p w:rsidR="00D42B2F" w:rsidRPr="00F27C1C" w:rsidRDefault="00D42B2F" w:rsidP="000615BC">
            <w:pPr>
              <w:pStyle w:val="Normal1"/>
              <w:tabs>
                <w:tab w:val="left" w:pos="14884"/>
              </w:tabs>
              <w:ind w:left="0" w:firstLine="0"/>
              <w:rPr>
                <w:sz w:val="20"/>
                <w:szCs w:val="20"/>
              </w:rPr>
            </w:pPr>
          </w:p>
          <w:p w:rsidR="00D42B2F" w:rsidRPr="00F27C1C" w:rsidRDefault="00D42B2F" w:rsidP="000615BC">
            <w:pPr>
              <w:pStyle w:val="Normal1"/>
              <w:tabs>
                <w:tab w:val="left" w:pos="14884"/>
              </w:tabs>
              <w:ind w:left="0" w:firstLine="0"/>
              <w:rPr>
                <w:sz w:val="20"/>
                <w:szCs w:val="20"/>
              </w:rPr>
            </w:pPr>
          </w:p>
          <w:p w:rsidR="00D42B2F" w:rsidRPr="00F27C1C" w:rsidRDefault="00D42B2F" w:rsidP="000615BC">
            <w:pPr>
              <w:pStyle w:val="Normal1"/>
              <w:tabs>
                <w:tab w:val="left" w:pos="14884"/>
              </w:tabs>
              <w:ind w:left="0" w:firstLine="0"/>
              <w:rPr>
                <w:sz w:val="20"/>
                <w:szCs w:val="20"/>
              </w:rPr>
            </w:pPr>
          </w:p>
        </w:tc>
        <w:tc>
          <w:tcPr>
            <w:tcW w:w="2269" w:type="dxa"/>
            <w:tcMar>
              <w:top w:w="100" w:type="dxa"/>
              <w:left w:w="100" w:type="dxa"/>
              <w:bottom w:w="100" w:type="dxa"/>
              <w:right w:w="100" w:type="dxa"/>
            </w:tcMar>
          </w:tcPr>
          <w:p w:rsidR="00D42B2F" w:rsidRPr="00F27C1C" w:rsidRDefault="00D42B2F" w:rsidP="000615BC">
            <w:pPr>
              <w:pStyle w:val="Normal1"/>
              <w:tabs>
                <w:tab w:val="left" w:pos="14884"/>
              </w:tabs>
              <w:ind w:left="0" w:firstLine="0"/>
              <w:rPr>
                <w:sz w:val="20"/>
                <w:szCs w:val="20"/>
              </w:rPr>
            </w:pPr>
            <w:r w:rsidRPr="00F27C1C">
              <w:rPr>
                <w:sz w:val="20"/>
                <w:szCs w:val="20"/>
              </w:rPr>
              <w:t>Selects, explains, and applies efficient mental and written strategies to solve complex problems involving addition and subtraction using  whole numbers</w:t>
            </w:r>
            <w:r>
              <w:rPr>
                <w:sz w:val="20"/>
                <w:szCs w:val="20"/>
              </w:rPr>
              <w:t xml:space="preserve"> in a variety of contexts </w:t>
            </w:r>
          </w:p>
          <w:p w:rsidR="00D42B2F" w:rsidRPr="00F27C1C" w:rsidRDefault="00D42B2F" w:rsidP="000615BC">
            <w:pPr>
              <w:pStyle w:val="Normal1"/>
              <w:tabs>
                <w:tab w:val="left" w:pos="14884"/>
              </w:tabs>
              <w:ind w:left="0" w:firstLine="0"/>
              <w:rPr>
                <w:sz w:val="20"/>
                <w:szCs w:val="20"/>
              </w:rPr>
            </w:pPr>
          </w:p>
          <w:p w:rsidR="00D42B2F" w:rsidRPr="00F27C1C" w:rsidRDefault="00D42B2F" w:rsidP="000615BC">
            <w:pPr>
              <w:pStyle w:val="Normal1"/>
              <w:tabs>
                <w:tab w:val="left" w:pos="14884"/>
              </w:tabs>
              <w:ind w:left="0" w:firstLine="0"/>
              <w:rPr>
                <w:sz w:val="20"/>
                <w:szCs w:val="20"/>
              </w:rPr>
            </w:pPr>
          </w:p>
          <w:p w:rsidR="00D42B2F" w:rsidRPr="00F27C1C" w:rsidRDefault="00D42B2F" w:rsidP="000615BC">
            <w:pPr>
              <w:pStyle w:val="Normal1"/>
              <w:tabs>
                <w:tab w:val="left" w:pos="14884"/>
              </w:tabs>
              <w:ind w:left="0" w:firstLine="0"/>
              <w:rPr>
                <w:sz w:val="20"/>
                <w:szCs w:val="20"/>
              </w:rPr>
            </w:pPr>
          </w:p>
          <w:p w:rsidR="00D42B2F" w:rsidRPr="00F27C1C" w:rsidRDefault="00D42B2F" w:rsidP="000615BC">
            <w:pPr>
              <w:pStyle w:val="Normal1"/>
              <w:tabs>
                <w:tab w:val="left" w:pos="14884"/>
              </w:tabs>
              <w:ind w:left="0" w:firstLine="0"/>
              <w:rPr>
                <w:sz w:val="20"/>
                <w:szCs w:val="20"/>
              </w:rPr>
            </w:pPr>
          </w:p>
          <w:p w:rsidR="00D42B2F" w:rsidRPr="00F27C1C" w:rsidRDefault="00D42B2F" w:rsidP="000615BC">
            <w:pPr>
              <w:pStyle w:val="Normal1"/>
              <w:tabs>
                <w:tab w:val="left" w:pos="14884"/>
              </w:tabs>
              <w:ind w:left="0" w:firstLine="0"/>
              <w:rPr>
                <w:sz w:val="20"/>
                <w:szCs w:val="20"/>
              </w:rPr>
            </w:pPr>
          </w:p>
        </w:tc>
        <w:tc>
          <w:tcPr>
            <w:tcW w:w="2269" w:type="dxa"/>
            <w:tcMar>
              <w:top w:w="100" w:type="dxa"/>
              <w:left w:w="100" w:type="dxa"/>
              <w:bottom w:w="100" w:type="dxa"/>
              <w:right w:w="100" w:type="dxa"/>
            </w:tcMar>
          </w:tcPr>
          <w:p w:rsidR="00D42B2F" w:rsidRPr="00F27C1C" w:rsidRDefault="00D42B2F" w:rsidP="000615BC">
            <w:pPr>
              <w:pStyle w:val="Normal1"/>
              <w:tabs>
                <w:tab w:val="left" w:pos="14884"/>
              </w:tabs>
              <w:ind w:left="0" w:firstLine="0"/>
              <w:rPr>
                <w:sz w:val="20"/>
                <w:szCs w:val="20"/>
              </w:rPr>
            </w:pPr>
            <w:r w:rsidRPr="00F27C1C">
              <w:rPr>
                <w:sz w:val="20"/>
                <w:szCs w:val="20"/>
              </w:rPr>
              <w:t>Selects, explains, and applies efficient mental and written strategies to solve on complex and unfamiliar  problems involving addition and subtraction using  whole numbers</w:t>
            </w:r>
          </w:p>
          <w:p w:rsidR="00D42B2F" w:rsidRPr="00F27C1C" w:rsidRDefault="00D42B2F" w:rsidP="000615BC">
            <w:pPr>
              <w:pStyle w:val="Normal1"/>
              <w:tabs>
                <w:tab w:val="left" w:pos="14884"/>
              </w:tabs>
              <w:ind w:left="0" w:firstLine="0"/>
              <w:rPr>
                <w:sz w:val="20"/>
                <w:szCs w:val="20"/>
              </w:rPr>
            </w:pPr>
          </w:p>
          <w:p w:rsidR="00D42B2F" w:rsidRPr="00F27C1C" w:rsidRDefault="00D42B2F" w:rsidP="000615BC">
            <w:pPr>
              <w:pStyle w:val="Normal1"/>
              <w:tabs>
                <w:tab w:val="left" w:pos="14884"/>
              </w:tabs>
              <w:ind w:left="0" w:firstLine="0"/>
              <w:rPr>
                <w:sz w:val="20"/>
                <w:szCs w:val="20"/>
              </w:rPr>
            </w:pPr>
          </w:p>
        </w:tc>
      </w:tr>
      <w:tr w:rsidR="00D42B2F" w:rsidRPr="00F27C1C" w:rsidTr="00D42B2F">
        <w:trPr>
          <w:trHeight w:val="6061"/>
        </w:trPr>
        <w:tc>
          <w:tcPr>
            <w:tcW w:w="1556" w:type="dxa"/>
            <w:vMerge/>
            <w:shd w:val="clear" w:color="auto" w:fill="FDE9D9" w:themeFill="accent6" w:themeFillTint="33"/>
            <w:tcMar>
              <w:top w:w="100" w:type="dxa"/>
              <w:left w:w="100" w:type="dxa"/>
              <w:bottom w:w="100" w:type="dxa"/>
              <w:right w:w="100" w:type="dxa"/>
            </w:tcMar>
          </w:tcPr>
          <w:p w:rsidR="00D42B2F" w:rsidRPr="00F27C1C" w:rsidRDefault="00D42B2F" w:rsidP="000615BC">
            <w:pPr>
              <w:pStyle w:val="Normal1"/>
              <w:tabs>
                <w:tab w:val="left" w:pos="14884"/>
              </w:tabs>
              <w:ind w:left="-59" w:firstLine="0"/>
              <w:contextualSpacing w:val="0"/>
              <w:rPr>
                <w:sz w:val="20"/>
                <w:szCs w:val="20"/>
              </w:rPr>
            </w:pPr>
          </w:p>
        </w:tc>
        <w:tc>
          <w:tcPr>
            <w:tcW w:w="1673" w:type="dxa"/>
            <w:vMerge/>
            <w:shd w:val="clear" w:color="auto" w:fill="FDE9D9" w:themeFill="accent6" w:themeFillTint="33"/>
            <w:tcMar>
              <w:top w:w="100" w:type="dxa"/>
              <w:left w:w="100" w:type="dxa"/>
              <w:bottom w:w="100" w:type="dxa"/>
              <w:right w:w="100" w:type="dxa"/>
            </w:tcMar>
          </w:tcPr>
          <w:p w:rsidR="00D42B2F" w:rsidRPr="00F27C1C" w:rsidRDefault="00D42B2F" w:rsidP="000615BC">
            <w:pPr>
              <w:pStyle w:val="Normal1"/>
              <w:tabs>
                <w:tab w:val="left" w:pos="14884"/>
              </w:tabs>
              <w:ind w:left="0" w:firstLine="0"/>
              <w:contextualSpacing w:val="0"/>
              <w:rPr>
                <w:sz w:val="20"/>
                <w:szCs w:val="20"/>
              </w:rPr>
            </w:pPr>
          </w:p>
        </w:tc>
        <w:tc>
          <w:tcPr>
            <w:tcW w:w="2268" w:type="dxa"/>
            <w:tcMar>
              <w:top w:w="100" w:type="dxa"/>
              <w:left w:w="100" w:type="dxa"/>
              <w:bottom w:w="100" w:type="dxa"/>
              <w:right w:w="100" w:type="dxa"/>
            </w:tcMar>
          </w:tcPr>
          <w:p w:rsidR="00D42B2F" w:rsidRPr="00F27C1C" w:rsidRDefault="00E32C3E" w:rsidP="00E32C3E">
            <w:pPr>
              <w:pStyle w:val="Normal1"/>
              <w:tabs>
                <w:tab w:val="left" w:pos="14884"/>
              </w:tabs>
              <w:ind w:left="0" w:firstLine="0"/>
              <w:rPr>
                <w:sz w:val="20"/>
                <w:szCs w:val="20"/>
              </w:rPr>
            </w:pPr>
            <w:r>
              <w:rPr>
                <w:sz w:val="20"/>
                <w:szCs w:val="20"/>
              </w:rPr>
              <w:t>Selects</w:t>
            </w:r>
            <w:r w:rsidRPr="00F27C1C">
              <w:rPr>
                <w:sz w:val="20"/>
                <w:szCs w:val="20"/>
              </w:rPr>
              <w:t xml:space="preserve"> and applies </w:t>
            </w:r>
            <w:r>
              <w:rPr>
                <w:sz w:val="20"/>
                <w:szCs w:val="20"/>
              </w:rPr>
              <w:t xml:space="preserve">some </w:t>
            </w:r>
            <w:r w:rsidRPr="00F27C1C">
              <w:rPr>
                <w:sz w:val="20"/>
                <w:szCs w:val="20"/>
              </w:rPr>
              <w:t>efficient mental and written strategies to solve problems involving addition and subtraction using  whole numbers with and without  appropriate digital technologies</w:t>
            </w:r>
            <w:r>
              <w:rPr>
                <w:sz w:val="20"/>
                <w:szCs w:val="20"/>
              </w:rPr>
              <w:t xml:space="preserve"> and with teacher assistance </w:t>
            </w:r>
          </w:p>
        </w:tc>
        <w:tc>
          <w:tcPr>
            <w:tcW w:w="2269" w:type="dxa"/>
            <w:tcMar>
              <w:top w:w="100" w:type="dxa"/>
              <w:left w:w="100" w:type="dxa"/>
              <w:bottom w:w="100" w:type="dxa"/>
              <w:right w:w="100" w:type="dxa"/>
            </w:tcMar>
          </w:tcPr>
          <w:p w:rsidR="00D42B2F" w:rsidRPr="00F27C1C" w:rsidRDefault="00E32C3E" w:rsidP="000615BC">
            <w:pPr>
              <w:pStyle w:val="Normal1"/>
              <w:tabs>
                <w:tab w:val="left" w:pos="14884"/>
              </w:tabs>
              <w:ind w:left="0" w:firstLine="0"/>
              <w:rPr>
                <w:sz w:val="20"/>
                <w:szCs w:val="20"/>
              </w:rPr>
            </w:pPr>
            <w:r w:rsidRPr="00F27C1C">
              <w:rPr>
                <w:sz w:val="20"/>
                <w:szCs w:val="20"/>
              </w:rPr>
              <w:t xml:space="preserve">Selects, explains, and applies </w:t>
            </w:r>
            <w:r>
              <w:rPr>
                <w:sz w:val="20"/>
                <w:szCs w:val="20"/>
              </w:rPr>
              <w:t xml:space="preserve">some </w:t>
            </w:r>
            <w:r w:rsidRPr="00F27C1C">
              <w:rPr>
                <w:sz w:val="20"/>
                <w:szCs w:val="20"/>
              </w:rPr>
              <w:t>efficient mental and written strategies to solve problems involving addition and subtraction using  whole numbers with and without  appropriate digital technologies</w:t>
            </w:r>
          </w:p>
        </w:tc>
        <w:tc>
          <w:tcPr>
            <w:tcW w:w="2269" w:type="dxa"/>
            <w:tcMar>
              <w:top w:w="100" w:type="dxa"/>
              <w:left w:w="100" w:type="dxa"/>
              <w:bottom w:w="100" w:type="dxa"/>
              <w:right w:w="100" w:type="dxa"/>
            </w:tcMar>
          </w:tcPr>
          <w:p w:rsidR="00D42B2F" w:rsidRPr="00F27C1C" w:rsidRDefault="00D42B2F" w:rsidP="000615BC">
            <w:pPr>
              <w:pStyle w:val="Normal1"/>
              <w:tabs>
                <w:tab w:val="left" w:pos="14884"/>
              </w:tabs>
              <w:ind w:left="0" w:firstLine="0"/>
              <w:rPr>
                <w:sz w:val="20"/>
                <w:szCs w:val="20"/>
              </w:rPr>
            </w:pPr>
            <w:r w:rsidRPr="00F27C1C">
              <w:rPr>
                <w:sz w:val="20"/>
                <w:szCs w:val="20"/>
              </w:rPr>
              <w:t>Selects, explains, and applies efficient mental and written strategies to solve problems involving addition and subtraction using  whole numbers with and without  appropriate digital technologies</w:t>
            </w:r>
          </w:p>
        </w:tc>
        <w:tc>
          <w:tcPr>
            <w:tcW w:w="2269" w:type="dxa"/>
            <w:tcMar>
              <w:top w:w="100" w:type="dxa"/>
              <w:left w:w="100" w:type="dxa"/>
              <w:bottom w:w="100" w:type="dxa"/>
              <w:right w:w="100" w:type="dxa"/>
            </w:tcMar>
          </w:tcPr>
          <w:p w:rsidR="00D42B2F" w:rsidRPr="00F27C1C" w:rsidRDefault="00D42B2F" w:rsidP="000615BC">
            <w:pPr>
              <w:pStyle w:val="Normal1"/>
              <w:tabs>
                <w:tab w:val="left" w:pos="14884"/>
              </w:tabs>
              <w:ind w:left="0" w:firstLine="0"/>
              <w:rPr>
                <w:sz w:val="20"/>
                <w:szCs w:val="20"/>
              </w:rPr>
            </w:pPr>
            <w:r w:rsidRPr="00F27C1C">
              <w:rPr>
                <w:sz w:val="20"/>
                <w:szCs w:val="20"/>
              </w:rPr>
              <w:t>Selects, explains, and applies efficient mental and written strategies to solve complex problems involving addition and subtraction using  whole numbers with and with and without  appropriate digital technologies</w:t>
            </w:r>
          </w:p>
        </w:tc>
        <w:tc>
          <w:tcPr>
            <w:tcW w:w="2269" w:type="dxa"/>
            <w:tcMar>
              <w:top w:w="100" w:type="dxa"/>
              <w:left w:w="100" w:type="dxa"/>
              <w:bottom w:w="100" w:type="dxa"/>
              <w:right w:w="100" w:type="dxa"/>
            </w:tcMar>
          </w:tcPr>
          <w:p w:rsidR="00D42B2F" w:rsidRPr="00F27C1C" w:rsidRDefault="00D42B2F" w:rsidP="000615BC">
            <w:pPr>
              <w:pStyle w:val="Normal1"/>
              <w:tabs>
                <w:tab w:val="left" w:pos="14884"/>
              </w:tabs>
              <w:ind w:left="0" w:firstLine="0"/>
              <w:rPr>
                <w:sz w:val="20"/>
                <w:szCs w:val="20"/>
              </w:rPr>
            </w:pPr>
            <w:r w:rsidRPr="00F27C1C">
              <w:rPr>
                <w:sz w:val="20"/>
                <w:szCs w:val="20"/>
              </w:rPr>
              <w:t>Selects, explains, and applies efficient mental and written strategies to solve on complex and unfamiliar  problems involving addition and subtraction using  whole numbers with and without  appropriate digital technologies</w:t>
            </w:r>
          </w:p>
        </w:tc>
      </w:tr>
    </w:tbl>
    <w:p w:rsidR="004D4547" w:rsidRPr="00F27C1C" w:rsidRDefault="004D4547" w:rsidP="00BD2353">
      <w:pPr>
        <w:pStyle w:val="Normal1"/>
        <w:tabs>
          <w:tab w:val="left" w:pos="14884"/>
        </w:tabs>
        <w:contextualSpacing w:val="0"/>
        <w:rPr>
          <w:sz w:val="20"/>
          <w:szCs w:val="20"/>
        </w:rPr>
      </w:pPr>
    </w:p>
    <w:p w:rsidR="004D4547" w:rsidRPr="00F27C1C" w:rsidRDefault="004D4547" w:rsidP="00BD2353">
      <w:pPr>
        <w:pStyle w:val="Normal1"/>
        <w:tabs>
          <w:tab w:val="left" w:pos="14884"/>
        </w:tabs>
        <w:contextualSpacing w:val="0"/>
        <w:rPr>
          <w:sz w:val="20"/>
          <w:szCs w:val="20"/>
        </w:rPr>
      </w:pPr>
      <w:bookmarkStart w:id="54" w:name="h.73g0u9ytn0l3" w:colFirst="0" w:colLast="0"/>
      <w:bookmarkEnd w:id="54"/>
    </w:p>
    <w:tbl>
      <w:tblPr>
        <w:tblW w:w="1435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35"/>
        <w:gridCol w:w="1680"/>
        <w:gridCol w:w="2311"/>
        <w:gridCol w:w="2297"/>
        <w:gridCol w:w="2498"/>
        <w:gridCol w:w="2297"/>
        <w:gridCol w:w="1938"/>
      </w:tblGrid>
      <w:tr w:rsidR="000615BC" w:rsidRPr="00F27C1C" w:rsidTr="00E32C3E">
        <w:trPr>
          <w:trHeight w:val="490"/>
        </w:trPr>
        <w:tc>
          <w:tcPr>
            <w:tcW w:w="14356" w:type="dxa"/>
            <w:gridSpan w:val="7"/>
            <w:shd w:val="clear" w:color="auto" w:fill="FDE9D9" w:themeFill="accent6" w:themeFillTint="33"/>
            <w:tcMar>
              <w:top w:w="100" w:type="dxa"/>
              <w:left w:w="100" w:type="dxa"/>
              <w:bottom w:w="100" w:type="dxa"/>
              <w:right w:w="100" w:type="dxa"/>
            </w:tcMar>
          </w:tcPr>
          <w:p w:rsidR="000615BC" w:rsidRPr="00F27C1C" w:rsidRDefault="000615BC" w:rsidP="000615BC">
            <w:pPr>
              <w:pStyle w:val="Normal1"/>
              <w:tabs>
                <w:tab w:val="left" w:pos="14884"/>
              </w:tabs>
              <w:contextualSpacing w:val="0"/>
              <w:jc w:val="center"/>
              <w:rPr>
                <w:sz w:val="20"/>
                <w:szCs w:val="20"/>
              </w:rPr>
            </w:pPr>
            <w:r w:rsidRPr="00F27C1C">
              <w:rPr>
                <w:sz w:val="20"/>
                <w:szCs w:val="20"/>
              </w:rPr>
              <w:t>Multiplication and Division</w:t>
            </w:r>
            <w:r w:rsidR="00295A4A" w:rsidRPr="00F27C1C">
              <w:rPr>
                <w:sz w:val="20"/>
                <w:szCs w:val="20"/>
              </w:rPr>
              <w:t xml:space="preserve"> 2</w:t>
            </w:r>
          </w:p>
        </w:tc>
      </w:tr>
      <w:tr w:rsidR="004D4547" w:rsidRPr="00F27C1C" w:rsidTr="006170E4">
        <w:trPr>
          <w:trHeight w:val="490"/>
        </w:trPr>
        <w:tc>
          <w:tcPr>
            <w:tcW w:w="1335" w:type="dxa"/>
            <w:shd w:val="clear" w:color="auto" w:fill="FDE9D9" w:themeFill="accent6" w:themeFillTint="33"/>
            <w:tcMar>
              <w:top w:w="100" w:type="dxa"/>
              <w:left w:w="100" w:type="dxa"/>
              <w:bottom w:w="100" w:type="dxa"/>
              <w:right w:w="100" w:type="dxa"/>
            </w:tcMar>
          </w:tcPr>
          <w:p w:rsidR="004D4547" w:rsidRPr="00F27C1C" w:rsidRDefault="00524253" w:rsidP="00E32C3E">
            <w:pPr>
              <w:pStyle w:val="Normal1"/>
              <w:tabs>
                <w:tab w:val="left" w:pos="14884"/>
              </w:tabs>
              <w:contextualSpacing w:val="0"/>
              <w:jc w:val="center"/>
              <w:rPr>
                <w:sz w:val="20"/>
                <w:szCs w:val="20"/>
              </w:rPr>
            </w:pPr>
            <w:r w:rsidRPr="00F27C1C">
              <w:rPr>
                <w:sz w:val="20"/>
                <w:szCs w:val="20"/>
              </w:rPr>
              <w:t>Outcomes</w:t>
            </w:r>
          </w:p>
        </w:tc>
        <w:tc>
          <w:tcPr>
            <w:tcW w:w="1680" w:type="dxa"/>
            <w:shd w:val="clear" w:color="auto" w:fill="FDE9D9" w:themeFill="accent6" w:themeFillTint="33"/>
            <w:tcMar>
              <w:top w:w="100" w:type="dxa"/>
              <w:left w:w="100" w:type="dxa"/>
              <w:bottom w:w="100" w:type="dxa"/>
              <w:right w:w="100" w:type="dxa"/>
            </w:tcMar>
          </w:tcPr>
          <w:p w:rsidR="004D4547" w:rsidRPr="00F27C1C" w:rsidRDefault="00524253" w:rsidP="00E32C3E">
            <w:pPr>
              <w:pStyle w:val="Normal1"/>
              <w:tabs>
                <w:tab w:val="left" w:pos="14884"/>
              </w:tabs>
              <w:contextualSpacing w:val="0"/>
              <w:jc w:val="center"/>
              <w:rPr>
                <w:sz w:val="20"/>
                <w:szCs w:val="20"/>
              </w:rPr>
            </w:pPr>
            <w:r w:rsidRPr="00F27C1C">
              <w:rPr>
                <w:sz w:val="20"/>
                <w:szCs w:val="20"/>
              </w:rPr>
              <w:t>Content</w:t>
            </w:r>
          </w:p>
          <w:p w:rsidR="004D4547" w:rsidRPr="00F27C1C" w:rsidRDefault="00524253" w:rsidP="00E32C3E">
            <w:pPr>
              <w:pStyle w:val="Normal1"/>
              <w:tabs>
                <w:tab w:val="left" w:pos="14884"/>
              </w:tabs>
              <w:contextualSpacing w:val="0"/>
              <w:jc w:val="center"/>
              <w:rPr>
                <w:sz w:val="20"/>
                <w:szCs w:val="20"/>
              </w:rPr>
            </w:pPr>
            <w:r w:rsidRPr="00F27C1C">
              <w:rPr>
                <w:sz w:val="20"/>
                <w:szCs w:val="20"/>
              </w:rPr>
              <w:t>descriptor</w:t>
            </w:r>
          </w:p>
        </w:tc>
        <w:tc>
          <w:tcPr>
            <w:tcW w:w="2311" w:type="dxa"/>
            <w:tcMar>
              <w:top w:w="100" w:type="dxa"/>
              <w:left w:w="100" w:type="dxa"/>
              <w:bottom w:w="100" w:type="dxa"/>
              <w:right w:w="100" w:type="dxa"/>
            </w:tcMar>
          </w:tcPr>
          <w:p w:rsidR="004D4547" w:rsidRPr="00F27C1C" w:rsidRDefault="00524253" w:rsidP="00E32C3E">
            <w:pPr>
              <w:pStyle w:val="Normal1"/>
              <w:tabs>
                <w:tab w:val="left" w:pos="14884"/>
              </w:tabs>
              <w:contextualSpacing w:val="0"/>
              <w:jc w:val="center"/>
              <w:rPr>
                <w:sz w:val="20"/>
                <w:szCs w:val="20"/>
              </w:rPr>
            </w:pPr>
            <w:r w:rsidRPr="00F27C1C">
              <w:rPr>
                <w:sz w:val="20"/>
                <w:szCs w:val="20"/>
              </w:rPr>
              <w:t>Limited</w:t>
            </w:r>
          </w:p>
        </w:tc>
        <w:tc>
          <w:tcPr>
            <w:tcW w:w="2297" w:type="dxa"/>
            <w:tcMar>
              <w:top w:w="100" w:type="dxa"/>
              <w:left w:w="100" w:type="dxa"/>
              <w:bottom w:w="100" w:type="dxa"/>
              <w:right w:w="100" w:type="dxa"/>
            </w:tcMar>
          </w:tcPr>
          <w:p w:rsidR="004D4547" w:rsidRPr="00F27C1C" w:rsidRDefault="00524253" w:rsidP="00E32C3E">
            <w:pPr>
              <w:pStyle w:val="Normal1"/>
              <w:tabs>
                <w:tab w:val="left" w:pos="14884"/>
              </w:tabs>
              <w:contextualSpacing w:val="0"/>
              <w:jc w:val="center"/>
              <w:rPr>
                <w:sz w:val="20"/>
                <w:szCs w:val="20"/>
              </w:rPr>
            </w:pPr>
            <w:r w:rsidRPr="00F27C1C">
              <w:rPr>
                <w:sz w:val="20"/>
                <w:szCs w:val="20"/>
              </w:rPr>
              <w:t>Basic</w:t>
            </w:r>
          </w:p>
        </w:tc>
        <w:tc>
          <w:tcPr>
            <w:tcW w:w="2498" w:type="dxa"/>
            <w:tcMar>
              <w:top w:w="100" w:type="dxa"/>
              <w:left w:w="100" w:type="dxa"/>
              <w:bottom w:w="100" w:type="dxa"/>
              <w:right w:w="100" w:type="dxa"/>
            </w:tcMar>
          </w:tcPr>
          <w:p w:rsidR="004D4547" w:rsidRPr="00F27C1C" w:rsidRDefault="00524253" w:rsidP="00E32C3E">
            <w:pPr>
              <w:pStyle w:val="Normal1"/>
              <w:tabs>
                <w:tab w:val="left" w:pos="14884"/>
              </w:tabs>
              <w:contextualSpacing w:val="0"/>
              <w:jc w:val="center"/>
              <w:rPr>
                <w:sz w:val="20"/>
                <w:szCs w:val="20"/>
              </w:rPr>
            </w:pPr>
            <w:r w:rsidRPr="00F27C1C">
              <w:rPr>
                <w:sz w:val="20"/>
                <w:szCs w:val="20"/>
              </w:rPr>
              <w:t>Sound</w:t>
            </w:r>
          </w:p>
        </w:tc>
        <w:tc>
          <w:tcPr>
            <w:tcW w:w="2297" w:type="dxa"/>
            <w:tcMar>
              <w:top w:w="100" w:type="dxa"/>
              <w:left w:w="100" w:type="dxa"/>
              <w:bottom w:w="100" w:type="dxa"/>
              <w:right w:w="100" w:type="dxa"/>
            </w:tcMar>
          </w:tcPr>
          <w:p w:rsidR="004D4547" w:rsidRPr="00F27C1C" w:rsidRDefault="00524253" w:rsidP="00E32C3E">
            <w:pPr>
              <w:pStyle w:val="Normal1"/>
              <w:tabs>
                <w:tab w:val="left" w:pos="14884"/>
              </w:tabs>
              <w:contextualSpacing w:val="0"/>
              <w:jc w:val="center"/>
              <w:rPr>
                <w:sz w:val="20"/>
                <w:szCs w:val="20"/>
              </w:rPr>
            </w:pPr>
            <w:r w:rsidRPr="00F27C1C">
              <w:rPr>
                <w:sz w:val="20"/>
                <w:szCs w:val="20"/>
              </w:rPr>
              <w:t>High</w:t>
            </w:r>
          </w:p>
        </w:tc>
        <w:tc>
          <w:tcPr>
            <w:tcW w:w="1938" w:type="dxa"/>
            <w:tcMar>
              <w:top w:w="100" w:type="dxa"/>
              <w:left w:w="100" w:type="dxa"/>
              <w:bottom w:w="100" w:type="dxa"/>
              <w:right w:w="100" w:type="dxa"/>
            </w:tcMar>
          </w:tcPr>
          <w:p w:rsidR="004D4547" w:rsidRPr="00F27C1C" w:rsidRDefault="00524253" w:rsidP="00E32C3E">
            <w:pPr>
              <w:pStyle w:val="Normal1"/>
              <w:tabs>
                <w:tab w:val="left" w:pos="14884"/>
              </w:tabs>
              <w:contextualSpacing w:val="0"/>
              <w:jc w:val="center"/>
              <w:rPr>
                <w:sz w:val="20"/>
                <w:szCs w:val="20"/>
              </w:rPr>
            </w:pPr>
            <w:r w:rsidRPr="00F27C1C">
              <w:rPr>
                <w:sz w:val="20"/>
                <w:szCs w:val="20"/>
              </w:rPr>
              <w:t>Outstanding</w:t>
            </w:r>
          </w:p>
        </w:tc>
      </w:tr>
      <w:tr w:rsidR="00E32C3E" w:rsidRPr="00F27C1C" w:rsidTr="006170E4">
        <w:trPr>
          <w:trHeight w:val="147"/>
        </w:trPr>
        <w:tc>
          <w:tcPr>
            <w:tcW w:w="1335" w:type="dxa"/>
            <w:vMerge w:val="restart"/>
            <w:shd w:val="clear" w:color="auto" w:fill="FDE9D9" w:themeFill="accent6" w:themeFillTint="33"/>
            <w:tcMar>
              <w:top w:w="100" w:type="dxa"/>
              <w:left w:w="100" w:type="dxa"/>
              <w:bottom w:w="100" w:type="dxa"/>
              <w:right w:w="100" w:type="dxa"/>
            </w:tcMar>
          </w:tcPr>
          <w:p w:rsidR="00E32C3E" w:rsidRPr="00F27C1C" w:rsidRDefault="00E32C3E" w:rsidP="000615BC">
            <w:pPr>
              <w:pStyle w:val="Normal1"/>
              <w:tabs>
                <w:tab w:val="left" w:pos="14884"/>
              </w:tabs>
              <w:ind w:left="0" w:firstLine="0"/>
              <w:contextualSpacing w:val="0"/>
              <w:rPr>
                <w:sz w:val="20"/>
                <w:szCs w:val="20"/>
              </w:rPr>
            </w:pPr>
            <w:r w:rsidRPr="00F27C1C">
              <w:rPr>
                <w:sz w:val="20"/>
                <w:szCs w:val="20"/>
              </w:rPr>
              <w:t xml:space="preserve">Selects and applies appropriate strategies for multiplication and  division, and applies the order of </w:t>
            </w:r>
            <w:r w:rsidRPr="00F27C1C">
              <w:rPr>
                <w:sz w:val="20"/>
                <w:szCs w:val="20"/>
              </w:rPr>
              <w:lastRenderedPageBreak/>
              <w:t>operations to calculations involving more than one operation MA3-6NA</w:t>
            </w:r>
          </w:p>
        </w:tc>
        <w:tc>
          <w:tcPr>
            <w:tcW w:w="1680" w:type="dxa"/>
            <w:vMerge w:val="restart"/>
            <w:shd w:val="clear" w:color="auto" w:fill="FDE9D9" w:themeFill="accent6" w:themeFillTint="33"/>
            <w:tcMar>
              <w:top w:w="100" w:type="dxa"/>
              <w:left w:w="100" w:type="dxa"/>
              <w:bottom w:w="100" w:type="dxa"/>
              <w:right w:w="100" w:type="dxa"/>
            </w:tcMar>
          </w:tcPr>
          <w:p w:rsidR="00E32C3E" w:rsidRPr="00F27C1C" w:rsidRDefault="00E32C3E" w:rsidP="000615BC">
            <w:pPr>
              <w:pStyle w:val="Normal1"/>
              <w:tabs>
                <w:tab w:val="left" w:pos="14884"/>
              </w:tabs>
              <w:ind w:left="-59" w:firstLine="0"/>
              <w:contextualSpacing w:val="0"/>
              <w:rPr>
                <w:sz w:val="20"/>
                <w:szCs w:val="20"/>
              </w:rPr>
            </w:pPr>
            <w:r w:rsidRPr="00F27C1C">
              <w:rPr>
                <w:sz w:val="20"/>
                <w:szCs w:val="20"/>
              </w:rPr>
              <w:lastRenderedPageBreak/>
              <w:t xml:space="preserve">Select and apply efficient mental and written strategies, and appropriate digital technologies, to solve problems involving multiplication </w:t>
            </w:r>
            <w:r w:rsidRPr="00F27C1C">
              <w:rPr>
                <w:sz w:val="20"/>
                <w:szCs w:val="20"/>
              </w:rPr>
              <w:lastRenderedPageBreak/>
              <w:t>and division with whole numbers</w:t>
            </w:r>
          </w:p>
          <w:p w:rsidR="00E32C3E" w:rsidRPr="00F27C1C" w:rsidRDefault="00E32C3E" w:rsidP="00BD2353">
            <w:pPr>
              <w:pStyle w:val="Normal1"/>
              <w:tabs>
                <w:tab w:val="left" w:pos="14884"/>
              </w:tabs>
              <w:contextualSpacing w:val="0"/>
              <w:rPr>
                <w:sz w:val="20"/>
                <w:szCs w:val="20"/>
              </w:rPr>
            </w:pPr>
            <w:r w:rsidRPr="00F27C1C">
              <w:rPr>
                <w:color w:val="505150"/>
                <w:sz w:val="20"/>
                <w:szCs w:val="20"/>
              </w:rPr>
              <w:t>(ACMNA123)</w:t>
            </w:r>
          </w:p>
          <w:p w:rsidR="00E32C3E" w:rsidRPr="00F27C1C" w:rsidRDefault="00E32C3E" w:rsidP="00BD2353">
            <w:pPr>
              <w:pStyle w:val="Normal1"/>
              <w:tabs>
                <w:tab w:val="left" w:pos="14884"/>
              </w:tabs>
              <w:contextualSpacing w:val="0"/>
              <w:rPr>
                <w:sz w:val="20"/>
                <w:szCs w:val="20"/>
              </w:rPr>
            </w:pPr>
          </w:p>
        </w:tc>
        <w:tc>
          <w:tcPr>
            <w:tcW w:w="2311" w:type="dxa"/>
            <w:tcMar>
              <w:top w:w="100" w:type="dxa"/>
              <w:left w:w="100" w:type="dxa"/>
              <w:bottom w:w="100" w:type="dxa"/>
              <w:right w:w="100" w:type="dxa"/>
            </w:tcMar>
          </w:tcPr>
          <w:p w:rsidR="00E32C3E" w:rsidRPr="00F27C1C" w:rsidRDefault="00E32C3E" w:rsidP="000615BC">
            <w:pPr>
              <w:pStyle w:val="Normal1"/>
              <w:tabs>
                <w:tab w:val="left" w:pos="14884"/>
              </w:tabs>
              <w:ind w:left="0" w:firstLine="0"/>
              <w:rPr>
                <w:sz w:val="20"/>
                <w:szCs w:val="20"/>
              </w:rPr>
            </w:pPr>
            <w:r w:rsidRPr="00F27C1C">
              <w:rPr>
                <w:sz w:val="20"/>
                <w:szCs w:val="20"/>
              </w:rPr>
              <w:lastRenderedPageBreak/>
              <w:t xml:space="preserve">Selects, explains, and applies some efficient mental and written strategies to solve problems involving multiplication and division using  whole </w:t>
            </w:r>
            <w:r>
              <w:rPr>
                <w:sz w:val="20"/>
                <w:szCs w:val="20"/>
              </w:rPr>
              <w:t>numbers with teacher assistance</w:t>
            </w:r>
          </w:p>
        </w:tc>
        <w:tc>
          <w:tcPr>
            <w:tcW w:w="2297" w:type="dxa"/>
            <w:tcMar>
              <w:top w:w="100" w:type="dxa"/>
              <w:left w:w="100" w:type="dxa"/>
              <w:bottom w:w="100" w:type="dxa"/>
              <w:right w:w="100" w:type="dxa"/>
            </w:tcMar>
          </w:tcPr>
          <w:p w:rsidR="00E32C3E" w:rsidRPr="00F27C1C" w:rsidRDefault="00E32C3E" w:rsidP="00E32C3E">
            <w:pPr>
              <w:pStyle w:val="Normal1"/>
              <w:tabs>
                <w:tab w:val="left" w:pos="14884"/>
              </w:tabs>
              <w:ind w:left="0" w:firstLine="0"/>
              <w:rPr>
                <w:sz w:val="20"/>
                <w:szCs w:val="20"/>
              </w:rPr>
            </w:pPr>
            <w:r w:rsidRPr="00F27C1C">
              <w:rPr>
                <w:sz w:val="20"/>
                <w:szCs w:val="20"/>
              </w:rPr>
              <w:t>Selects, explains, and applies some efficient mental and written strategies to solve problems involving multiplication and division using  whole numbers</w:t>
            </w:r>
          </w:p>
        </w:tc>
        <w:tc>
          <w:tcPr>
            <w:tcW w:w="2498" w:type="dxa"/>
            <w:tcMar>
              <w:top w:w="100" w:type="dxa"/>
              <w:left w:w="100" w:type="dxa"/>
              <w:bottom w:w="100" w:type="dxa"/>
              <w:right w:w="100" w:type="dxa"/>
            </w:tcMar>
          </w:tcPr>
          <w:p w:rsidR="00E32C3E" w:rsidRPr="00F27C1C" w:rsidRDefault="00E32C3E" w:rsidP="000615BC">
            <w:pPr>
              <w:pStyle w:val="Normal1"/>
              <w:tabs>
                <w:tab w:val="left" w:pos="14884"/>
              </w:tabs>
              <w:ind w:left="0" w:firstLine="0"/>
              <w:rPr>
                <w:sz w:val="20"/>
                <w:szCs w:val="20"/>
              </w:rPr>
            </w:pPr>
            <w:r w:rsidRPr="00F27C1C">
              <w:rPr>
                <w:sz w:val="20"/>
                <w:szCs w:val="20"/>
              </w:rPr>
              <w:t>Selects, explains, and applies efficient mental and written strategies to solve problems involving multiplication and division using  whole numbers</w:t>
            </w:r>
          </w:p>
          <w:p w:rsidR="00E32C3E" w:rsidRPr="00F27C1C" w:rsidRDefault="00E32C3E" w:rsidP="000615BC">
            <w:pPr>
              <w:pStyle w:val="Normal1"/>
              <w:tabs>
                <w:tab w:val="left" w:pos="14884"/>
              </w:tabs>
              <w:ind w:left="0" w:firstLine="0"/>
              <w:rPr>
                <w:sz w:val="20"/>
                <w:szCs w:val="20"/>
              </w:rPr>
            </w:pPr>
          </w:p>
          <w:p w:rsidR="00E32C3E" w:rsidRPr="00F27C1C" w:rsidRDefault="00E32C3E" w:rsidP="000615BC">
            <w:pPr>
              <w:pStyle w:val="Normal1"/>
              <w:tabs>
                <w:tab w:val="left" w:pos="14884"/>
              </w:tabs>
              <w:ind w:left="0" w:firstLine="0"/>
              <w:rPr>
                <w:sz w:val="20"/>
                <w:szCs w:val="20"/>
              </w:rPr>
            </w:pPr>
          </w:p>
        </w:tc>
        <w:tc>
          <w:tcPr>
            <w:tcW w:w="2297" w:type="dxa"/>
            <w:tcMar>
              <w:top w:w="100" w:type="dxa"/>
              <w:left w:w="100" w:type="dxa"/>
              <w:bottom w:w="100" w:type="dxa"/>
              <w:right w:w="100" w:type="dxa"/>
            </w:tcMar>
          </w:tcPr>
          <w:p w:rsidR="00E32C3E" w:rsidRPr="00F27C1C" w:rsidRDefault="00E32C3E" w:rsidP="000615BC">
            <w:pPr>
              <w:pStyle w:val="Normal1"/>
              <w:tabs>
                <w:tab w:val="left" w:pos="14884"/>
              </w:tabs>
              <w:ind w:left="0" w:firstLine="0"/>
              <w:rPr>
                <w:sz w:val="20"/>
                <w:szCs w:val="20"/>
              </w:rPr>
            </w:pPr>
            <w:r w:rsidRPr="00F27C1C">
              <w:rPr>
                <w:sz w:val="20"/>
                <w:szCs w:val="20"/>
              </w:rPr>
              <w:t>Selects, explains, and applies efficient mental and written strategies to solve complex word problems involving multiplication and division using  whole numbers</w:t>
            </w:r>
          </w:p>
          <w:p w:rsidR="00E32C3E" w:rsidRPr="00F27C1C" w:rsidRDefault="00E32C3E" w:rsidP="000615BC">
            <w:pPr>
              <w:pStyle w:val="Normal1"/>
              <w:tabs>
                <w:tab w:val="left" w:pos="14884"/>
              </w:tabs>
              <w:ind w:left="0" w:firstLine="0"/>
              <w:rPr>
                <w:sz w:val="20"/>
                <w:szCs w:val="20"/>
              </w:rPr>
            </w:pPr>
          </w:p>
        </w:tc>
        <w:tc>
          <w:tcPr>
            <w:tcW w:w="1938" w:type="dxa"/>
            <w:tcMar>
              <w:top w:w="100" w:type="dxa"/>
              <w:left w:w="100" w:type="dxa"/>
              <w:bottom w:w="100" w:type="dxa"/>
              <w:right w:w="100" w:type="dxa"/>
            </w:tcMar>
          </w:tcPr>
          <w:p w:rsidR="00E32C3E" w:rsidRPr="00F27C1C" w:rsidRDefault="00E32C3E" w:rsidP="00E32C3E">
            <w:pPr>
              <w:pStyle w:val="Normal1"/>
              <w:tabs>
                <w:tab w:val="left" w:pos="14884"/>
              </w:tabs>
              <w:ind w:left="0" w:firstLine="0"/>
              <w:rPr>
                <w:sz w:val="20"/>
                <w:szCs w:val="20"/>
              </w:rPr>
            </w:pPr>
            <w:r w:rsidRPr="00F27C1C">
              <w:rPr>
                <w:sz w:val="20"/>
                <w:szCs w:val="20"/>
              </w:rPr>
              <w:t>Selects, explains, and applies efficient mental and written strategies to solve complex and unfamiliar problems involving multiplication and division using  whole numbers</w:t>
            </w:r>
          </w:p>
        </w:tc>
      </w:tr>
      <w:tr w:rsidR="00E32C3E" w:rsidRPr="00F27C1C" w:rsidTr="006170E4">
        <w:trPr>
          <w:trHeight w:val="147"/>
        </w:trPr>
        <w:tc>
          <w:tcPr>
            <w:tcW w:w="1335" w:type="dxa"/>
            <w:vMerge/>
            <w:shd w:val="clear" w:color="auto" w:fill="FDE9D9" w:themeFill="accent6" w:themeFillTint="33"/>
            <w:tcMar>
              <w:top w:w="100" w:type="dxa"/>
              <w:left w:w="100" w:type="dxa"/>
              <w:bottom w:w="100" w:type="dxa"/>
              <w:right w:w="100" w:type="dxa"/>
            </w:tcMar>
          </w:tcPr>
          <w:p w:rsidR="00E32C3E" w:rsidRPr="00F27C1C" w:rsidRDefault="00E32C3E" w:rsidP="000615BC">
            <w:pPr>
              <w:pStyle w:val="Normal1"/>
              <w:tabs>
                <w:tab w:val="left" w:pos="14884"/>
              </w:tabs>
              <w:ind w:left="0" w:firstLine="0"/>
              <w:contextualSpacing w:val="0"/>
              <w:rPr>
                <w:sz w:val="20"/>
                <w:szCs w:val="20"/>
              </w:rPr>
            </w:pPr>
          </w:p>
        </w:tc>
        <w:tc>
          <w:tcPr>
            <w:tcW w:w="1680" w:type="dxa"/>
            <w:vMerge/>
            <w:shd w:val="clear" w:color="auto" w:fill="FDE9D9" w:themeFill="accent6" w:themeFillTint="33"/>
            <w:tcMar>
              <w:top w:w="100" w:type="dxa"/>
              <w:left w:w="100" w:type="dxa"/>
              <w:bottom w:w="100" w:type="dxa"/>
              <w:right w:w="100" w:type="dxa"/>
            </w:tcMar>
          </w:tcPr>
          <w:p w:rsidR="00E32C3E" w:rsidRPr="00F27C1C" w:rsidRDefault="00E32C3E" w:rsidP="000615BC">
            <w:pPr>
              <w:pStyle w:val="Normal1"/>
              <w:tabs>
                <w:tab w:val="left" w:pos="14884"/>
              </w:tabs>
              <w:ind w:left="-59" w:firstLine="0"/>
              <w:contextualSpacing w:val="0"/>
              <w:rPr>
                <w:sz w:val="20"/>
                <w:szCs w:val="20"/>
              </w:rPr>
            </w:pPr>
          </w:p>
        </w:tc>
        <w:tc>
          <w:tcPr>
            <w:tcW w:w="2311" w:type="dxa"/>
            <w:tcMar>
              <w:top w:w="100" w:type="dxa"/>
              <w:left w:w="100" w:type="dxa"/>
              <w:bottom w:w="100" w:type="dxa"/>
              <w:right w:w="100" w:type="dxa"/>
            </w:tcMar>
          </w:tcPr>
          <w:p w:rsidR="00E32C3E" w:rsidRPr="00F27C1C" w:rsidRDefault="00E32C3E" w:rsidP="000615BC">
            <w:pPr>
              <w:pStyle w:val="Normal1"/>
              <w:tabs>
                <w:tab w:val="left" w:pos="14884"/>
              </w:tabs>
              <w:ind w:left="0" w:firstLine="0"/>
              <w:rPr>
                <w:sz w:val="20"/>
                <w:szCs w:val="20"/>
              </w:rPr>
            </w:pPr>
            <w:r w:rsidRPr="00F27C1C">
              <w:rPr>
                <w:sz w:val="20"/>
                <w:szCs w:val="20"/>
              </w:rPr>
              <w:t>Selects, explains, and applies some efficient mental and written strategies to solve problems involving multiplication and division using  whole numbers with and without  appropriate digital technologies with teacher assistance</w:t>
            </w:r>
          </w:p>
        </w:tc>
        <w:tc>
          <w:tcPr>
            <w:tcW w:w="2297" w:type="dxa"/>
            <w:tcMar>
              <w:top w:w="100" w:type="dxa"/>
              <w:left w:w="100" w:type="dxa"/>
              <w:bottom w:w="100" w:type="dxa"/>
              <w:right w:w="100" w:type="dxa"/>
            </w:tcMar>
          </w:tcPr>
          <w:p w:rsidR="00E32C3E" w:rsidRPr="00F27C1C" w:rsidRDefault="00E32C3E" w:rsidP="000615BC">
            <w:pPr>
              <w:pStyle w:val="Normal1"/>
              <w:tabs>
                <w:tab w:val="left" w:pos="14884"/>
              </w:tabs>
              <w:ind w:left="0" w:firstLine="0"/>
              <w:rPr>
                <w:sz w:val="20"/>
                <w:szCs w:val="20"/>
              </w:rPr>
            </w:pPr>
            <w:r w:rsidRPr="00F27C1C">
              <w:rPr>
                <w:sz w:val="20"/>
                <w:szCs w:val="20"/>
              </w:rPr>
              <w:t>Selects, explains, and applies some efficient mental and written strategies to solve problems involving multiplication and division using  whole numbers with and without  appropriate digital technologies</w:t>
            </w:r>
          </w:p>
        </w:tc>
        <w:tc>
          <w:tcPr>
            <w:tcW w:w="2498" w:type="dxa"/>
            <w:tcMar>
              <w:top w:w="100" w:type="dxa"/>
              <w:left w:w="100" w:type="dxa"/>
              <w:bottom w:w="100" w:type="dxa"/>
              <w:right w:w="100" w:type="dxa"/>
            </w:tcMar>
          </w:tcPr>
          <w:p w:rsidR="00E32C3E" w:rsidRPr="00F27C1C" w:rsidRDefault="00E32C3E" w:rsidP="000615BC">
            <w:pPr>
              <w:pStyle w:val="Normal1"/>
              <w:tabs>
                <w:tab w:val="left" w:pos="14884"/>
              </w:tabs>
              <w:ind w:left="0" w:firstLine="0"/>
              <w:rPr>
                <w:sz w:val="20"/>
                <w:szCs w:val="20"/>
              </w:rPr>
            </w:pPr>
            <w:r w:rsidRPr="00F27C1C">
              <w:rPr>
                <w:sz w:val="20"/>
                <w:szCs w:val="20"/>
              </w:rPr>
              <w:t>Selects, explains, and applies efficient mental and written strategies to solve problems involving multiplication and division using  whole numbers with and without  appropriate digital technologies</w:t>
            </w:r>
          </w:p>
        </w:tc>
        <w:tc>
          <w:tcPr>
            <w:tcW w:w="2297" w:type="dxa"/>
            <w:tcMar>
              <w:top w:w="100" w:type="dxa"/>
              <w:left w:w="100" w:type="dxa"/>
              <w:bottom w:w="100" w:type="dxa"/>
              <w:right w:w="100" w:type="dxa"/>
            </w:tcMar>
          </w:tcPr>
          <w:p w:rsidR="00E32C3E" w:rsidRPr="00F27C1C" w:rsidRDefault="00E32C3E" w:rsidP="000615BC">
            <w:pPr>
              <w:pStyle w:val="Normal1"/>
              <w:tabs>
                <w:tab w:val="left" w:pos="14884"/>
              </w:tabs>
              <w:ind w:left="0" w:firstLine="0"/>
              <w:rPr>
                <w:sz w:val="20"/>
                <w:szCs w:val="20"/>
              </w:rPr>
            </w:pPr>
            <w:r w:rsidRPr="00F27C1C">
              <w:rPr>
                <w:sz w:val="20"/>
                <w:szCs w:val="20"/>
              </w:rPr>
              <w:t>Selects, explains, and applies efficient mental and written strategies to solve complex problems involving multiplication and division using  whole numbers with and without  appropriate digital technologies</w:t>
            </w:r>
          </w:p>
        </w:tc>
        <w:tc>
          <w:tcPr>
            <w:tcW w:w="1938" w:type="dxa"/>
            <w:tcMar>
              <w:top w:w="100" w:type="dxa"/>
              <w:left w:w="100" w:type="dxa"/>
              <w:bottom w:w="100" w:type="dxa"/>
              <w:right w:w="100" w:type="dxa"/>
            </w:tcMar>
          </w:tcPr>
          <w:p w:rsidR="00E32C3E" w:rsidRPr="00F27C1C" w:rsidRDefault="00E32C3E" w:rsidP="000615BC">
            <w:pPr>
              <w:pStyle w:val="Normal1"/>
              <w:tabs>
                <w:tab w:val="left" w:pos="14884"/>
              </w:tabs>
              <w:ind w:left="0" w:firstLine="0"/>
              <w:rPr>
                <w:sz w:val="20"/>
                <w:szCs w:val="20"/>
              </w:rPr>
            </w:pPr>
            <w:r w:rsidRPr="00F27C1C">
              <w:rPr>
                <w:sz w:val="20"/>
                <w:szCs w:val="20"/>
              </w:rPr>
              <w:t>Selects, explains, and applies efficient mental and written strategies to solve complex and unfamiliar problems involving multiplication and division using  whole numbers with and without  appropriate digital technologies</w:t>
            </w:r>
          </w:p>
        </w:tc>
      </w:tr>
      <w:tr w:rsidR="00E32C3E" w:rsidRPr="00F27C1C" w:rsidTr="00E32C3E">
        <w:trPr>
          <w:trHeight w:val="1775"/>
        </w:trPr>
        <w:tc>
          <w:tcPr>
            <w:tcW w:w="1335" w:type="dxa"/>
            <w:vMerge/>
            <w:shd w:val="clear" w:color="auto" w:fill="FDE9D9" w:themeFill="accent6" w:themeFillTint="33"/>
            <w:tcMar>
              <w:top w:w="100" w:type="dxa"/>
              <w:left w:w="100" w:type="dxa"/>
              <w:bottom w:w="100" w:type="dxa"/>
              <w:right w:w="100" w:type="dxa"/>
            </w:tcMar>
          </w:tcPr>
          <w:p w:rsidR="00E32C3E" w:rsidRPr="00F27C1C" w:rsidRDefault="00E32C3E" w:rsidP="00BD2353">
            <w:pPr>
              <w:pStyle w:val="Normal1"/>
              <w:tabs>
                <w:tab w:val="left" w:pos="14884"/>
              </w:tabs>
              <w:contextualSpacing w:val="0"/>
              <w:rPr>
                <w:sz w:val="20"/>
                <w:szCs w:val="20"/>
              </w:rPr>
            </w:pPr>
          </w:p>
        </w:tc>
        <w:tc>
          <w:tcPr>
            <w:tcW w:w="1680" w:type="dxa"/>
            <w:vMerge w:val="restart"/>
            <w:shd w:val="clear" w:color="auto" w:fill="FDE9D9" w:themeFill="accent6" w:themeFillTint="33"/>
            <w:tcMar>
              <w:top w:w="100" w:type="dxa"/>
              <w:left w:w="100" w:type="dxa"/>
              <w:bottom w:w="100" w:type="dxa"/>
              <w:right w:w="100" w:type="dxa"/>
            </w:tcMar>
          </w:tcPr>
          <w:p w:rsidR="00E32C3E" w:rsidRPr="00F27C1C" w:rsidRDefault="00E32C3E" w:rsidP="000615BC">
            <w:pPr>
              <w:pStyle w:val="Normal1"/>
              <w:tabs>
                <w:tab w:val="left" w:pos="14884"/>
              </w:tabs>
              <w:ind w:left="-59" w:firstLine="0"/>
              <w:contextualSpacing w:val="0"/>
              <w:rPr>
                <w:sz w:val="20"/>
                <w:szCs w:val="20"/>
              </w:rPr>
            </w:pPr>
            <w:r w:rsidRPr="00F27C1C">
              <w:rPr>
                <w:sz w:val="20"/>
                <w:szCs w:val="20"/>
              </w:rPr>
              <w:t>Explore the use of brackets and the order of operations to write number sentences</w:t>
            </w:r>
          </w:p>
          <w:p w:rsidR="00E32C3E" w:rsidRPr="00F27C1C" w:rsidRDefault="00E32C3E" w:rsidP="00BD2353">
            <w:pPr>
              <w:pStyle w:val="Normal1"/>
              <w:tabs>
                <w:tab w:val="left" w:pos="14884"/>
              </w:tabs>
              <w:contextualSpacing w:val="0"/>
              <w:rPr>
                <w:sz w:val="20"/>
                <w:szCs w:val="20"/>
              </w:rPr>
            </w:pPr>
            <w:r w:rsidRPr="00F27C1C">
              <w:rPr>
                <w:color w:val="505150"/>
                <w:sz w:val="20"/>
                <w:szCs w:val="20"/>
              </w:rPr>
              <w:t>(ACMNA134)</w:t>
            </w:r>
          </w:p>
          <w:p w:rsidR="00E32C3E" w:rsidRPr="00F27C1C" w:rsidRDefault="00E32C3E" w:rsidP="00BD2353">
            <w:pPr>
              <w:pStyle w:val="Normal1"/>
              <w:tabs>
                <w:tab w:val="left" w:pos="14884"/>
              </w:tabs>
              <w:contextualSpacing w:val="0"/>
              <w:rPr>
                <w:sz w:val="20"/>
                <w:szCs w:val="20"/>
              </w:rPr>
            </w:pPr>
          </w:p>
        </w:tc>
        <w:tc>
          <w:tcPr>
            <w:tcW w:w="2311" w:type="dxa"/>
            <w:tcMar>
              <w:top w:w="100" w:type="dxa"/>
              <w:left w:w="100" w:type="dxa"/>
              <w:bottom w:w="100" w:type="dxa"/>
              <w:right w:w="100" w:type="dxa"/>
            </w:tcMar>
          </w:tcPr>
          <w:p w:rsidR="00E32C3E" w:rsidRPr="00F27C1C" w:rsidRDefault="00E32C3E" w:rsidP="00E32C3E">
            <w:pPr>
              <w:pStyle w:val="Normal1"/>
              <w:tabs>
                <w:tab w:val="left" w:pos="14884"/>
              </w:tabs>
              <w:ind w:left="0" w:firstLine="0"/>
              <w:rPr>
                <w:sz w:val="20"/>
                <w:szCs w:val="20"/>
              </w:rPr>
            </w:pPr>
            <w:r w:rsidRPr="00F27C1C">
              <w:rPr>
                <w:sz w:val="20"/>
                <w:szCs w:val="20"/>
              </w:rPr>
              <w:t>Investigates and establishes some order of operations</w:t>
            </w:r>
            <w:r>
              <w:rPr>
                <w:sz w:val="20"/>
                <w:szCs w:val="20"/>
              </w:rPr>
              <w:t xml:space="preserve"> with teacher assistance </w:t>
            </w:r>
          </w:p>
          <w:p w:rsidR="00E32C3E" w:rsidRPr="00F27C1C" w:rsidRDefault="00E32C3E" w:rsidP="00E32C3E">
            <w:pPr>
              <w:pStyle w:val="Normal1"/>
              <w:tabs>
                <w:tab w:val="left" w:pos="14884"/>
              </w:tabs>
              <w:ind w:left="0" w:firstLine="0"/>
              <w:rPr>
                <w:sz w:val="20"/>
                <w:szCs w:val="20"/>
              </w:rPr>
            </w:pPr>
          </w:p>
          <w:p w:rsidR="00E32C3E" w:rsidRPr="00F27C1C" w:rsidRDefault="00E32C3E" w:rsidP="00E32C3E">
            <w:pPr>
              <w:pStyle w:val="Normal1"/>
              <w:tabs>
                <w:tab w:val="left" w:pos="14884"/>
              </w:tabs>
              <w:ind w:left="0" w:firstLine="0"/>
              <w:rPr>
                <w:sz w:val="20"/>
                <w:szCs w:val="20"/>
              </w:rPr>
            </w:pPr>
          </w:p>
          <w:p w:rsidR="00E32C3E" w:rsidRPr="00F27C1C" w:rsidRDefault="00E32C3E" w:rsidP="000615BC">
            <w:pPr>
              <w:pStyle w:val="Normal1"/>
              <w:tabs>
                <w:tab w:val="left" w:pos="14884"/>
              </w:tabs>
              <w:ind w:hanging="300"/>
              <w:rPr>
                <w:sz w:val="20"/>
                <w:szCs w:val="20"/>
              </w:rPr>
            </w:pPr>
          </w:p>
        </w:tc>
        <w:tc>
          <w:tcPr>
            <w:tcW w:w="2297" w:type="dxa"/>
            <w:tcMar>
              <w:top w:w="100" w:type="dxa"/>
              <w:left w:w="100" w:type="dxa"/>
              <w:bottom w:w="100" w:type="dxa"/>
              <w:right w:w="100" w:type="dxa"/>
            </w:tcMar>
          </w:tcPr>
          <w:p w:rsidR="00E32C3E" w:rsidRPr="00F27C1C" w:rsidRDefault="00E32C3E" w:rsidP="000615BC">
            <w:pPr>
              <w:pStyle w:val="Normal1"/>
              <w:tabs>
                <w:tab w:val="left" w:pos="14884"/>
              </w:tabs>
              <w:ind w:left="0" w:firstLine="0"/>
              <w:rPr>
                <w:sz w:val="20"/>
                <w:szCs w:val="20"/>
              </w:rPr>
            </w:pPr>
            <w:r w:rsidRPr="00F27C1C">
              <w:rPr>
                <w:sz w:val="20"/>
                <w:szCs w:val="20"/>
              </w:rPr>
              <w:t>Investigates and establishes some order of operations</w:t>
            </w:r>
          </w:p>
          <w:p w:rsidR="00E32C3E" w:rsidRPr="00F27C1C" w:rsidRDefault="00E32C3E" w:rsidP="000615BC">
            <w:pPr>
              <w:pStyle w:val="Normal1"/>
              <w:tabs>
                <w:tab w:val="left" w:pos="14884"/>
              </w:tabs>
              <w:ind w:left="0" w:firstLine="0"/>
              <w:rPr>
                <w:sz w:val="20"/>
                <w:szCs w:val="20"/>
              </w:rPr>
            </w:pPr>
          </w:p>
          <w:p w:rsidR="00E32C3E" w:rsidRPr="00F27C1C" w:rsidRDefault="00E32C3E" w:rsidP="000615BC">
            <w:pPr>
              <w:pStyle w:val="Normal1"/>
              <w:tabs>
                <w:tab w:val="left" w:pos="14884"/>
              </w:tabs>
              <w:ind w:left="0" w:firstLine="0"/>
              <w:rPr>
                <w:sz w:val="20"/>
                <w:szCs w:val="20"/>
              </w:rPr>
            </w:pPr>
          </w:p>
          <w:p w:rsidR="00E32C3E" w:rsidRPr="00F27C1C" w:rsidRDefault="00E32C3E" w:rsidP="000615BC">
            <w:pPr>
              <w:pStyle w:val="Normal1"/>
              <w:tabs>
                <w:tab w:val="left" w:pos="14884"/>
              </w:tabs>
              <w:ind w:left="0" w:firstLine="0"/>
              <w:rPr>
                <w:sz w:val="20"/>
                <w:szCs w:val="20"/>
              </w:rPr>
            </w:pPr>
          </w:p>
          <w:p w:rsidR="00E32C3E" w:rsidRPr="00F27C1C" w:rsidRDefault="00E32C3E" w:rsidP="000615BC">
            <w:pPr>
              <w:pStyle w:val="Normal1"/>
              <w:tabs>
                <w:tab w:val="left" w:pos="14884"/>
              </w:tabs>
              <w:ind w:left="0" w:firstLine="0"/>
              <w:rPr>
                <w:sz w:val="20"/>
                <w:szCs w:val="20"/>
              </w:rPr>
            </w:pPr>
          </w:p>
        </w:tc>
        <w:tc>
          <w:tcPr>
            <w:tcW w:w="2498" w:type="dxa"/>
            <w:tcMar>
              <w:top w:w="100" w:type="dxa"/>
              <w:left w:w="100" w:type="dxa"/>
              <w:bottom w:w="100" w:type="dxa"/>
              <w:right w:w="100" w:type="dxa"/>
            </w:tcMar>
          </w:tcPr>
          <w:p w:rsidR="00E32C3E" w:rsidRPr="00F27C1C" w:rsidRDefault="00E32C3E" w:rsidP="000615BC">
            <w:pPr>
              <w:pStyle w:val="Normal1"/>
              <w:tabs>
                <w:tab w:val="left" w:pos="14884"/>
              </w:tabs>
              <w:ind w:left="0" w:firstLine="0"/>
              <w:rPr>
                <w:sz w:val="20"/>
                <w:szCs w:val="20"/>
              </w:rPr>
            </w:pPr>
            <w:r w:rsidRPr="00F27C1C">
              <w:rPr>
                <w:sz w:val="20"/>
                <w:szCs w:val="20"/>
              </w:rPr>
              <w:t>Investigates and establishes order of operations</w:t>
            </w:r>
          </w:p>
          <w:p w:rsidR="00E32C3E" w:rsidRPr="00F27C1C" w:rsidRDefault="00E32C3E" w:rsidP="000615BC">
            <w:pPr>
              <w:pStyle w:val="Normal1"/>
              <w:tabs>
                <w:tab w:val="left" w:pos="14884"/>
              </w:tabs>
              <w:ind w:hanging="300"/>
              <w:rPr>
                <w:sz w:val="20"/>
                <w:szCs w:val="20"/>
              </w:rPr>
            </w:pPr>
          </w:p>
          <w:p w:rsidR="00E32C3E" w:rsidRPr="00F27C1C" w:rsidRDefault="00E32C3E" w:rsidP="000615BC">
            <w:pPr>
              <w:pStyle w:val="Normal1"/>
              <w:tabs>
                <w:tab w:val="left" w:pos="14884"/>
              </w:tabs>
              <w:ind w:left="0" w:firstLine="0"/>
              <w:rPr>
                <w:sz w:val="20"/>
                <w:szCs w:val="20"/>
              </w:rPr>
            </w:pPr>
          </w:p>
          <w:p w:rsidR="00E32C3E" w:rsidRPr="00F27C1C" w:rsidRDefault="00E32C3E" w:rsidP="000615BC">
            <w:pPr>
              <w:pStyle w:val="Normal1"/>
              <w:tabs>
                <w:tab w:val="left" w:pos="14884"/>
              </w:tabs>
              <w:ind w:left="0" w:firstLine="0"/>
              <w:rPr>
                <w:sz w:val="20"/>
                <w:szCs w:val="20"/>
              </w:rPr>
            </w:pPr>
          </w:p>
          <w:p w:rsidR="00E32C3E" w:rsidRPr="00F27C1C" w:rsidRDefault="00E32C3E" w:rsidP="000615BC">
            <w:pPr>
              <w:pStyle w:val="Normal1"/>
              <w:tabs>
                <w:tab w:val="left" w:pos="14884"/>
              </w:tabs>
              <w:ind w:left="0" w:firstLine="0"/>
              <w:rPr>
                <w:sz w:val="20"/>
                <w:szCs w:val="20"/>
              </w:rPr>
            </w:pPr>
          </w:p>
        </w:tc>
        <w:tc>
          <w:tcPr>
            <w:tcW w:w="2297" w:type="dxa"/>
            <w:tcMar>
              <w:top w:w="100" w:type="dxa"/>
              <w:left w:w="100" w:type="dxa"/>
              <w:bottom w:w="100" w:type="dxa"/>
              <w:right w:w="100" w:type="dxa"/>
            </w:tcMar>
          </w:tcPr>
          <w:p w:rsidR="00E32C3E" w:rsidRPr="00F27C1C" w:rsidRDefault="00E32C3E" w:rsidP="000615BC">
            <w:pPr>
              <w:pStyle w:val="Normal1"/>
              <w:tabs>
                <w:tab w:val="left" w:pos="14884"/>
              </w:tabs>
              <w:ind w:left="0" w:firstLine="0"/>
              <w:rPr>
                <w:sz w:val="20"/>
                <w:szCs w:val="20"/>
              </w:rPr>
            </w:pPr>
            <w:r w:rsidRPr="00F27C1C">
              <w:rPr>
                <w:sz w:val="20"/>
                <w:szCs w:val="20"/>
              </w:rPr>
              <w:t>Investigates, applies  and establishes order of operations for complex number sentences</w:t>
            </w:r>
          </w:p>
          <w:p w:rsidR="00E32C3E" w:rsidRPr="00F27C1C" w:rsidRDefault="00E32C3E" w:rsidP="000615BC">
            <w:pPr>
              <w:pStyle w:val="Normal1"/>
              <w:tabs>
                <w:tab w:val="left" w:pos="14884"/>
              </w:tabs>
              <w:ind w:left="0" w:firstLine="0"/>
              <w:rPr>
                <w:sz w:val="20"/>
                <w:szCs w:val="20"/>
              </w:rPr>
            </w:pPr>
          </w:p>
          <w:p w:rsidR="00E32C3E" w:rsidRPr="00F27C1C" w:rsidRDefault="00E32C3E" w:rsidP="000615BC">
            <w:pPr>
              <w:pStyle w:val="Normal1"/>
              <w:tabs>
                <w:tab w:val="left" w:pos="14884"/>
              </w:tabs>
              <w:ind w:left="0" w:firstLine="0"/>
              <w:rPr>
                <w:sz w:val="20"/>
                <w:szCs w:val="20"/>
              </w:rPr>
            </w:pPr>
          </w:p>
        </w:tc>
        <w:tc>
          <w:tcPr>
            <w:tcW w:w="1938" w:type="dxa"/>
            <w:tcMar>
              <w:top w:w="100" w:type="dxa"/>
              <w:left w:w="100" w:type="dxa"/>
              <w:bottom w:w="100" w:type="dxa"/>
              <w:right w:w="100" w:type="dxa"/>
            </w:tcMar>
          </w:tcPr>
          <w:p w:rsidR="00E32C3E" w:rsidRPr="00F27C1C" w:rsidRDefault="00E32C3E" w:rsidP="000615BC">
            <w:pPr>
              <w:pStyle w:val="Normal1"/>
              <w:tabs>
                <w:tab w:val="left" w:pos="14884"/>
              </w:tabs>
              <w:ind w:left="0" w:firstLine="0"/>
              <w:rPr>
                <w:sz w:val="20"/>
                <w:szCs w:val="20"/>
              </w:rPr>
            </w:pPr>
            <w:r w:rsidRPr="00F27C1C">
              <w:rPr>
                <w:sz w:val="20"/>
                <w:szCs w:val="20"/>
              </w:rPr>
              <w:t>Investigates, applies  and establishes order of operations for complex and unfamiliar number sentences</w:t>
            </w:r>
          </w:p>
          <w:p w:rsidR="00E32C3E" w:rsidRPr="00F27C1C" w:rsidRDefault="00E32C3E" w:rsidP="000615BC">
            <w:pPr>
              <w:pStyle w:val="Normal1"/>
              <w:tabs>
                <w:tab w:val="left" w:pos="14884"/>
              </w:tabs>
              <w:ind w:left="0" w:firstLine="0"/>
              <w:rPr>
                <w:sz w:val="20"/>
                <w:szCs w:val="20"/>
              </w:rPr>
            </w:pPr>
          </w:p>
          <w:p w:rsidR="00E32C3E" w:rsidRPr="00F27C1C" w:rsidRDefault="00E32C3E" w:rsidP="000615BC">
            <w:pPr>
              <w:pStyle w:val="Normal1"/>
              <w:tabs>
                <w:tab w:val="left" w:pos="14884"/>
              </w:tabs>
              <w:ind w:left="0" w:firstLine="0"/>
              <w:rPr>
                <w:sz w:val="20"/>
                <w:szCs w:val="20"/>
              </w:rPr>
            </w:pPr>
          </w:p>
        </w:tc>
      </w:tr>
      <w:tr w:rsidR="00E32C3E" w:rsidRPr="00F27C1C" w:rsidTr="00E32C3E">
        <w:trPr>
          <w:trHeight w:val="1730"/>
        </w:trPr>
        <w:tc>
          <w:tcPr>
            <w:tcW w:w="1335" w:type="dxa"/>
            <w:vMerge/>
            <w:shd w:val="clear" w:color="auto" w:fill="FDE9D9" w:themeFill="accent6" w:themeFillTint="33"/>
            <w:tcMar>
              <w:top w:w="100" w:type="dxa"/>
              <w:left w:w="100" w:type="dxa"/>
              <w:bottom w:w="100" w:type="dxa"/>
              <w:right w:w="100" w:type="dxa"/>
            </w:tcMar>
          </w:tcPr>
          <w:p w:rsidR="00E32C3E" w:rsidRPr="00F27C1C" w:rsidRDefault="00E32C3E" w:rsidP="00BD2353">
            <w:pPr>
              <w:pStyle w:val="Normal1"/>
              <w:tabs>
                <w:tab w:val="left" w:pos="14884"/>
              </w:tabs>
              <w:contextualSpacing w:val="0"/>
              <w:rPr>
                <w:sz w:val="20"/>
                <w:szCs w:val="20"/>
              </w:rPr>
            </w:pPr>
          </w:p>
        </w:tc>
        <w:tc>
          <w:tcPr>
            <w:tcW w:w="1680" w:type="dxa"/>
            <w:vMerge/>
            <w:shd w:val="clear" w:color="auto" w:fill="FDE9D9" w:themeFill="accent6" w:themeFillTint="33"/>
            <w:tcMar>
              <w:top w:w="100" w:type="dxa"/>
              <w:left w:w="100" w:type="dxa"/>
              <w:bottom w:w="100" w:type="dxa"/>
              <w:right w:w="100" w:type="dxa"/>
            </w:tcMar>
          </w:tcPr>
          <w:p w:rsidR="00E32C3E" w:rsidRPr="00F27C1C" w:rsidRDefault="00E32C3E" w:rsidP="000615BC">
            <w:pPr>
              <w:pStyle w:val="Normal1"/>
              <w:tabs>
                <w:tab w:val="left" w:pos="14884"/>
              </w:tabs>
              <w:ind w:left="-59" w:firstLine="0"/>
              <w:contextualSpacing w:val="0"/>
              <w:rPr>
                <w:sz w:val="20"/>
                <w:szCs w:val="20"/>
              </w:rPr>
            </w:pPr>
          </w:p>
        </w:tc>
        <w:tc>
          <w:tcPr>
            <w:tcW w:w="2311" w:type="dxa"/>
            <w:tcMar>
              <w:top w:w="100" w:type="dxa"/>
              <w:left w:w="100" w:type="dxa"/>
              <w:bottom w:w="100" w:type="dxa"/>
              <w:right w:w="100" w:type="dxa"/>
            </w:tcMar>
          </w:tcPr>
          <w:p w:rsidR="00E32C3E" w:rsidRPr="00F27C1C" w:rsidRDefault="00E32C3E" w:rsidP="00E32C3E">
            <w:pPr>
              <w:pStyle w:val="Normal1"/>
              <w:tabs>
                <w:tab w:val="left" w:pos="14884"/>
              </w:tabs>
              <w:ind w:left="0" w:firstLine="0"/>
              <w:rPr>
                <w:sz w:val="20"/>
                <w:szCs w:val="20"/>
              </w:rPr>
            </w:pPr>
            <w:r w:rsidRPr="00F27C1C">
              <w:rPr>
                <w:sz w:val="20"/>
                <w:szCs w:val="20"/>
              </w:rPr>
              <w:t>Investigates and establishes some order of operations using real life contexts</w:t>
            </w:r>
            <w:r>
              <w:rPr>
                <w:sz w:val="20"/>
                <w:szCs w:val="20"/>
              </w:rPr>
              <w:t xml:space="preserve"> with teacher assistance </w:t>
            </w:r>
          </w:p>
          <w:p w:rsidR="00E32C3E" w:rsidRPr="00F27C1C" w:rsidRDefault="00E32C3E" w:rsidP="000615BC">
            <w:pPr>
              <w:pStyle w:val="Normal1"/>
              <w:tabs>
                <w:tab w:val="left" w:pos="14884"/>
              </w:tabs>
              <w:ind w:hanging="300"/>
              <w:rPr>
                <w:sz w:val="20"/>
                <w:szCs w:val="20"/>
              </w:rPr>
            </w:pPr>
          </w:p>
        </w:tc>
        <w:tc>
          <w:tcPr>
            <w:tcW w:w="2297" w:type="dxa"/>
            <w:tcMar>
              <w:top w:w="100" w:type="dxa"/>
              <w:left w:w="100" w:type="dxa"/>
              <w:bottom w:w="100" w:type="dxa"/>
              <w:right w:w="100" w:type="dxa"/>
            </w:tcMar>
          </w:tcPr>
          <w:p w:rsidR="00E32C3E" w:rsidRPr="00F27C1C" w:rsidRDefault="00E32C3E" w:rsidP="00E32C3E">
            <w:pPr>
              <w:pStyle w:val="Normal1"/>
              <w:tabs>
                <w:tab w:val="left" w:pos="14884"/>
              </w:tabs>
              <w:ind w:left="0" w:firstLine="0"/>
              <w:rPr>
                <w:sz w:val="20"/>
                <w:szCs w:val="20"/>
              </w:rPr>
            </w:pPr>
            <w:r w:rsidRPr="00F27C1C">
              <w:rPr>
                <w:sz w:val="20"/>
                <w:szCs w:val="20"/>
              </w:rPr>
              <w:t>Investigates and establishes some order of operations using real life contexts</w:t>
            </w:r>
          </w:p>
          <w:p w:rsidR="00E32C3E" w:rsidRPr="00F27C1C" w:rsidRDefault="00E32C3E" w:rsidP="00E32C3E">
            <w:pPr>
              <w:pStyle w:val="Normal1"/>
              <w:tabs>
                <w:tab w:val="left" w:pos="14884"/>
              </w:tabs>
              <w:ind w:left="0" w:firstLine="0"/>
              <w:jc w:val="right"/>
              <w:rPr>
                <w:sz w:val="20"/>
                <w:szCs w:val="20"/>
              </w:rPr>
            </w:pPr>
          </w:p>
        </w:tc>
        <w:tc>
          <w:tcPr>
            <w:tcW w:w="2498" w:type="dxa"/>
            <w:tcMar>
              <w:top w:w="100" w:type="dxa"/>
              <w:left w:w="100" w:type="dxa"/>
              <w:bottom w:w="100" w:type="dxa"/>
              <w:right w:w="100" w:type="dxa"/>
            </w:tcMar>
          </w:tcPr>
          <w:p w:rsidR="00E32C3E" w:rsidRPr="00F27C1C" w:rsidRDefault="00E32C3E" w:rsidP="00E32C3E">
            <w:pPr>
              <w:pStyle w:val="Normal1"/>
              <w:tabs>
                <w:tab w:val="left" w:pos="14884"/>
              </w:tabs>
              <w:ind w:left="0" w:firstLine="0"/>
              <w:rPr>
                <w:sz w:val="20"/>
                <w:szCs w:val="20"/>
              </w:rPr>
            </w:pPr>
            <w:r w:rsidRPr="00F27C1C">
              <w:rPr>
                <w:sz w:val="20"/>
                <w:szCs w:val="20"/>
              </w:rPr>
              <w:t>Investigates and establishes order of operations using real life contexts</w:t>
            </w:r>
          </w:p>
          <w:p w:rsidR="00E32C3E" w:rsidRPr="00F27C1C" w:rsidRDefault="00E32C3E" w:rsidP="00E32C3E">
            <w:pPr>
              <w:pStyle w:val="Normal1"/>
              <w:tabs>
                <w:tab w:val="left" w:pos="14884"/>
              </w:tabs>
              <w:ind w:left="0" w:firstLine="0"/>
              <w:jc w:val="center"/>
              <w:rPr>
                <w:sz w:val="20"/>
                <w:szCs w:val="20"/>
              </w:rPr>
            </w:pPr>
          </w:p>
          <w:p w:rsidR="00E32C3E" w:rsidRPr="00F27C1C" w:rsidRDefault="00E32C3E" w:rsidP="000615BC">
            <w:pPr>
              <w:pStyle w:val="Normal1"/>
              <w:tabs>
                <w:tab w:val="left" w:pos="14884"/>
              </w:tabs>
              <w:ind w:left="0" w:firstLine="0"/>
              <w:rPr>
                <w:sz w:val="20"/>
                <w:szCs w:val="20"/>
              </w:rPr>
            </w:pPr>
          </w:p>
        </w:tc>
        <w:tc>
          <w:tcPr>
            <w:tcW w:w="2297" w:type="dxa"/>
            <w:tcMar>
              <w:top w:w="100" w:type="dxa"/>
              <w:left w:w="100" w:type="dxa"/>
              <w:bottom w:w="100" w:type="dxa"/>
              <w:right w:w="100" w:type="dxa"/>
            </w:tcMar>
          </w:tcPr>
          <w:p w:rsidR="00E32C3E" w:rsidRPr="00F27C1C" w:rsidRDefault="00E32C3E" w:rsidP="00E32C3E">
            <w:pPr>
              <w:pStyle w:val="Normal1"/>
              <w:tabs>
                <w:tab w:val="left" w:pos="14884"/>
              </w:tabs>
              <w:ind w:left="0" w:firstLine="0"/>
              <w:rPr>
                <w:sz w:val="20"/>
                <w:szCs w:val="20"/>
              </w:rPr>
            </w:pPr>
            <w:r w:rsidRPr="00F27C1C">
              <w:rPr>
                <w:sz w:val="20"/>
                <w:szCs w:val="20"/>
              </w:rPr>
              <w:t>Investigates, applies and establishes order of operations using real life complex contexts</w:t>
            </w:r>
          </w:p>
          <w:p w:rsidR="00E32C3E" w:rsidRPr="00F27C1C" w:rsidRDefault="00E32C3E" w:rsidP="000615BC">
            <w:pPr>
              <w:pStyle w:val="Normal1"/>
              <w:tabs>
                <w:tab w:val="left" w:pos="14884"/>
              </w:tabs>
              <w:ind w:left="0" w:firstLine="0"/>
              <w:rPr>
                <w:sz w:val="20"/>
                <w:szCs w:val="20"/>
              </w:rPr>
            </w:pPr>
          </w:p>
        </w:tc>
        <w:tc>
          <w:tcPr>
            <w:tcW w:w="1938" w:type="dxa"/>
            <w:tcMar>
              <w:top w:w="100" w:type="dxa"/>
              <w:left w:w="100" w:type="dxa"/>
              <w:bottom w:w="100" w:type="dxa"/>
              <w:right w:w="100" w:type="dxa"/>
            </w:tcMar>
          </w:tcPr>
          <w:p w:rsidR="00E32C3E" w:rsidRPr="00F27C1C" w:rsidRDefault="00E32C3E" w:rsidP="00E32C3E">
            <w:pPr>
              <w:pStyle w:val="Normal1"/>
              <w:tabs>
                <w:tab w:val="left" w:pos="14884"/>
              </w:tabs>
              <w:ind w:left="0" w:firstLine="0"/>
              <w:rPr>
                <w:sz w:val="20"/>
                <w:szCs w:val="20"/>
              </w:rPr>
            </w:pPr>
            <w:r w:rsidRPr="00F27C1C">
              <w:rPr>
                <w:sz w:val="20"/>
                <w:szCs w:val="20"/>
              </w:rPr>
              <w:t>Investigates, applies and establishes order of operations using real life complex and unfamiliar contexts</w:t>
            </w:r>
          </w:p>
          <w:p w:rsidR="00E32C3E" w:rsidRPr="00F27C1C" w:rsidRDefault="00E32C3E" w:rsidP="000615BC">
            <w:pPr>
              <w:pStyle w:val="Normal1"/>
              <w:tabs>
                <w:tab w:val="left" w:pos="14884"/>
              </w:tabs>
              <w:ind w:left="0" w:firstLine="0"/>
              <w:rPr>
                <w:sz w:val="20"/>
                <w:szCs w:val="20"/>
              </w:rPr>
            </w:pPr>
          </w:p>
        </w:tc>
      </w:tr>
      <w:tr w:rsidR="00E32C3E" w:rsidRPr="00F27C1C" w:rsidTr="00E32C3E">
        <w:trPr>
          <w:trHeight w:val="2723"/>
        </w:trPr>
        <w:tc>
          <w:tcPr>
            <w:tcW w:w="1335" w:type="dxa"/>
            <w:vMerge/>
            <w:shd w:val="clear" w:color="auto" w:fill="FDE9D9" w:themeFill="accent6" w:themeFillTint="33"/>
            <w:tcMar>
              <w:top w:w="100" w:type="dxa"/>
              <w:left w:w="100" w:type="dxa"/>
              <w:bottom w:w="100" w:type="dxa"/>
              <w:right w:w="100" w:type="dxa"/>
            </w:tcMar>
          </w:tcPr>
          <w:p w:rsidR="00E32C3E" w:rsidRPr="00F27C1C" w:rsidRDefault="00E32C3E" w:rsidP="00BD2353">
            <w:pPr>
              <w:pStyle w:val="Normal1"/>
              <w:tabs>
                <w:tab w:val="left" w:pos="14884"/>
              </w:tabs>
              <w:contextualSpacing w:val="0"/>
              <w:rPr>
                <w:sz w:val="20"/>
                <w:szCs w:val="20"/>
              </w:rPr>
            </w:pPr>
          </w:p>
        </w:tc>
        <w:tc>
          <w:tcPr>
            <w:tcW w:w="1680" w:type="dxa"/>
            <w:vMerge/>
            <w:shd w:val="clear" w:color="auto" w:fill="FDE9D9" w:themeFill="accent6" w:themeFillTint="33"/>
            <w:tcMar>
              <w:top w:w="100" w:type="dxa"/>
              <w:left w:w="100" w:type="dxa"/>
              <w:bottom w:w="100" w:type="dxa"/>
              <w:right w:w="100" w:type="dxa"/>
            </w:tcMar>
          </w:tcPr>
          <w:p w:rsidR="00E32C3E" w:rsidRPr="00F27C1C" w:rsidRDefault="00E32C3E" w:rsidP="000615BC">
            <w:pPr>
              <w:pStyle w:val="Normal1"/>
              <w:tabs>
                <w:tab w:val="left" w:pos="14884"/>
              </w:tabs>
              <w:ind w:left="-59" w:firstLine="0"/>
              <w:contextualSpacing w:val="0"/>
              <w:rPr>
                <w:sz w:val="20"/>
                <w:szCs w:val="20"/>
              </w:rPr>
            </w:pPr>
          </w:p>
        </w:tc>
        <w:tc>
          <w:tcPr>
            <w:tcW w:w="2311" w:type="dxa"/>
            <w:tcMar>
              <w:top w:w="100" w:type="dxa"/>
              <w:left w:w="100" w:type="dxa"/>
              <w:bottom w:w="100" w:type="dxa"/>
              <w:right w:w="100" w:type="dxa"/>
            </w:tcMar>
          </w:tcPr>
          <w:p w:rsidR="00E32C3E" w:rsidRPr="00F27C1C" w:rsidRDefault="00E32C3E" w:rsidP="00E32C3E">
            <w:pPr>
              <w:pStyle w:val="Normal1"/>
              <w:tabs>
                <w:tab w:val="left" w:pos="14884"/>
              </w:tabs>
              <w:ind w:left="0" w:firstLine="0"/>
              <w:rPr>
                <w:sz w:val="20"/>
                <w:szCs w:val="20"/>
              </w:rPr>
            </w:pPr>
            <w:r w:rsidRPr="00F27C1C">
              <w:rPr>
                <w:sz w:val="20"/>
                <w:szCs w:val="20"/>
              </w:rPr>
              <w:t>Writes some numbers sentences to represent real life situations involving mixed operations and grouping symbols with and without the use of technology</w:t>
            </w:r>
            <w:r>
              <w:rPr>
                <w:sz w:val="20"/>
                <w:szCs w:val="20"/>
              </w:rPr>
              <w:t xml:space="preserve"> with teacher assistance </w:t>
            </w:r>
          </w:p>
        </w:tc>
        <w:tc>
          <w:tcPr>
            <w:tcW w:w="2297" w:type="dxa"/>
            <w:tcMar>
              <w:top w:w="100" w:type="dxa"/>
              <w:left w:w="100" w:type="dxa"/>
              <w:bottom w:w="100" w:type="dxa"/>
              <w:right w:w="100" w:type="dxa"/>
            </w:tcMar>
          </w:tcPr>
          <w:p w:rsidR="00E32C3E" w:rsidRPr="00F27C1C" w:rsidRDefault="00E32C3E" w:rsidP="000615BC">
            <w:pPr>
              <w:pStyle w:val="Normal1"/>
              <w:tabs>
                <w:tab w:val="left" w:pos="14884"/>
              </w:tabs>
              <w:ind w:left="0" w:firstLine="0"/>
              <w:rPr>
                <w:sz w:val="20"/>
                <w:szCs w:val="20"/>
              </w:rPr>
            </w:pPr>
            <w:r w:rsidRPr="00F27C1C">
              <w:rPr>
                <w:sz w:val="20"/>
                <w:szCs w:val="20"/>
              </w:rPr>
              <w:t>Writes some numbers sentences to represent real life situations involving mixed operations and grouping symbols with and without the use of technology</w:t>
            </w:r>
          </w:p>
        </w:tc>
        <w:tc>
          <w:tcPr>
            <w:tcW w:w="2498" w:type="dxa"/>
            <w:tcMar>
              <w:top w:w="100" w:type="dxa"/>
              <w:left w:w="100" w:type="dxa"/>
              <w:bottom w:w="100" w:type="dxa"/>
              <w:right w:w="100" w:type="dxa"/>
            </w:tcMar>
          </w:tcPr>
          <w:p w:rsidR="00E32C3E" w:rsidRPr="00F27C1C" w:rsidRDefault="00E32C3E" w:rsidP="000615BC">
            <w:pPr>
              <w:pStyle w:val="Normal1"/>
              <w:tabs>
                <w:tab w:val="left" w:pos="14884"/>
              </w:tabs>
              <w:ind w:left="0" w:firstLine="0"/>
              <w:rPr>
                <w:sz w:val="20"/>
                <w:szCs w:val="20"/>
              </w:rPr>
            </w:pPr>
            <w:r w:rsidRPr="00F27C1C">
              <w:rPr>
                <w:sz w:val="20"/>
                <w:szCs w:val="20"/>
              </w:rPr>
              <w:t>Writes numbers sentences to represent real life situations involving mixed operations and grouping symbols with and without the use of technology</w:t>
            </w:r>
          </w:p>
        </w:tc>
        <w:tc>
          <w:tcPr>
            <w:tcW w:w="2297" w:type="dxa"/>
            <w:tcMar>
              <w:top w:w="100" w:type="dxa"/>
              <w:left w:w="100" w:type="dxa"/>
              <w:bottom w:w="100" w:type="dxa"/>
              <w:right w:w="100" w:type="dxa"/>
            </w:tcMar>
          </w:tcPr>
          <w:p w:rsidR="00E32C3E" w:rsidRPr="00F27C1C" w:rsidRDefault="00E32C3E" w:rsidP="000615BC">
            <w:pPr>
              <w:pStyle w:val="Normal1"/>
              <w:tabs>
                <w:tab w:val="left" w:pos="14884"/>
              </w:tabs>
              <w:ind w:left="0" w:firstLine="0"/>
              <w:rPr>
                <w:sz w:val="20"/>
                <w:szCs w:val="20"/>
              </w:rPr>
            </w:pPr>
            <w:r w:rsidRPr="00F27C1C">
              <w:rPr>
                <w:sz w:val="20"/>
                <w:szCs w:val="20"/>
              </w:rPr>
              <w:t>Writes complex numbers sentences to represent real life situations involving mixed operations and grouping symbols with and without the use of technology</w:t>
            </w:r>
          </w:p>
        </w:tc>
        <w:tc>
          <w:tcPr>
            <w:tcW w:w="1938" w:type="dxa"/>
            <w:tcMar>
              <w:top w:w="100" w:type="dxa"/>
              <w:left w:w="100" w:type="dxa"/>
              <w:bottom w:w="100" w:type="dxa"/>
              <w:right w:w="100" w:type="dxa"/>
            </w:tcMar>
          </w:tcPr>
          <w:p w:rsidR="00E32C3E" w:rsidRPr="00F27C1C" w:rsidRDefault="00E32C3E" w:rsidP="000615BC">
            <w:pPr>
              <w:pStyle w:val="Normal1"/>
              <w:tabs>
                <w:tab w:val="left" w:pos="14884"/>
              </w:tabs>
              <w:ind w:left="0" w:firstLine="0"/>
              <w:rPr>
                <w:sz w:val="20"/>
                <w:szCs w:val="20"/>
              </w:rPr>
            </w:pPr>
            <w:r w:rsidRPr="00F27C1C">
              <w:rPr>
                <w:sz w:val="20"/>
                <w:szCs w:val="20"/>
              </w:rPr>
              <w:t>Writes complex and unfamiliar numbers sentences to represent real life situations involving mixed operations and grouping symbols with and without the use of technology</w:t>
            </w:r>
          </w:p>
        </w:tc>
      </w:tr>
    </w:tbl>
    <w:p w:rsidR="004D4547" w:rsidRPr="00F27C1C" w:rsidRDefault="004D4547" w:rsidP="00BD2353">
      <w:pPr>
        <w:pStyle w:val="Normal1"/>
        <w:tabs>
          <w:tab w:val="left" w:pos="14884"/>
        </w:tabs>
        <w:contextualSpacing w:val="0"/>
        <w:rPr>
          <w:sz w:val="20"/>
          <w:szCs w:val="20"/>
        </w:rPr>
      </w:pPr>
    </w:p>
    <w:p w:rsidR="004D4547" w:rsidRPr="00F27C1C" w:rsidRDefault="004D4547" w:rsidP="00BD2353">
      <w:pPr>
        <w:pStyle w:val="Normal1"/>
        <w:tabs>
          <w:tab w:val="left" w:pos="14884"/>
        </w:tabs>
        <w:contextualSpacing w:val="0"/>
        <w:rPr>
          <w:sz w:val="20"/>
          <w:szCs w:val="20"/>
        </w:rPr>
      </w:pPr>
      <w:bookmarkStart w:id="55" w:name="h.3lmed5j768se" w:colFirst="0" w:colLast="0"/>
      <w:bookmarkEnd w:id="55"/>
    </w:p>
    <w:tbl>
      <w:tblPr>
        <w:tblW w:w="14308"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82"/>
        <w:gridCol w:w="1752"/>
        <w:gridCol w:w="2154"/>
        <w:gridCol w:w="2155"/>
        <w:gridCol w:w="2155"/>
        <w:gridCol w:w="2155"/>
        <w:gridCol w:w="2155"/>
      </w:tblGrid>
      <w:tr w:rsidR="00EF5E98" w:rsidRPr="00F27C1C" w:rsidTr="006170E4">
        <w:trPr>
          <w:trHeight w:val="347"/>
        </w:trPr>
        <w:tc>
          <w:tcPr>
            <w:tcW w:w="14308" w:type="dxa"/>
            <w:gridSpan w:val="7"/>
            <w:shd w:val="clear" w:color="auto" w:fill="FDE9D9" w:themeFill="accent6" w:themeFillTint="33"/>
            <w:tcMar>
              <w:top w:w="100" w:type="dxa"/>
              <w:left w:w="100" w:type="dxa"/>
              <w:bottom w:w="100" w:type="dxa"/>
              <w:right w:w="100" w:type="dxa"/>
            </w:tcMar>
          </w:tcPr>
          <w:p w:rsidR="00EF5E98" w:rsidRPr="00F27C1C" w:rsidRDefault="00EF5E98" w:rsidP="00EF5E98">
            <w:pPr>
              <w:pStyle w:val="Normal1"/>
              <w:tabs>
                <w:tab w:val="left" w:pos="14884"/>
              </w:tabs>
              <w:contextualSpacing w:val="0"/>
              <w:jc w:val="center"/>
              <w:rPr>
                <w:sz w:val="20"/>
                <w:szCs w:val="20"/>
              </w:rPr>
            </w:pPr>
            <w:r w:rsidRPr="00F27C1C">
              <w:rPr>
                <w:sz w:val="20"/>
                <w:szCs w:val="20"/>
              </w:rPr>
              <w:t>Fractions and Decimals</w:t>
            </w:r>
            <w:r w:rsidR="00295A4A" w:rsidRPr="00F27C1C">
              <w:rPr>
                <w:sz w:val="20"/>
                <w:szCs w:val="20"/>
              </w:rPr>
              <w:t xml:space="preserve"> 2</w:t>
            </w:r>
          </w:p>
        </w:tc>
      </w:tr>
      <w:tr w:rsidR="004D4547" w:rsidRPr="00F27C1C" w:rsidTr="001B62EB">
        <w:trPr>
          <w:trHeight w:val="347"/>
        </w:trPr>
        <w:tc>
          <w:tcPr>
            <w:tcW w:w="1782" w:type="dxa"/>
            <w:shd w:val="clear" w:color="auto" w:fill="FDE9D9" w:themeFill="accent6" w:themeFillTint="33"/>
            <w:tcMar>
              <w:top w:w="100" w:type="dxa"/>
              <w:left w:w="100" w:type="dxa"/>
              <w:bottom w:w="100" w:type="dxa"/>
              <w:right w:w="100" w:type="dxa"/>
            </w:tcMar>
          </w:tcPr>
          <w:p w:rsidR="004D4547" w:rsidRPr="00F27C1C" w:rsidRDefault="00524253" w:rsidP="001B62EB">
            <w:pPr>
              <w:pStyle w:val="Normal1"/>
              <w:tabs>
                <w:tab w:val="left" w:pos="14884"/>
              </w:tabs>
              <w:contextualSpacing w:val="0"/>
              <w:jc w:val="center"/>
              <w:rPr>
                <w:sz w:val="20"/>
                <w:szCs w:val="20"/>
              </w:rPr>
            </w:pPr>
            <w:r w:rsidRPr="00F27C1C">
              <w:rPr>
                <w:sz w:val="20"/>
                <w:szCs w:val="20"/>
              </w:rPr>
              <w:t>Outcomes</w:t>
            </w:r>
          </w:p>
        </w:tc>
        <w:tc>
          <w:tcPr>
            <w:tcW w:w="1752" w:type="dxa"/>
            <w:shd w:val="clear" w:color="auto" w:fill="FDE9D9" w:themeFill="accent6" w:themeFillTint="33"/>
            <w:tcMar>
              <w:top w:w="100" w:type="dxa"/>
              <w:left w:w="100" w:type="dxa"/>
              <w:bottom w:w="100" w:type="dxa"/>
              <w:right w:w="100" w:type="dxa"/>
            </w:tcMar>
          </w:tcPr>
          <w:p w:rsidR="004D4547" w:rsidRPr="00F27C1C" w:rsidRDefault="00524253" w:rsidP="001B62EB">
            <w:pPr>
              <w:pStyle w:val="Normal1"/>
              <w:tabs>
                <w:tab w:val="left" w:pos="14884"/>
              </w:tabs>
              <w:contextualSpacing w:val="0"/>
              <w:jc w:val="center"/>
              <w:rPr>
                <w:sz w:val="20"/>
                <w:szCs w:val="20"/>
              </w:rPr>
            </w:pPr>
            <w:r w:rsidRPr="00F27C1C">
              <w:rPr>
                <w:sz w:val="20"/>
                <w:szCs w:val="20"/>
              </w:rPr>
              <w:t>Content</w:t>
            </w:r>
          </w:p>
          <w:p w:rsidR="004D4547" w:rsidRPr="00F27C1C" w:rsidRDefault="00524253" w:rsidP="001B62EB">
            <w:pPr>
              <w:pStyle w:val="Normal1"/>
              <w:tabs>
                <w:tab w:val="left" w:pos="14884"/>
              </w:tabs>
              <w:contextualSpacing w:val="0"/>
              <w:jc w:val="center"/>
              <w:rPr>
                <w:sz w:val="20"/>
                <w:szCs w:val="20"/>
              </w:rPr>
            </w:pPr>
            <w:r w:rsidRPr="00F27C1C">
              <w:rPr>
                <w:sz w:val="20"/>
                <w:szCs w:val="20"/>
              </w:rPr>
              <w:t>descriptor</w:t>
            </w:r>
          </w:p>
        </w:tc>
        <w:tc>
          <w:tcPr>
            <w:tcW w:w="2154" w:type="dxa"/>
            <w:tcMar>
              <w:top w:w="100" w:type="dxa"/>
              <w:left w:w="100" w:type="dxa"/>
              <w:bottom w:w="100" w:type="dxa"/>
              <w:right w:w="100" w:type="dxa"/>
            </w:tcMar>
          </w:tcPr>
          <w:p w:rsidR="004D4547" w:rsidRPr="00F27C1C" w:rsidRDefault="00524253" w:rsidP="001B62EB">
            <w:pPr>
              <w:pStyle w:val="Normal1"/>
              <w:tabs>
                <w:tab w:val="left" w:pos="14884"/>
              </w:tabs>
              <w:contextualSpacing w:val="0"/>
              <w:jc w:val="center"/>
              <w:rPr>
                <w:sz w:val="20"/>
                <w:szCs w:val="20"/>
              </w:rPr>
            </w:pPr>
            <w:r w:rsidRPr="00F27C1C">
              <w:rPr>
                <w:sz w:val="20"/>
                <w:szCs w:val="20"/>
              </w:rPr>
              <w:t>Limited</w:t>
            </w:r>
          </w:p>
        </w:tc>
        <w:tc>
          <w:tcPr>
            <w:tcW w:w="2155" w:type="dxa"/>
            <w:tcMar>
              <w:top w:w="100" w:type="dxa"/>
              <w:left w:w="100" w:type="dxa"/>
              <w:bottom w:w="100" w:type="dxa"/>
              <w:right w:w="100" w:type="dxa"/>
            </w:tcMar>
          </w:tcPr>
          <w:p w:rsidR="004D4547" w:rsidRPr="00F27C1C" w:rsidRDefault="00524253" w:rsidP="001B62EB">
            <w:pPr>
              <w:pStyle w:val="Normal1"/>
              <w:tabs>
                <w:tab w:val="left" w:pos="14884"/>
              </w:tabs>
              <w:contextualSpacing w:val="0"/>
              <w:jc w:val="center"/>
              <w:rPr>
                <w:sz w:val="20"/>
                <w:szCs w:val="20"/>
              </w:rPr>
            </w:pPr>
            <w:r w:rsidRPr="00F27C1C">
              <w:rPr>
                <w:sz w:val="20"/>
                <w:szCs w:val="20"/>
              </w:rPr>
              <w:t>Basic</w:t>
            </w:r>
          </w:p>
        </w:tc>
        <w:tc>
          <w:tcPr>
            <w:tcW w:w="2155" w:type="dxa"/>
            <w:tcMar>
              <w:top w:w="100" w:type="dxa"/>
              <w:left w:w="100" w:type="dxa"/>
              <w:bottom w:w="100" w:type="dxa"/>
              <w:right w:w="100" w:type="dxa"/>
            </w:tcMar>
          </w:tcPr>
          <w:p w:rsidR="004D4547" w:rsidRPr="00F27C1C" w:rsidRDefault="00524253" w:rsidP="001B62EB">
            <w:pPr>
              <w:pStyle w:val="Normal1"/>
              <w:tabs>
                <w:tab w:val="left" w:pos="14884"/>
              </w:tabs>
              <w:contextualSpacing w:val="0"/>
              <w:jc w:val="center"/>
              <w:rPr>
                <w:sz w:val="20"/>
                <w:szCs w:val="20"/>
              </w:rPr>
            </w:pPr>
            <w:r w:rsidRPr="00F27C1C">
              <w:rPr>
                <w:sz w:val="20"/>
                <w:szCs w:val="20"/>
              </w:rPr>
              <w:t>Sound</w:t>
            </w:r>
          </w:p>
        </w:tc>
        <w:tc>
          <w:tcPr>
            <w:tcW w:w="2155" w:type="dxa"/>
            <w:tcMar>
              <w:top w:w="100" w:type="dxa"/>
              <w:left w:w="100" w:type="dxa"/>
              <w:bottom w:w="100" w:type="dxa"/>
              <w:right w:w="100" w:type="dxa"/>
            </w:tcMar>
          </w:tcPr>
          <w:p w:rsidR="004D4547" w:rsidRPr="00F27C1C" w:rsidRDefault="00524253" w:rsidP="001B62EB">
            <w:pPr>
              <w:pStyle w:val="Normal1"/>
              <w:tabs>
                <w:tab w:val="left" w:pos="14884"/>
              </w:tabs>
              <w:contextualSpacing w:val="0"/>
              <w:jc w:val="center"/>
              <w:rPr>
                <w:sz w:val="20"/>
                <w:szCs w:val="20"/>
              </w:rPr>
            </w:pPr>
            <w:r w:rsidRPr="00F27C1C">
              <w:rPr>
                <w:sz w:val="20"/>
                <w:szCs w:val="20"/>
              </w:rPr>
              <w:t>High</w:t>
            </w:r>
          </w:p>
        </w:tc>
        <w:tc>
          <w:tcPr>
            <w:tcW w:w="2155" w:type="dxa"/>
            <w:tcMar>
              <w:top w:w="100" w:type="dxa"/>
              <w:left w:w="100" w:type="dxa"/>
              <w:bottom w:w="100" w:type="dxa"/>
              <w:right w:w="100" w:type="dxa"/>
            </w:tcMar>
          </w:tcPr>
          <w:p w:rsidR="004D4547" w:rsidRPr="00F27C1C" w:rsidRDefault="00524253" w:rsidP="001B62EB">
            <w:pPr>
              <w:pStyle w:val="Normal1"/>
              <w:tabs>
                <w:tab w:val="left" w:pos="14884"/>
              </w:tabs>
              <w:contextualSpacing w:val="0"/>
              <w:jc w:val="center"/>
              <w:rPr>
                <w:sz w:val="20"/>
                <w:szCs w:val="20"/>
              </w:rPr>
            </w:pPr>
            <w:r w:rsidRPr="00F27C1C">
              <w:rPr>
                <w:sz w:val="20"/>
                <w:szCs w:val="20"/>
              </w:rPr>
              <w:t>Outstanding</w:t>
            </w:r>
          </w:p>
        </w:tc>
      </w:tr>
      <w:tr w:rsidR="00951095" w:rsidRPr="00F27C1C" w:rsidTr="001B62EB">
        <w:trPr>
          <w:trHeight w:val="104"/>
        </w:trPr>
        <w:tc>
          <w:tcPr>
            <w:tcW w:w="1782" w:type="dxa"/>
            <w:vMerge w:val="restart"/>
            <w:shd w:val="clear" w:color="auto" w:fill="FDE9D9" w:themeFill="accent6" w:themeFillTint="33"/>
            <w:tcMar>
              <w:top w:w="100" w:type="dxa"/>
              <w:left w:w="100" w:type="dxa"/>
              <w:bottom w:w="100" w:type="dxa"/>
              <w:right w:w="100" w:type="dxa"/>
            </w:tcMar>
          </w:tcPr>
          <w:p w:rsidR="00951095" w:rsidRPr="00F27C1C" w:rsidRDefault="00951095" w:rsidP="00BC59D9">
            <w:pPr>
              <w:pStyle w:val="Normal1"/>
              <w:tabs>
                <w:tab w:val="left" w:pos="14884"/>
              </w:tabs>
              <w:ind w:left="-59" w:firstLine="0"/>
              <w:contextualSpacing w:val="0"/>
              <w:rPr>
                <w:sz w:val="20"/>
                <w:szCs w:val="20"/>
              </w:rPr>
            </w:pPr>
            <w:r w:rsidRPr="00F27C1C">
              <w:rPr>
                <w:sz w:val="20"/>
                <w:szCs w:val="20"/>
              </w:rPr>
              <w:t>Compares, orders and calculates with fractions, decimals and percentages MA3-7NA</w:t>
            </w:r>
          </w:p>
        </w:tc>
        <w:tc>
          <w:tcPr>
            <w:tcW w:w="1752" w:type="dxa"/>
            <w:shd w:val="clear" w:color="auto" w:fill="FDE9D9" w:themeFill="accent6" w:themeFillTint="33"/>
            <w:tcMar>
              <w:top w:w="100" w:type="dxa"/>
              <w:left w:w="100" w:type="dxa"/>
              <w:bottom w:w="100" w:type="dxa"/>
              <w:right w:w="100" w:type="dxa"/>
            </w:tcMar>
          </w:tcPr>
          <w:p w:rsidR="00951095" w:rsidRPr="00F27C1C" w:rsidRDefault="00951095" w:rsidP="00BC59D9">
            <w:pPr>
              <w:pStyle w:val="Normal1"/>
              <w:tabs>
                <w:tab w:val="left" w:pos="14884"/>
              </w:tabs>
              <w:ind w:left="-89" w:firstLine="0"/>
              <w:contextualSpacing w:val="0"/>
              <w:rPr>
                <w:sz w:val="20"/>
                <w:szCs w:val="20"/>
              </w:rPr>
            </w:pPr>
            <w:r w:rsidRPr="00F27C1C">
              <w:rPr>
                <w:sz w:val="20"/>
                <w:szCs w:val="20"/>
              </w:rPr>
              <w:t>Compare fractions with related denominators and locate and represent them on a number line</w:t>
            </w:r>
          </w:p>
          <w:p w:rsidR="00951095" w:rsidRPr="00F27C1C" w:rsidRDefault="00951095" w:rsidP="00BD2353">
            <w:pPr>
              <w:pStyle w:val="Normal1"/>
              <w:tabs>
                <w:tab w:val="left" w:pos="14884"/>
              </w:tabs>
              <w:ind w:left="45" w:hanging="134"/>
              <w:contextualSpacing w:val="0"/>
              <w:rPr>
                <w:sz w:val="20"/>
                <w:szCs w:val="20"/>
              </w:rPr>
            </w:pPr>
            <w:r w:rsidRPr="00F27C1C">
              <w:rPr>
                <w:sz w:val="20"/>
                <w:szCs w:val="20"/>
              </w:rPr>
              <w:t>(ACMNA125)</w:t>
            </w:r>
          </w:p>
          <w:p w:rsidR="00951095" w:rsidRPr="00F27C1C" w:rsidRDefault="00951095" w:rsidP="00BD2353">
            <w:pPr>
              <w:pStyle w:val="Normal1"/>
              <w:tabs>
                <w:tab w:val="left" w:pos="14884"/>
              </w:tabs>
              <w:contextualSpacing w:val="0"/>
              <w:rPr>
                <w:sz w:val="20"/>
                <w:szCs w:val="20"/>
              </w:rPr>
            </w:pPr>
          </w:p>
        </w:tc>
        <w:tc>
          <w:tcPr>
            <w:tcW w:w="2154" w:type="dxa"/>
            <w:tcMar>
              <w:top w:w="100" w:type="dxa"/>
              <w:left w:w="100" w:type="dxa"/>
              <w:bottom w:w="100" w:type="dxa"/>
              <w:right w:w="100" w:type="dxa"/>
            </w:tcMar>
          </w:tcPr>
          <w:p w:rsidR="00951095" w:rsidRPr="00F27C1C" w:rsidRDefault="00951095" w:rsidP="00BD2353">
            <w:pPr>
              <w:pStyle w:val="Normal1"/>
              <w:tabs>
                <w:tab w:val="left" w:pos="14884"/>
              </w:tabs>
              <w:contextualSpacing w:val="0"/>
              <w:rPr>
                <w:sz w:val="20"/>
                <w:szCs w:val="20"/>
              </w:rPr>
            </w:pPr>
          </w:p>
        </w:tc>
        <w:tc>
          <w:tcPr>
            <w:tcW w:w="2155" w:type="dxa"/>
            <w:tcMar>
              <w:top w:w="100" w:type="dxa"/>
              <w:left w:w="100" w:type="dxa"/>
              <w:bottom w:w="100" w:type="dxa"/>
              <w:right w:w="100" w:type="dxa"/>
            </w:tcMar>
          </w:tcPr>
          <w:p w:rsidR="00951095" w:rsidRPr="00F27C1C" w:rsidRDefault="00951095" w:rsidP="00BD2353">
            <w:pPr>
              <w:pStyle w:val="Normal1"/>
              <w:tabs>
                <w:tab w:val="left" w:pos="14884"/>
              </w:tabs>
              <w:contextualSpacing w:val="0"/>
              <w:rPr>
                <w:sz w:val="20"/>
                <w:szCs w:val="20"/>
              </w:rPr>
            </w:pPr>
          </w:p>
        </w:tc>
        <w:tc>
          <w:tcPr>
            <w:tcW w:w="2155" w:type="dxa"/>
            <w:tcMar>
              <w:top w:w="100" w:type="dxa"/>
              <w:left w:w="100" w:type="dxa"/>
              <w:bottom w:w="100" w:type="dxa"/>
              <w:right w:w="100" w:type="dxa"/>
            </w:tcMar>
          </w:tcPr>
          <w:p w:rsidR="00951095" w:rsidRPr="00F27C1C" w:rsidRDefault="00951095" w:rsidP="00BD2353">
            <w:pPr>
              <w:pStyle w:val="Normal1"/>
              <w:tabs>
                <w:tab w:val="left" w:pos="14884"/>
              </w:tabs>
              <w:ind w:left="45" w:firstLine="0"/>
              <w:contextualSpacing w:val="0"/>
              <w:rPr>
                <w:sz w:val="20"/>
                <w:szCs w:val="20"/>
              </w:rPr>
            </w:pPr>
            <w:r w:rsidRPr="00F27C1C">
              <w:rPr>
                <w:sz w:val="20"/>
                <w:szCs w:val="20"/>
              </w:rPr>
              <w:t>Compares, orders and records simple fractions using diagrams, number line or equivalent fractions.</w:t>
            </w:r>
          </w:p>
        </w:tc>
        <w:tc>
          <w:tcPr>
            <w:tcW w:w="2155" w:type="dxa"/>
            <w:tcMar>
              <w:top w:w="100" w:type="dxa"/>
              <w:left w:w="100" w:type="dxa"/>
              <w:bottom w:w="100" w:type="dxa"/>
              <w:right w:w="100" w:type="dxa"/>
            </w:tcMar>
          </w:tcPr>
          <w:p w:rsidR="00951095" w:rsidRPr="00F27C1C" w:rsidRDefault="00951095" w:rsidP="00BD2353">
            <w:pPr>
              <w:pStyle w:val="Normal1"/>
              <w:tabs>
                <w:tab w:val="left" w:pos="14884"/>
              </w:tabs>
              <w:contextualSpacing w:val="0"/>
              <w:rPr>
                <w:sz w:val="20"/>
                <w:szCs w:val="20"/>
              </w:rPr>
            </w:pPr>
          </w:p>
        </w:tc>
        <w:tc>
          <w:tcPr>
            <w:tcW w:w="2155" w:type="dxa"/>
            <w:tcMar>
              <w:top w:w="100" w:type="dxa"/>
              <w:left w:w="100" w:type="dxa"/>
              <w:bottom w:w="100" w:type="dxa"/>
              <w:right w:w="100" w:type="dxa"/>
            </w:tcMar>
          </w:tcPr>
          <w:p w:rsidR="00951095" w:rsidRPr="00F27C1C" w:rsidRDefault="00951095" w:rsidP="00BD2353">
            <w:pPr>
              <w:pStyle w:val="Normal1"/>
              <w:tabs>
                <w:tab w:val="left" w:pos="14884"/>
              </w:tabs>
              <w:ind w:right="-5384" w:firstLine="3435"/>
              <w:contextualSpacing w:val="0"/>
              <w:rPr>
                <w:sz w:val="20"/>
                <w:szCs w:val="20"/>
              </w:rPr>
            </w:pPr>
          </w:p>
        </w:tc>
      </w:tr>
      <w:tr w:rsidR="00951095" w:rsidRPr="00F27C1C" w:rsidTr="001B62EB">
        <w:trPr>
          <w:trHeight w:val="104"/>
        </w:trPr>
        <w:tc>
          <w:tcPr>
            <w:tcW w:w="1782" w:type="dxa"/>
            <w:vMerge/>
            <w:shd w:val="clear" w:color="auto" w:fill="FDE9D9" w:themeFill="accent6" w:themeFillTint="33"/>
            <w:tcMar>
              <w:top w:w="100" w:type="dxa"/>
              <w:left w:w="100" w:type="dxa"/>
              <w:bottom w:w="100" w:type="dxa"/>
              <w:right w:w="100" w:type="dxa"/>
            </w:tcMar>
          </w:tcPr>
          <w:p w:rsidR="00951095" w:rsidRPr="00F27C1C" w:rsidRDefault="00951095" w:rsidP="00BD2353">
            <w:pPr>
              <w:pStyle w:val="Normal1"/>
              <w:tabs>
                <w:tab w:val="left" w:pos="14884"/>
              </w:tabs>
              <w:ind w:left="0" w:firstLine="0"/>
              <w:contextualSpacing w:val="0"/>
              <w:rPr>
                <w:sz w:val="20"/>
                <w:szCs w:val="20"/>
              </w:rPr>
            </w:pPr>
          </w:p>
        </w:tc>
        <w:tc>
          <w:tcPr>
            <w:tcW w:w="1752" w:type="dxa"/>
            <w:shd w:val="clear" w:color="auto" w:fill="FDE9D9" w:themeFill="accent6" w:themeFillTint="33"/>
            <w:tcMar>
              <w:top w:w="100" w:type="dxa"/>
              <w:left w:w="100" w:type="dxa"/>
              <w:bottom w:w="100" w:type="dxa"/>
              <w:right w:w="100" w:type="dxa"/>
            </w:tcMar>
          </w:tcPr>
          <w:p w:rsidR="00951095" w:rsidRPr="00F27C1C" w:rsidRDefault="00951095" w:rsidP="00BD2353">
            <w:pPr>
              <w:pStyle w:val="Normal1"/>
              <w:tabs>
                <w:tab w:val="left" w:pos="14884"/>
              </w:tabs>
              <w:ind w:left="0" w:firstLine="0"/>
              <w:contextualSpacing w:val="0"/>
              <w:rPr>
                <w:sz w:val="20"/>
                <w:szCs w:val="20"/>
              </w:rPr>
            </w:pPr>
          </w:p>
        </w:tc>
        <w:tc>
          <w:tcPr>
            <w:tcW w:w="2154" w:type="dxa"/>
            <w:tcMar>
              <w:top w:w="100" w:type="dxa"/>
              <w:left w:w="100" w:type="dxa"/>
              <w:bottom w:w="100" w:type="dxa"/>
              <w:right w:w="100" w:type="dxa"/>
            </w:tcMar>
          </w:tcPr>
          <w:p w:rsidR="00951095" w:rsidRPr="00F27C1C" w:rsidRDefault="00951095" w:rsidP="00BD2353">
            <w:pPr>
              <w:pStyle w:val="Normal1"/>
              <w:tabs>
                <w:tab w:val="left" w:pos="14884"/>
              </w:tabs>
              <w:ind w:left="0" w:firstLine="0"/>
              <w:contextualSpacing w:val="0"/>
              <w:rPr>
                <w:sz w:val="20"/>
                <w:szCs w:val="20"/>
              </w:rPr>
            </w:pPr>
          </w:p>
        </w:tc>
        <w:tc>
          <w:tcPr>
            <w:tcW w:w="2155" w:type="dxa"/>
            <w:tcMar>
              <w:top w:w="100" w:type="dxa"/>
              <w:left w:w="100" w:type="dxa"/>
              <w:bottom w:w="100" w:type="dxa"/>
              <w:right w:w="100" w:type="dxa"/>
            </w:tcMar>
          </w:tcPr>
          <w:p w:rsidR="00951095" w:rsidRPr="00F27C1C" w:rsidRDefault="00951095" w:rsidP="00BD2353">
            <w:pPr>
              <w:pStyle w:val="Normal1"/>
              <w:tabs>
                <w:tab w:val="left" w:pos="14884"/>
              </w:tabs>
              <w:ind w:left="0" w:firstLine="0"/>
              <w:contextualSpacing w:val="0"/>
              <w:rPr>
                <w:sz w:val="20"/>
                <w:szCs w:val="20"/>
              </w:rPr>
            </w:pPr>
          </w:p>
        </w:tc>
        <w:tc>
          <w:tcPr>
            <w:tcW w:w="2155" w:type="dxa"/>
            <w:tcMar>
              <w:top w:w="100" w:type="dxa"/>
              <w:left w:w="100" w:type="dxa"/>
              <w:bottom w:w="100" w:type="dxa"/>
              <w:right w:w="100" w:type="dxa"/>
            </w:tcMar>
          </w:tcPr>
          <w:p w:rsidR="00951095" w:rsidRPr="00F27C1C" w:rsidRDefault="00951095" w:rsidP="00BC59D9">
            <w:pPr>
              <w:pStyle w:val="Normal1"/>
              <w:tabs>
                <w:tab w:val="left" w:pos="14884"/>
              </w:tabs>
              <w:ind w:left="0" w:firstLine="0"/>
              <w:contextualSpacing w:val="0"/>
              <w:rPr>
                <w:sz w:val="20"/>
                <w:szCs w:val="20"/>
              </w:rPr>
            </w:pPr>
            <w:r w:rsidRPr="00F27C1C">
              <w:rPr>
                <w:sz w:val="20"/>
                <w:szCs w:val="20"/>
              </w:rPr>
              <w:t>Uses mental strategies (</w:t>
            </w:r>
            <w:proofErr w:type="spellStart"/>
            <w:r w:rsidRPr="00F27C1C">
              <w:rPr>
                <w:sz w:val="20"/>
                <w:szCs w:val="20"/>
              </w:rPr>
              <w:t>mult</w:t>
            </w:r>
            <w:proofErr w:type="spellEnd"/>
            <w:r w:rsidRPr="00F27C1C">
              <w:rPr>
                <w:sz w:val="20"/>
                <w:szCs w:val="20"/>
              </w:rPr>
              <w:t>. or div.) to find equivalent fractions and write them in their simplest form.</w:t>
            </w:r>
          </w:p>
        </w:tc>
        <w:tc>
          <w:tcPr>
            <w:tcW w:w="2155" w:type="dxa"/>
            <w:tcMar>
              <w:top w:w="100" w:type="dxa"/>
              <w:left w:w="100" w:type="dxa"/>
              <w:bottom w:w="100" w:type="dxa"/>
              <w:right w:w="100" w:type="dxa"/>
            </w:tcMar>
          </w:tcPr>
          <w:p w:rsidR="00951095" w:rsidRPr="00F27C1C" w:rsidRDefault="00951095" w:rsidP="00BD2353">
            <w:pPr>
              <w:pStyle w:val="Normal1"/>
              <w:tabs>
                <w:tab w:val="left" w:pos="14884"/>
              </w:tabs>
              <w:ind w:left="0" w:firstLine="0"/>
              <w:contextualSpacing w:val="0"/>
              <w:rPr>
                <w:sz w:val="20"/>
                <w:szCs w:val="20"/>
              </w:rPr>
            </w:pPr>
          </w:p>
        </w:tc>
        <w:tc>
          <w:tcPr>
            <w:tcW w:w="2155" w:type="dxa"/>
            <w:tcMar>
              <w:top w:w="100" w:type="dxa"/>
              <w:left w:w="100" w:type="dxa"/>
              <w:bottom w:w="100" w:type="dxa"/>
              <w:right w:w="100" w:type="dxa"/>
            </w:tcMar>
          </w:tcPr>
          <w:p w:rsidR="00951095" w:rsidRPr="00F27C1C" w:rsidRDefault="00951095" w:rsidP="00BD2353">
            <w:pPr>
              <w:pStyle w:val="Normal1"/>
              <w:tabs>
                <w:tab w:val="left" w:pos="14884"/>
              </w:tabs>
              <w:ind w:left="0" w:firstLine="0"/>
              <w:contextualSpacing w:val="0"/>
              <w:rPr>
                <w:sz w:val="20"/>
                <w:szCs w:val="20"/>
              </w:rPr>
            </w:pPr>
          </w:p>
        </w:tc>
      </w:tr>
      <w:tr w:rsidR="00951095" w:rsidRPr="00F27C1C" w:rsidTr="001B62EB">
        <w:trPr>
          <w:trHeight w:val="104"/>
        </w:trPr>
        <w:tc>
          <w:tcPr>
            <w:tcW w:w="1782" w:type="dxa"/>
            <w:vMerge/>
            <w:shd w:val="clear" w:color="auto" w:fill="FDE9D9" w:themeFill="accent6" w:themeFillTint="33"/>
            <w:tcMar>
              <w:top w:w="100" w:type="dxa"/>
              <w:left w:w="100" w:type="dxa"/>
              <w:bottom w:w="100" w:type="dxa"/>
              <w:right w:w="100" w:type="dxa"/>
            </w:tcMar>
          </w:tcPr>
          <w:p w:rsidR="00951095" w:rsidRPr="00F27C1C" w:rsidRDefault="00951095" w:rsidP="00BD2353">
            <w:pPr>
              <w:pStyle w:val="Normal1"/>
              <w:tabs>
                <w:tab w:val="left" w:pos="14884"/>
              </w:tabs>
              <w:contextualSpacing w:val="0"/>
              <w:rPr>
                <w:sz w:val="20"/>
                <w:szCs w:val="20"/>
              </w:rPr>
            </w:pPr>
          </w:p>
        </w:tc>
        <w:tc>
          <w:tcPr>
            <w:tcW w:w="1752" w:type="dxa"/>
            <w:shd w:val="clear" w:color="auto" w:fill="FDE9D9" w:themeFill="accent6" w:themeFillTint="33"/>
            <w:tcMar>
              <w:top w:w="100" w:type="dxa"/>
              <w:left w:w="100" w:type="dxa"/>
              <w:bottom w:w="100" w:type="dxa"/>
              <w:right w:w="100" w:type="dxa"/>
            </w:tcMar>
          </w:tcPr>
          <w:p w:rsidR="00951095" w:rsidRPr="00F27C1C" w:rsidRDefault="00951095" w:rsidP="00BC59D9">
            <w:pPr>
              <w:pStyle w:val="Normal1"/>
              <w:tabs>
                <w:tab w:val="left" w:pos="14884"/>
              </w:tabs>
              <w:ind w:left="0" w:hanging="74"/>
              <w:contextualSpacing w:val="0"/>
              <w:rPr>
                <w:sz w:val="20"/>
                <w:szCs w:val="20"/>
              </w:rPr>
            </w:pPr>
            <w:r w:rsidRPr="00F27C1C">
              <w:rPr>
                <w:sz w:val="20"/>
                <w:szCs w:val="20"/>
              </w:rPr>
              <w:t>Solve problems involving addition and subtraction of fractions with the same or related</w:t>
            </w:r>
          </w:p>
          <w:p w:rsidR="00951095" w:rsidRPr="00F27C1C" w:rsidRDefault="00951095" w:rsidP="00BD2353">
            <w:pPr>
              <w:pStyle w:val="Normal1"/>
              <w:tabs>
                <w:tab w:val="left" w:pos="14884"/>
              </w:tabs>
              <w:contextualSpacing w:val="0"/>
              <w:rPr>
                <w:sz w:val="20"/>
                <w:szCs w:val="20"/>
              </w:rPr>
            </w:pPr>
            <w:r w:rsidRPr="00F27C1C">
              <w:rPr>
                <w:sz w:val="20"/>
                <w:szCs w:val="20"/>
              </w:rPr>
              <w:t>denominators</w:t>
            </w:r>
          </w:p>
          <w:p w:rsidR="00951095" w:rsidRPr="00F27C1C" w:rsidRDefault="00951095" w:rsidP="00BD2353">
            <w:pPr>
              <w:pStyle w:val="Normal1"/>
              <w:tabs>
                <w:tab w:val="left" w:pos="14884"/>
              </w:tabs>
              <w:contextualSpacing w:val="0"/>
              <w:rPr>
                <w:sz w:val="20"/>
                <w:szCs w:val="20"/>
              </w:rPr>
            </w:pPr>
            <w:r w:rsidRPr="00F27C1C">
              <w:rPr>
                <w:sz w:val="20"/>
                <w:szCs w:val="20"/>
              </w:rPr>
              <w:t>(ACMNA126)</w:t>
            </w:r>
          </w:p>
          <w:p w:rsidR="00951095" w:rsidRPr="00F27C1C" w:rsidRDefault="00951095" w:rsidP="00BD2353">
            <w:pPr>
              <w:pStyle w:val="Normal1"/>
              <w:tabs>
                <w:tab w:val="left" w:pos="14884"/>
              </w:tabs>
              <w:contextualSpacing w:val="0"/>
              <w:rPr>
                <w:sz w:val="20"/>
                <w:szCs w:val="20"/>
              </w:rPr>
            </w:pPr>
          </w:p>
        </w:tc>
        <w:tc>
          <w:tcPr>
            <w:tcW w:w="2154" w:type="dxa"/>
            <w:tcMar>
              <w:top w:w="100" w:type="dxa"/>
              <w:left w:w="100" w:type="dxa"/>
              <w:bottom w:w="100" w:type="dxa"/>
              <w:right w:w="100" w:type="dxa"/>
            </w:tcMar>
          </w:tcPr>
          <w:p w:rsidR="00951095" w:rsidRPr="00F27C1C" w:rsidRDefault="00951095" w:rsidP="00BD2353">
            <w:pPr>
              <w:pStyle w:val="Normal1"/>
              <w:tabs>
                <w:tab w:val="left" w:pos="14884"/>
              </w:tabs>
              <w:contextualSpacing w:val="0"/>
              <w:rPr>
                <w:sz w:val="20"/>
                <w:szCs w:val="20"/>
              </w:rPr>
            </w:pPr>
          </w:p>
        </w:tc>
        <w:tc>
          <w:tcPr>
            <w:tcW w:w="2155" w:type="dxa"/>
            <w:tcMar>
              <w:top w:w="100" w:type="dxa"/>
              <w:left w:w="100" w:type="dxa"/>
              <w:bottom w:w="100" w:type="dxa"/>
              <w:right w:w="100" w:type="dxa"/>
            </w:tcMar>
          </w:tcPr>
          <w:p w:rsidR="00951095" w:rsidRPr="00F27C1C" w:rsidRDefault="00951095" w:rsidP="00BD2353">
            <w:pPr>
              <w:pStyle w:val="Normal1"/>
              <w:tabs>
                <w:tab w:val="left" w:pos="14884"/>
              </w:tabs>
              <w:contextualSpacing w:val="0"/>
              <w:rPr>
                <w:sz w:val="20"/>
                <w:szCs w:val="20"/>
              </w:rPr>
            </w:pPr>
          </w:p>
        </w:tc>
        <w:tc>
          <w:tcPr>
            <w:tcW w:w="2155" w:type="dxa"/>
            <w:tcMar>
              <w:top w:w="100" w:type="dxa"/>
              <w:left w:w="100" w:type="dxa"/>
              <w:bottom w:w="100" w:type="dxa"/>
              <w:right w:w="100" w:type="dxa"/>
            </w:tcMar>
          </w:tcPr>
          <w:p w:rsidR="00951095" w:rsidRPr="00F27C1C" w:rsidRDefault="00951095" w:rsidP="00BD2353">
            <w:pPr>
              <w:pStyle w:val="Normal1"/>
              <w:tabs>
                <w:tab w:val="left" w:pos="14884"/>
              </w:tabs>
              <w:ind w:left="45" w:firstLine="0"/>
              <w:contextualSpacing w:val="0"/>
              <w:rPr>
                <w:sz w:val="20"/>
                <w:szCs w:val="20"/>
              </w:rPr>
            </w:pPr>
            <w:r w:rsidRPr="00F27C1C">
              <w:rPr>
                <w:sz w:val="20"/>
                <w:szCs w:val="20"/>
              </w:rPr>
              <w:t xml:space="preserve">Solves addition and subtraction problems. </w:t>
            </w:r>
          </w:p>
        </w:tc>
        <w:tc>
          <w:tcPr>
            <w:tcW w:w="2155" w:type="dxa"/>
            <w:tcMar>
              <w:top w:w="100" w:type="dxa"/>
              <w:left w:w="100" w:type="dxa"/>
              <w:bottom w:w="100" w:type="dxa"/>
              <w:right w:w="100" w:type="dxa"/>
            </w:tcMar>
          </w:tcPr>
          <w:p w:rsidR="00951095" w:rsidRPr="00F27C1C" w:rsidRDefault="00951095" w:rsidP="00BD2353">
            <w:pPr>
              <w:pStyle w:val="Normal1"/>
              <w:tabs>
                <w:tab w:val="left" w:pos="14884"/>
              </w:tabs>
              <w:contextualSpacing w:val="0"/>
              <w:rPr>
                <w:sz w:val="20"/>
                <w:szCs w:val="20"/>
              </w:rPr>
            </w:pPr>
          </w:p>
        </w:tc>
        <w:tc>
          <w:tcPr>
            <w:tcW w:w="2155" w:type="dxa"/>
            <w:tcMar>
              <w:top w:w="100" w:type="dxa"/>
              <w:left w:w="100" w:type="dxa"/>
              <w:bottom w:w="100" w:type="dxa"/>
              <w:right w:w="100" w:type="dxa"/>
            </w:tcMar>
          </w:tcPr>
          <w:p w:rsidR="00951095" w:rsidRPr="00F27C1C" w:rsidRDefault="00951095" w:rsidP="00BD2353">
            <w:pPr>
              <w:pStyle w:val="Normal1"/>
              <w:tabs>
                <w:tab w:val="left" w:pos="14884"/>
              </w:tabs>
              <w:contextualSpacing w:val="0"/>
              <w:rPr>
                <w:sz w:val="20"/>
                <w:szCs w:val="20"/>
              </w:rPr>
            </w:pPr>
          </w:p>
        </w:tc>
      </w:tr>
      <w:tr w:rsidR="00951095" w:rsidRPr="00F27C1C" w:rsidTr="001B62EB">
        <w:trPr>
          <w:trHeight w:val="104"/>
        </w:trPr>
        <w:tc>
          <w:tcPr>
            <w:tcW w:w="1782" w:type="dxa"/>
            <w:vMerge/>
            <w:shd w:val="clear" w:color="auto" w:fill="FDE9D9" w:themeFill="accent6" w:themeFillTint="33"/>
            <w:tcMar>
              <w:top w:w="100" w:type="dxa"/>
              <w:left w:w="100" w:type="dxa"/>
              <w:bottom w:w="100" w:type="dxa"/>
              <w:right w:w="100" w:type="dxa"/>
            </w:tcMar>
          </w:tcPr>
          <w:p w:rsidR="00951095" w:rsidRPr="00F27C1C" w:rsidRDefault="00951095" w:rsidP="00BD2353">
            <w:pPr>
              <w:pStyle w:val="Normal1"/>
              <w:tabs>
                <w:tab w:val="left" w:pos="14884"/>
              </w:tabs>
              <w:contextualSpacing w:val="0"/>
              <w:rPr>
                <w:sz w:val="20"/>
                <w:szCs w:val="20"/>
              </w:rPr>
            </w:pPr>
          </w:p>
        </w:tc>
        <w:tc>
          <w:tcPr>
            <w:tcW w:w="1752" w:type="dxa"/>
            <w:shd w:val="clear" w:color="auto" w:fill="FDE9D9" w:themeFill="accent6" w:themeFillTint="33"/>
            <w:tcMar>
              <w:top w:w="100" w:type="dxa"/>
              <w:left w:w="100" w:type="dxa"/>
              <w:bottom w:w="100" w:type="dxa"/>
              <w:right w:w="100" w:type="dxa"/>
            </w:tcMar>
          </w:tcPr>
          <w:p w:rsidR="00951095" w:rsidRPr="00F27C1C" w:rsidRDefault="00951095" w:rsidP="00BC59D9">
            <w:pPr>
              <w:pStyle w:val="Normal1"/>
              <w:tabs>
                <w:tab w:val="left" w:pos="14884"/>
              </w:tabs>
              <w:ind w:left="0" w:firstLine="0"/>
              <w:contextualSpacing w:val="0"/>
              <w:rPr>
                <w:sz w:val="20"/>
                <w:szCs w:val="20"/>
              </w:rPr>
            </w:pPr>
            <w:r w:rsidRPr="00F27C1C">
              <w:rPr>
                <w:sz w:val="20"/>
                <w:szCs w:val="20"/>
              </w:rPr>
              <w:t>Find a simple fraction of a quantity where the result is a whole number, with and without the use</w:t>
            </w:r>
          </w:p>
          <w:p w:rsidR="00951095" w:rsidRPr="00F27C1C" w:rsidRDefault="00951095" w:rsidP="00BC59D9">
            <w:pPr>
              <w:pStyle w:val="Normal1"/>
              <w:tabs>
                <w:tab w:val="left" w:pos="14884"/>
              </w:tabs>
              <w:ind w:left="20" w:hanging="79"/>
              <w:contextualSpacing w:val="0"/>
              <w:rPr>
                <w:sz w:val="20"/>
                <w:szCs w:val="20"/>
              </w:rPr>
            </w:pPr>
            <w:r w:rsidRPr="00F27C1C">
              <w:rPr>
                <w:sz w:val="20"/>
                <w:szCs w:val="20"/>
              </w:rPr>
              <w:t>of digital technologies</w:t>
            </w:r>
          </w:p>
          <w:p w:rsidR="00951095" w:rsidRPr="00F27C1C" w:rsidRDefault="00951095" w:rsidP="00BD2353">
            <w:pPr>
              <w:pStyle w:val="Normal1"/>
              <w:tabs>
                <w:tab w:val="left" w:pos="14884"/>
              </w:tabs>
              <w:contextualSpacing w:val="0"/>
              <w:rPr>
                <w:sz w:val="20"/>
                <w:szCs w:val="20"/>
              </w:rPr>
            </w:pPr>
            <w:r w:rsidRPr="00F27C1C">
              <w:rPr>
                <w:sz w:val="20"/>
                <w:szCs w:val="20"/>
              </w:rPr>
              <w:t>(ACMNA127)</w:t>
            </w:r>
          </w:p>
          <w:p w:rsidR="00951095" w:rsidRPr="00F27C1C" w:rsidRDefault="00951095" w:rsidP="00BD2353">
            <w:pPr>
              <w:pStyle w:val="Normal1"/>
              <w:tabs>
                <w:tab w:val="left" w:pos="14884"/>
              </w:tabs>
              <w:contextualSpacing w:val="0"/>
              <w:rPr>
                <w:sz w:val="20"/>
                <w:szCs w:val="20"/>
              </w:rPr>
            </w:pPr>
          </w:p>
        </w:tc>
        <w:tc>
          <w:tcPr>
            <w:tcW w:w="2154" w:type="dxa"/>
            <w:tcMar>
              <w:top w:w="100" w:type="dxa"/>
              <w:left w:w="100" w:type="dxa"/>
              <w:bottom w:w="100" w:type="dxa"/>
              <w:right w:w="100" w:type="dxa"/>
            </w:tcMar>
          </w:tcPr>
          <w:p w:rsidR="00951095" w:rsidRPr="00F27C1C" w:rsidRDefault="00951095" w:rsidP="00BD2353">
            <w:pPr>
              <w:pStyle w:val="Normal1"/>
              <w:tabs>
                <w:tab w:val="left" w:pos="14884"/>
              </w:tabs>
              <w:contextualSpacing w:val="0"/>
              <w:rPr>
                <w:sz w:val="20"/>
                <w:szCs w:val="20"/>
              </w:rPr>
            </w:pPr>
          </w:p>
        </w:tc>
        <w:tc>
          <w:tcPr>
            <w:tcW w:w="2155" w:type="dxa"/>
            <w:tcMar>
              <w:top w:w="100" w:type="dxa"/>
              <w:left w:w="100" w:type="dxa"/>
              <w:bottom w:w="100" w:type="dxa"/>
              <w:right w:w="100" w:type="dxa"/>
            </w:tcMar>
          </w:tcPr>
          <w:p w:rsidR="00951095" w:rsidRPr="00F27C1C" w:rsidRDefault="00951095" w:rsidP="00BD2353">
            <w:pPr>
              <w:pStyle w:val="Normal1"/>
              <w:tabs>
                <w:tab w:val="left" w:pos="14884"/>
              </w:tabs>
              <w:contextualSpacing w:val="0"/>
              <w:rPr>
                <w:sz w:val="20"/>
                <w:szCs w:val="20"/>
              </w:rPr>
            </w:pPr>
          </w:p>
        </w:tc>
        <w:tc>
          <w:tcPr>
            <w:tcW w:w="2155" w:type="dxa"/>
            <w:tcMar>
              <w:top w:w="100" w:type="dxa"/>
              <w:left w:w="100" w:type="dxa"/>
              <w:bottom w:w="100" w:type="dxa"/>
              <w:right w:w="100" w:type="dxa"/>
            </w:tcMar>
          </w:tcPr>
          <w:p w:rsidR="00951095" w:rsidRPr="00F27C1C" w:rsidRDefault="00951095" w:rsidP="00BC59D9">
            <w:pPr>
              <w:pStyle w:val="Normal1"/>
              <w:tabs>
                <w:tab w:val="left" w:pos="14884"/>
              </w:tabs>
              <w:ind w:left="0" w:firstLine="0"/>
              <w:contextualSpacing w:val="0"/>
              <w:rPr>
                <w:sz w:val="20"/>
                <w:szCs w:val="20"/>
              </w:rPr>
            </w:pPr>
            <w:r w:rsidRPr="00F27C1C">
              <w:rPr>
                <w:sz w:val="20"/>
                <w:szCs w:val="20"/>
              </w:rPr>
              <w:t>Finds a simple fraction of a quantity where the result is a whole number, with and without the use</w:t>
            </w:r>
          </w:p>
          <w:p w:rsidR="00951095" w:rsidRPr="00F27C1C" w:rsidRDefault="00951095" w:rsidP="00BC59D9">
            <w:pPr>
              <w:pStyle w:val="Normal1"/>
              <w:tabs>
                <w:tab w:val="left" w:pos="14884"/>
              </w:tabs>
              <w:ind w:left="0" w:firstLine="25"/>
              <w:contextualSpacing w:val="0"/>
              <w:rPr>
                <w:sz w:val="20"/>
                <w:szCs w:val="20"/>
              </w:rPr>
            </w:pPr>
            <w:r w:rsidRPr="00F27C1C">
              <w:rPr>
                <w:sz w:val="20"/>
                <w:szCs w:val="20"/>
              </w:rPr>
              <w:t>of digital    technologies</w:t>
            </w:r>
          </w:p>
        </w:tc>
        <w:tc>
          <w:tcPr>
            <w:tcW w:w="2155" w:type="dxa"/>
            <w:tcMar>
              <w:top w:w="100" w:type="dxa"/>
              <w:left w:w="100" w:type="dxa"/>
              <w:bottom w:w="100" w:type="dxa"/>
              <w:right w:w="100" w:type="dxa"/>
            </w:tcMar>
          </w:tcPr>
          <w:p w:rsidR="00951095" w:rsidRPr="00F27C1C" w:rsidRDefault="00951095" w:rsidP="00BD2353">
            <w:pPr>
              <w:pStyle w:val="Normal1"/>
              <w:tabs>
                <w:tab w:val="left" w:pos="14884"/>
              </w:tabs>
              <w:ind w:left="-59" w:firstLine="0"/>
              <w:contextualSpacing w:val="0"/>
              <w:rPr>
                <w:sz w:val="20"/>
                <w:szCs w:val="20"/>
              </w:rPr>
            </w:pPr>
          </w:p>
        </w:tc>
        <w:tc>
          <w:tcPr>
            <w:tcW w:w="2155" w:type="dxa"/>
            <w:tcMar>
              <w:top w:w="100" w:type="dxa"/>
              <w:left w:w="100" w:type="dxa"/>
              <w:bottom w:w="100" w:type="dxa"/>
              <w:right w:w="100" w:type="dxa"/>
            </w:tcMar>
          </w:tcPr>
          <w:p w:rsidR="00951095" w:rsidRPr="00F27C1C" w:rsidRDefault="00951095" w:rsidP="00BD2353">
            <w:pPr>
              <w:pStyle w:val="Normal1"/>
              <w:tabs>
                <w:tab w:val="left" w:pos="14884"/>
              </w:tabs>
              <w:contextualSpacing w:val="0"/>
              <w:rPr>
                <w:sz w:val="20"/>
                <w:szCs w:val="20"/>
              </w:rPr>
            </w:pPr>
          </w:p>
        </w:tc>
      </w:tr>
      <w:tr w:rsidR="00951095" w:rsidRPr="00F27C1C" w:rsidTr="001B62EB">
        <w:trPr>
          <w:trHeight w:val="104"/>
        </w:trPr>
        <w:tc>
          <w:tcPr>
            <w:tcW w:w="1782" w:type="dxa"/>
            <w:vMerge/>
            <w:shd w:val="clear" w:color="auto" w:fill="FDE9D9" w:themeFill="accent6" w:themeFillTint="33"/>
            <w:tcMar>
              <w:top w:w="100" w:type="dxa"/>
              <w:left w:w="100" w:type="dxa"/>
              <w:bottom w:w="100" w:type="dxa"/>
              <w:right w:w="100" w:type="dxa"/>
            </w:tcMar>
          </w:tcPr>
          <w:p w:rsidR="00951095" w:rsidRPr="00F27C1C" w:rsidRDefault="00951095" w:rsidP="00BD2353">
            <w:pPr>
              <w:pStyle w:val="Normal1"/>
              <w:tabs>
                <w:tab w:val="left" w:pos="14884"/>
              </w:tabs>
              <w:contextualSpacing w:val="0"/>
              <w:rPr>
                <w:sz w:val="20"/>
                <w:szCs w:val="20"/>
              </w:rPr>
            </w:pPr>
          </w:p>
        </w:tc>
        <w:tc>
          <w:tcPr>
            <w:tcW w:w="1752" w:type="dxa"/>
            <w:shd w:val="clear" w:color="auto" w:fill="FDE9D9" w:themeFill="accent6" w:themeFillTint="33"/>
            <w:tcMar>
              <w:top w:w="100" w:type="dxa"/>
              <w:left w:w="100" w:type="dxa"/>
              <w:bottom w:w="100" w:type="dxa"/>
              <w:right w:w="100" w:type="dxa"/>
            </w:tcMar>
          </w:tcPr>
          <w:p w:rsidR="00951095" w:rsidRPr="00F27C1C" w:rsidRDefault="00951095" w:rsidP="00BC59D9">
            <w:pPr>
              <w:pStyle w:val="Normal1"/>
              <w:tabs>
                <w:tab w:val="left" w:pos="14884"/>
              </w:tabs>
              <w:ind w:left="-59" w:firstLine="0"/>
              <w:contextualSpacing w:val="0"/>
              <w:rPr>
                <w:sz w:val="20"/>
                <w:szCs w:val="20"/>
              </w:rPr>
            </w:pPr>
            <w:r w:rsidRPr="00F27C1C">
              <w:rPr>
                <w:sz w:val="20"/>
                <w:szCs w:val="20"/>
              </w:rPr>
              <w:t xml:space="preserve">Add and subtract </w:t>
            </w:r>
            <w:r w:rsidRPr="00F27C1C">
              <w:rPr>
                <w:sz w:val="20"/>
                <w:szCs w:val="20"/>
              </w:rPr>
              <w:lastRenderedPageBreak/>
              <w:t>decimals, with and without the use of digital technologies, and use estimation</w:t>
            </w:r>
          </w:p>
          <w:p w:rsidR="00951095" w:rsidRPr="00F27C1C" w:rsidRDefault="00951095" w:rsidP="00BC59D9">
            <w:pPr>
              <w:pStyle w:val="Normal1"/>
              <w:tabs>
                <w:tab w:val="left" w:pos="14884"/>
              </w:tabs>
              <w:ind w:left="20" w:hanging="20"/>
              <w:contextualSpacing w:val="0"/>
              <w:rPr>
                <w:sz w:val="20"/>
                <w:szCs w:val="20"/>
              </w:rPr>
            </w:pPr>
            <w:r w:rsidRPr="00F27C1C">
              <w:rPr>
                <w:sz w:val="20"/>
                <w:szCs w:val="20"/>
              </w:rPr>
              <w:t>and rounding to check the reasonableness of answers</w:t>
            </w:r>
          </w:p>
          <w:p w:rsidR="00951095" w:rsidRPr="00F27C1C" w:rsidRDefault="00951095" w:rsidP="00BD2353">
            <w:pPr>
              <w:pStyle w:val="Normal1"/>
              <w:tabs>
                <w:tab w:val="left" w:pos="14884"/>
              </w:tabs>
              <w:contextualSpacing w:val="0"/>
              <w:rPr>
                <w:sz w:val="20"/>
                <w:szCs w:val="20"/>
              </w:rPr>
            </w:pPr>
            <w:r w:rsidRPr="00F27C1C">
              <w:rPr>
                <w:color w:val="505150"/>
                <w:sz w:val="20"/>
                <w:szCs w:val="20"/>
              </w:rPr>
              <w:t>(ACMNA128)</w:t>
            </w:r>
          </w:p>
        </w:tc>
        <w:tc>
          <w:tcPr>
            <w:tcW w:w="2154" w:type="dxa"/>
            <w:tcMar>
              <w:top w:w="100" w:type="dxa"/>
              <w:left w:w="100" w:type="dxa"/>
              <w:bottom w:w="100" w:type="dxa"/>
              <w:right w:w="100" w:type="dxa"/>
            </w:tcMar>
          </w:tcPr>
          <w:p w:rsidR="00951095" w:rsidRPr="00F27C1C" w:rsidRDefault="00951095" w:rsidP="00BD2353">
            <w:pPr>
              <w:pStyle w:val="Normal1"/>
              <w:tabs>
                <w:tab w:val="left" w:pos="14884"/>
              </w:tabs>
              <w:contextualSpacing w:val="0"/>
              <w:rPr>
                <w:sz w:val="20"/>
                <w:szCs w:val="20"/>
              </w:rPr>
            </w:pPr>
          </w:p>
        </w:tc>
        <w:tc>
          <w:tcPr>
            <w:tcW w:w="2155" w:type="dxa"/>
            <w:tcMar>
              <w:top w:w="100" w:type="dxa"/>
              <w:left w:w="100" w:type="dxa"/>
              <w:bottom w:w="100" w:type="dxa"/>
              <w:right w:w="100" w:type="dxa"/>
            </w:tcMar>
          </w:tcPr>
          <w:p w:rsidR="00951095" w:rsidRPr="00F27C1C" w:rsidRDefault="00951095" w:rsidP="00BD2353">
            <w:pPr>
              <w:pStyle w:val="Normal1"/>
              <w:tabs>
                <w:tab w:val="left" w:pos="14884"/>
              </w:tabs>
              <w:contextualSpacing w:val="0"/>
              <w:rPr>
                <w:sz w:val="20"/>
                <w:szCs w:val="20"/>
              </w:rPr>
            </w:pPr>
          </w:p>
        </w:tc>
        <w:tc>
          <w:tcPr>
            <w:tcW w:w="2155" w:type="dxa"/>
            <w:tcMar>
              <w:top w:w="100" w:type="dxa"/>
              <w:left w:w="100" w:type="dxa"/>
              <w:bottom w:w="100" w:type="dxa"/>
              <w:right w:w="100" w:type="dxa"/>
            </w:tcMar>
          </w:tcPr>
          <w:p w:rsidR="00951095" w:rsidRPr="00F27C1C" w:rsidRDefault="00951095" w:rsidP="00BC59D9">
            <w:pPr>
              <w:pStyle w:val="Normal1"/>
              <w:tabs>
                <w:tab w:val="left" w:pos="14884"/>
              </w:tabs>
              <w:ind w:left="0" w:firstLine="0"/>
              <w:contextualSpacing w:val="0"/>
              <w:rPr>
                <w:sz w:val="20"/>
                <w:szCs w:val="20"/>
              </w:rPr>
            </w:pPr>
            <w:r w:rsidRPr="00F27C1C">
              <w:rPr>
                <w:sz w:val="20"/>
                <w:szCs w:val="20"/>
              </w:rPr>
              <w:t xml:space="preserve">Adds  and subtracts </w:t>
            </w:r>
            <w:r w:rsidRPr="00F27C1C">
              <w:rPr>
                <w:sz w:val="20"/>
                <w:szCs w:val="20"/>
              </w:rPr>
              <w:lastRenderedPageBreak/>
              <w:t>decimals, with and without the use of digital technologies, and use estimation and rounding to check the reasonableness of their answers</w:t>
            </w:r>
          </w:p>
          <w:p w:rsidR="00951095" w:rsidRPr="00F27C1C" w:rsidRDefault="00951095" w:rsidP="00BD2353">
            <w:pPr>
              <w:pStyle w:val="Normal1"/>
              <w:tabs>
                <w:tab w:val="left" w:pos="14884"/>
              </w:tabs>
              <w:contextualSpacing w:val="0"/>
              <w:rPr>
                <w:sz w:val="20"/>
                <w:szCs w:val="20"/>
              </w:rPr>
            </w:pPr>
          </w:p>
        </w:tc>
        <w:tc>
          <w:tcPr>
            <w:tcW w:w="2155" w:type="dxa"/>
            <w:tcMar>
              <w:top w:w="100" w:type="dxa"/>
              <w:left w:w="100" w:type="dxa"/>
              <w:bottom w:w="100" w:type="dxa"/>
              <w:right w:w="100" w:type="dxa"/>
            </w:tcMar>
          </w:tcPr>
          <w:p w:rsidR="00951095" w:rsidRPr="00F27C1C" w:rsidRDefault="00951095" w:rsidP="00BD2353">
            <w:pPr>
              <w:pStyle w:val="Normal1"/>
              <w:tabs>
                <w:tab w:val="left" w:pos="14884"/>
              </w:tabs>
              <w:contextualSpacing w:val="0"/>
              <w:rPr>
                <w:sz w:val="20"/>
                <w:szCs w:val="20"/>
              </w:rPr>
            </w:pPr>
          </w:p>
        </w:tc>
        <w:tc>
          <w:tcPr>
            <w:tcW w:w="2155" w:type="dxa"/>
            <w:tcMar>
              <w:top w:w="100" w:type="dxa"/>
              <w:left w:w="100" w:type="dxa"/>
              <w:bottom w:w="100" w:type="dxa"/>
              <w:right w:w="100" w:type="dxa"/>
            </w:tcMar>
          </w:tcPr>
          <w:p w:rsidR="00951095" w:rsidRPr="00F27C1C" w:rsidRDefault="00951095" w:rsidP="00BD2353">
            <w:pPr>
              <w:pStyle w:val="Normal1"/>
              <w:tabs>
                <w:tab w:val="left" w:pos="14884"/>
              </w:tabs>
              <w:contextualSpacing w:val="0"/>
              <w:rPr>
                <w:sz w:val="20"/>
                <w:szCs w:val="20"/>
              </w:rPr>
            </w:pPr>
          </w:p>
        </w:tc>
      </w:tr>
      <w:tr w:rsidR="00951095" w:rsidRPr="00F27C1C" w:rsidTr="001B62EB">
        <w:trPr>
          <w:trHeight w:val="2546"/>
        </w:trPr>
        <w:tc>
          <w:tcPr>
            <w:tcW w:w="1782" w:type="dxa"/>
            <w:vMerge/>
            <w:shd w:val="clear" w:color="auto" w:fill="FDE9D9" w:themeFill="accent6" w:themeFillTint="33"/>
            <w:tcMar>
              <w:top w:w="100" w:type="dxa"/>
              <w:left w:w="100" w:type="dxa"/>
              <w:bottom w:w="100" w:type="dxa"/>
              <w:right w:w="100" w:type="dxa"/>
            </w:tcMar>
          </w:tcPr>
          <w:p w:rsidR="00951095" w:rsidRPr="00F27C1C" w:rsidRDefault="00951095" w:rsidP="00BD2353">
            <w:pPr>
              <w:pStyle w:val="Normal1"/>
              <w:tabs>
                <w:tab w:val="left" w:pos="14884"/>
              </w:tabs>
              <w:contextualSpacing w:val="0"/>
              <w:rPr>
                <w:sz w:val="20"/>
                <w:szCs w:val="20"/>
              </w:rPr>
            </w:pPr>
          </w:p>
        </w:tc>
        <w:tc>
          <w:tcPr>
            <w:tcW w:w="1752" w:type="dxa"/>
            <w:shd w:val="clear" w:color="auto" w:fill="FDE9D9" w:themeFill="accent6" w:themeFillTint="33"/>
            <w:tcMar>
              <w:top w:w="100" w:type="dxa"/>
              <w:left w:w="100" w:type="dxa"/>
              <w:bottom w:w="100" w:type="dxa"/>
              <w:right w:w="100" w:type="dxa"/>
            </w:tcMar>
          </w:tcPr>
          <w:p w:rsidR="00951095" w:rsidRPr="00F27C1C" w:rsidRDefault="00951095" w:rsidP="00BC59D9">
            <w:pPr>
              <w:pStyle w:val="Normal1"/>
              <w:tabs>
                <w:tab w:val="left" w:pos="14884"/>
              </w:tabs>
              <w:ind w:left="0" w:firstLine="0"/>
              <w:contextualSpacing w:val="0"/>
              <w:rPr>
                <w:sz w:val="20"/>
                <w:szCs w:val="20"/>
              </w:rPr>
            </w:pPr>
            <w:r w:rsidRPr="00F27C1C">
              <w:rPr>
                <w:sz w:val="20"/>
                <w:szCs w:val="20"/>
              </w:rPr>
              <w:t>Multiply decimals by whole numbers and perform divisions by non-zero whole numbers where</w:t>
            </w:r>
          </w:p>
          <w:p w:rsidR="00951095" w:rsidRPr="00F27C1C" w:rsidRDefault="00951095" w:rsidP="00BD2353">
            <w:pPr>
              <w:pStyle w:val="Normal1"/>
              <w:tabs>
                <w:tab w:val="left" w:pos="14884"/>
              </w:tabs>
              <w:ind w:left="45" w:firstLine="0"/>
              <w:contextualSpacing w:val="0"/>
              <w:rPr>
                <w:sz w:val="20"/>
                <w:szCs w:val="20"/>
              </w:rPr>
            </w:pPr>
            <w:r w:rsidRPr="00F27C1C">
              <w:rPr>
                <w:sz w:val="20"/>
                <w:szCs w:val="20"/>
              </w:rPr>
              <w:t>the results are terminating decimals, with and without the use of digital technologies</w:t>
            </w:r>
          </w:p>
          <w:p w:rsidR="00951095" w:rsidRPr="00F27C1C" w:rsidRDefault="00951095" w:rsidP="00BD2353">
            <w:pPr>
              <w:pStyle w:val="Normal1"/>
              <w:tabs>
                <w:tab w:val="left" w:pos="14884"/>
              </w:tabs>
              <w:contextualSpacing w:val="0"/>
              <w:rPr>
                <w:sz w:val="20"/>
                <w:szCs w:val="20"/>
              </w:rPr>
            </w:pPr>
            <w:r w:rsidRPr="00F27C1C">
              <w:rPr>
                <w:color w:val="505150"/>
                <w:sz w:val="20"/>
                <w:szCs w:val="20"/>
              </w:rPr>
              <w:t>(ACMNA129)</w:t>
            </w:r>
          </w:p>
          <w:p w:rsidR="00951095" w:rsidRPr="00F27C1C" w:rsidRDefault="00951095" w:rsidP="00BD2353">
            <w:pPr>
              <w:pStyle w:val="Normal1"/>
              <w:tabs>
                <w:tab w:val="left" w:pos="14884"/>
              </w:tabs>
              <w:contextualSpacing w:val="0"/>
              <w:rPr>
                <w:sz w:val="20"/>
                <w:szCs w:val="20"/>
              </w:rPr>
            </w:pPr>
          </w:p>
        </w:tc>
        <w:tc>
          <w:tcPr>
            <w:tcW w:w="2154" w:type="dxa"/>
            <w:tcMar>
              <w:top w:w="100" w:type="dxa"/>
              <w:left w:w="100" w:type="dxa"/>
              <w:bottom w:w="100" w:type="dxa"/>
              <w:right w:w="100" w:type="dxa"/>
            </w:tcMar>
          </w:tcPr>
          <w:p w:rsidR="00951095" w:rsidRPr="00F27C1C" w:rsidRDefault="00951095" w:rsidP="00BD2353">
            <w:pPr>
              <w:pStyle w:val="Normal1"/>
              <w:tabs>
                <w:tab w:val="left" w:pos="14884"/>
              </w:tabs>
              <w:contextualSpacing w:val="0"/>
              <w:rPr>
                <w:sz w:val="20"/>
                <w:szCs w:val="20"/>
              </w:rPr>
            </w:pPr>
          </w:p>
        </w:tc>
        <w:tc>
          <w:tcPr>
            <w:tcW w:w="2155" w:type="dxa"/>
            <w:tcMar>
              <w:top w:w="100" w:type="dxa"/>
              <w:left w:w="100" w:type="dxa"/>
              <w:bottom w:w="100" w:type="dxa"/>
              <w:right w:w="100" w:type="dxa"/>
            </w:tcMar>
          </w:tcPr>
          <w:p w:rsidR="00951095" w:rsidRPr="00F27C1C" w:rsidRDefault="00951095" w:rsidP="00BD2353">
            <w:pPr>
              <w:pStyle w:val="Normal1"/>
              <w:tabs>
                <w:tab w:val="left" w:pos="14884"/>
              </w:tabs>
              <w:contextualSpacing w:val="0"/>
              <w:rPr>
                <w:sz w:val="20"/>
                <w:szCs w:val="20"/>
              </w:rPr>
            </w:pPr>
          </w:p>
        </w:tc>
        <w:tc>
          <w:tcPr>
            <w:tcW w:w="2155" w:type="dxa"/>
            <w:tcMar>
              <w:top w:w="100" w:type="dxa"/>
              <w:left w:w="100" w:type="dxa"/>
              <w:bottom w:w="100" w:type="dxa"/>
              <w:right w:w="100" w:type="dxa"/>
            </w:tcMar>
          </w:tcPr>
          <w:p w:rsidR="00951095" w:rsidRPr="00F27C1C" w:rsidRDefault="00951095" w:rsidP="00BD2353">
            <w:pPr>
              <w:pStyle w:val="Normal1"/>
              <w:tabs>
                <w:tab w:val="left" w:pos="14884"/>
              </w:tabs>
              <w:ind w:left="45" w:firstLine="0"/>
              <w:contextualSpacing w:val="0"/>
              <w:rPr>
                <w:sz w:val="20"/>
                <w:szCs w:val="20"/>
              </w:rPr>
            </w:pPr>
            <w:r w:rsidRPr="00F27C1C">
              <w:rPr>
                <w:sz w:val="20"/>
                <w:szCs w:val="20"/>
              </w:rPr>
              <w:t>Multiplies decimals by whole numbers and perform divisions by non-zero whole numbers where</w:t>
            </w:r>
          </w:p>
          <w:p w:rsidR="00951095" w:rsidRPr="00F27C1C" w:rsidRDefault="00951095" w:rsidP="00BD2353">
            <w:pPr>
              <w:pStyle w:val="Normal1"/>
              <w:tabs>
                <w:tab w:val="left" w:pos="14884"/>
              </w:tabs>
              <w:ind w:left="45" w:firstLine="0"/>
              <w:contextualSpacing w:val="0"/>
              <w:rPr>
                <w:sz w:val="20"/>
                <w:szCs w:val="20"/>
              </w:rPr>
            </w:pPr>
            <w:r w:rsidRPr="00F27C1C">
              <w:rPr>
                <w:sz w:val="20"/>
                <w:szCs w:val="20"/>
              </w:rPr>
              <w:t>the results are terminating decimals, with and without the use of digital technologies</w:t>
            </w:r>
          </w:p>
          <w:p w:rsidR="00951095" w:rsidRPr="00F27C1C" w:rsidRDefault="00951095" w:rsidP="00BD2353">
            <w:pPr>
              <w:pStyle w:val="Normal1"/>
              <w:tabs>
                <w:tab w:val="left" w:pos="14884"/>
              </w:tabs>
              <w:contextualSpacing w:val="0"/>
              <w:rPr>
                <w:sz w:val="20"/>
                <w:szCs w:val="20"/>
              </w:rPr>
            </w:pPr>
          </w:p>
          <w:p w:rsidR="00951095" w:rsidRPr="00F27C1C" w:rsidRDefault="00951095" w:rsidP="00BD2353">
            <w:pPr>
              <w:pStyle w:val="Normal1"/>
              <w:tabs>
                <w:tab w:val="left" w:pos="14884"/>
              </w:tabs>
              <w:contextualSpacing w:val="0"/>
              <w:rPr>
                <w:sz w:val="20"/>
                <w:szCs w:val="20"/>
              </w:rPr>
            </w:pPr>
          </w:p>
        </w:tc>
        <w:tc>
          <w:tcPr>
            <w:tcW w:w="2155" w:type="dxa"/>
            <w:tcMar>
              <w:top w:w="100" w:type="dxa"/>
              <w:left w:w="100" w:type="dxa"/>
              <w:bottom w:w="100" w:type="dxa"/>
              <w:right w:w="100" w:type="dxa"/>
            </w:tcMar>
          </w:tcPr>
          <w:p w:rsidR="00951095" w:rsidRPr="00F27C1C" w:rsidRDefault="00951095" w:rsidP="00BD2353">
            <w:pPr>
              <w:pStyle w:val="Normal1"/>
              <w:tabs>
                <w:tab w:val="left" w:pos="14884"/>
              </w:tabs>
              <w:contextualSpacing w:val="0"/>
              <w:rPr>
                <w:sz w:val="20"/>
                <w:szCs w:val="20"/>
              </w:rPr>
            </w:pPr>
          </w:p>
        </w:tc>
        <w:tc>
          <w:tcPr>
            <w:tcW w:w="2155" w:type="dxa"/>
            <w:tcMar>
              <w:top w:w="100" w:type="dxa"/>
              <w:left w:w="100" w:type="dxa"/>
              <w:bottom w:w="100" w:type="dxa"/>
              <w:right w:w="100" w:type="dxa"/>
            </w:tcMar>
          </w:tcPr>
          <w:p w:rsidR="00951095" w:rsidRPr="00F27C1C" w:rsidRDefault="00951095" w:rsidP="00BD2353">
            <w:pPr>
              <w:pStyle w:val="Normal1"/>
              <w:tabs>
                <w:tab w:val="left" w:pos="14884"/>
              </w:tabs>
              <w:contextualSpacing w:val="0"/>
              <w:rPr>
                <w:sz w:val="20"/>
                <w:szCs w:val="20"/>
              </w:rPr>
            </w:pPr>
          </w:p>
        </w:tc>
      </w:tr>
      <w:tr w:rsidR="00951095" w:rsidRPr="00F27C1C" w:rsidTr="00692F6F">
        <w:trPr>
          <w:trHeight w:val="104"/>
        </w:trPr>
        <w:tc>
          <w:tcPr>
            <w:tcW w:w="1782" w:type="dxa"/>
            <w:vMerge/>
            <w:shd w:val="clear" w:color="auto" w:fill="FDE9D9" w:themeFill="accent6" w:themeFillTint="33"/>
            <w:tcMar>
              <w:top w:w="100" w:type="dxa"/>
              <w:left w:w="100" w:type="dxa"/>
              <w:bottom w:w="100" w:type="dxa"/>
              <w:right w:w="100" w:type="dxa"/>
            </w:tcMar>
          </w:tcPr>
          <w:p w:rsidR="00951095" w:rsidRPr="00F27C1C" w:rsidRDefault="00951095" w:rsidP="00BD2353">
            <w:pPr>
              <w:pStyle w:val="Normal1"/>
              <w:tabs>
                <w:tab w:val="left" w:pos="14884"/>
              </w:tabs>
              <w:ind w:left="0" w:firstLine="0"/>
              <w:contextualSpacing w:val="0"/>
              <w:rPr>
                <w:sz w:val="20"/>
                <w:szCs w:val="20"/>
              </w:rPr>
            </w:pPr>
          </w:p>
        </w:tc>
        <w:tc>
          <w:tcPr>
            <w:tcW w:w="1752" w:type="dxa"/>
            <w:shd w:val="clear" w:color="auto" w:fill="FDE9D9" w:themeFill="accent6" w:themeFillTint="33"/>
            <w:tcMar>
              <w:top w:w="100" w:type="dxa"/>
              <w:left w:w="100" w:type="dxa"/>
              <w:bottom w:w="100" w:type="dxa"/>
              <w:right w:w="100" w:type="dxa"/>
            </w:tcMar>
          </w:tcPr>
          <w:p w:rsidR="00951095" w:rsidRPr="00F27C1C" w:rsidRDefault="00951095" w:rsidP="00BD2353">
            <w:pPr>
              <w:pStyle w:val="Normal1"/>
              <w:tabs>
                <w:tab w:val="left" w:pos="14884"/>
              </w:tabs>
              <w:ind w:left="0" w:firstLine="0"/>
              <w:contextualSpacing w:val="0"/>
              <w:rPr>
                <w:sz w:val="20"/>
                <w:szCs w:val="20"/>
              </w:rPr>
            </w:pPr>
            <w:r w:rsidRPr="00F27C1C">
              <w:rPr>
                <w:sz w:val="20"/>
                <w:szCs w:val="20"/>
              </w:rPr>
              <w:t>Multiply and divide decimals by powers of 10</w:t>
            </w:r>
          </w:p>
          <w:p w:rsidR="00951095" w:rsidRPr="00F27C1C" w:rsidRDefault="00951095" w:rsidP="00BD2353">
            <w:pPr>
              <w:pStyle w:val="Normal1"/>
              <w:tabs>
                <w:tab w:val="left" w:pos="14884"/>
              </w:tabs>
              <w:ind w:left="0" w:firstLine="0"/>
              <w:contextualSpacing w:val="0"/>
              <w:rPr>
                <w:sz w:val="20"/>
                <w:szCs w:val="20"/>
              </w:rPr>
            </w:pPr>
            <w:r w:rsidRPr="00F27C1C">
              <w:rPr>
                <w:color w:val="505150"/>
                <w:sz w:val="20"/>
                <w:szCs w:val="20"/>
              </w:rPr>
              <w:t>(ACMNA130)</w:t>
            </w:r>
          </w:p>
        </w:tc>
        <w:tc>
          <w:tcPr>
            <w:tcW w:w="2154" w:type="dxa"/>
            <w:tcMar>
              <w:top w:w="100" w:type="dxa"/>
              <w:left w:w="100" w:type="dxa"/>
              <w:bottom w:w="100" w:type="dxa"/>
              <w:right w:w="100" w:type="dxa"/>
            </w:tcMar>
          </w:tcPr>
          <w:p w:rsidR="00951095" w:rsidRPr="00F27C1C" w:rsidRDefault="00951095" w:rsidP="00BC59D9">
            <w:pPr>
              <w:pStyle w:val="Normal1"/>
              <w:tabs>
                <w:tab w:val="left" w:pos="14884"/>
              </w:tabs>
              <w:ind w:left="0" w:firstLine="0"/>
              <w:rPr>
                <w:sz w:val="20"/>
                <w:szCs w:val="20"/>
              </w:rPr>
            </w:pPr>
            <w:r w:rsidRPr="00F27C1C">
              <w:rPr>
                <w:sz w:val="20"/>
                <w:szCs w:val="20"/>
              </w:rPr>
              <w:t xml:space="preserve">Multiplies and divides some decimals by 10 and 100 using concrete materials and with teacher assistance </w:t>
            </w:r>
          </w:p>
        </w:tc>
        <w:tc>
          <w:tcPr>
            <w:tcW w:w="2155" w:type="dxa"/>
            <w:tcMar>
              <w:top w:w="100" w:type="dxa"/>
              <w:left w:w="100" w:type="dxa"/>
              <w:bottom w:w="100" w:type="dxa"/>
              <w:right w:w="100" w:type="dxa"/>
            </w:tcMar>
          </w:tcPr>
          <w:p w:rsidR="00951095" w:rsidRPr="00F27C1C" w:rsidRDefault="00951095" w:rsidP="00784EC0">
            <w:pPr>
              <w:pStyle w:val="Normal1"/>
              <w:tabs>
                <w:tab w:val="left" w:pos="14884"/>
              </w:tabs>
              <w:ind w:left="0" w:firstLine="0"/>
              <w:rPr>
                <w:sz w:val="20"/>
                <w:szCs w:val="20"/>
              </w:rPr>
            </w:pPr>
            <w:r w:rsidRPr="00F27C1C">
              <w:rPr>
                <w:sz w:val="20"/>
                <w:szCs w:val="20"/>
              </w:rPr>
              <w:t xml:space="preserve">Multiplies and divides some decimals by 10 </w:t>
            </w:r>
            <w:r>
              <w:rPr>
                <w:sz w:val="20"/>
                <w:szCs w:val="20"/>
              </w:rPr>
              <w:t>, 100 and 1000</w:t>
            </w:r>
          </w:p>
          <w:p w:rsidR="00951095" w:rsidRPr="00F27C1C" w:rsidRDefault="00951095" w:rsidP="00BC59D9">
            <w:pPr>
              <w:pStyle w:val="Normal1"/>
              <w:tabs>
                <w:tab w:val="left" w:pos="14884"/>
              </w:tabs>
              <w:ind w:left="0" w:firstLine="0"/>
              <w:rPr>
                <w:sz w:val="20"/>
                <w:szCs w:val="20"/>
              </w:rPr>
            </w:pPr>
          </w:p>
        </w:tc>
        <w:tc>
          <w:tcPr>
            <w:tcW w:w="2155" w:type="dxa"/>
            <w:tcMar>
              <w:top w:w="100" w:type="dxa"/>
              <w:left w:w="100" w:type="dxa"/>
              <w:bottom w:w="100" w:type="dxa"/>
              <w:right w:w="100" w:type="dxa"/>
            </w:tcMar>
          </w:tcPr>
          <w:p w:rsidR="00951095" w:rsidRPr="00F27C1C" w:rsidRDefault="00951095" w:rsidP="00BC59D9">
            <w:pPr>
              <w:pStyle w:val="Normal1"/>
              <w:tabs>
                <w:tab w:val="left" w:pos="14884"/>
              </w:tabs>
              <w:ind w:left="0" w:firstLine="0"/>
              <w:rPr>
                <w:sz w:val="20"/>
                <w:szCs w:val="20"/>
              </w:rPr>
            </w:pPr>
            <w:r w:rsidRPr="00F27C1C">
              <w:rPr>
                <w:sz w:val="20"/>
                <w:szCs w:val="20"/>
              </w:rPr>
              <w:t>Multiplies and divides decimals by powers of 10</w:t>
            </w:r>
            <w:r>
              <w:rPr>
                <w:sz w:val="20"/>
                <w:szCs w:val="20"/>
              </w:rPr>
              <w:t>, 100 and 1000</w:t>
            </w:r>
          </w:p>
          <w:p w:rsidR="00951095" w:rsidRPr="00F27C1C" w:rsidRDefault="00951095" w:rsidP="00BD2353">
            <w:pPr>
              <w:pStyle w:val="Normal1"/>
              <w:tabs>
                <w:tab w:val="left" w:pos="14884"/>
              </w:tabs>
              <w:ind w:left="0" w:firstLine="0"/>
              <w:contextualSpacing w:val="0"/>
              <w:rPr>
                <w:sz w:val="20"/>
                <w:szCs w:val="20"/>
              </w:rPr>
            </w:pPr>
          </w:p>
        </w:tc>
        <w:tc>
          <w:tcPr>
            <w:tcW w:w="2155" w:type="dxa"/>
            <w:tcMar>
              <w:top w:w="100" w:type="dxa"/>
              <w:left w:w="100" w:type="dxa"/>
              <w:bottom w:w="100" w:type="dxa"/>
              <w:right w:w="100" w:type="dxa"/>
            </w:tcMar>
          </w:tcPr>
          <w:p w:rsidR="00951095" w:rsidRDefault="00951095" w:rsidP="00BC59D9">
            <w:pPr>
              <w:pStyle w:val="Normal1"/>
              <w:tabs>
                <w:tab w:val="left" w:pos="14884"/>
              </w:tabs>
              <w:ind w:left="0" w:firstLine="0"/>
              <w:rPr>
                <w:sz w:val="20"/>
                <w:szCs w:val="20"/>
              </w:rPr>
            </w:pPr>
            <w:r w:rsidRPr="00F27C1C">
              <w:rPr>
                <w:sz w:val="20"/>
                <w:szCs w:val="20"/>
              </w:rPr>
              <w:t>Multiplies and divides decimals by powers of 10</w:t>
            </w:r>
            <w:r>
              <w:rPr>
                <w:sz w:val="20"/>
                <w:szCs w:val="20"/>
              </w:rPr>
              <w:t xml:space="preserve">, 100 and 1000 in a variety of contexts </w:t>
            </w:r>
          </w:p>
          <w:p w:rsidR="00951095" w:rsidRDefault="00951095" w:rsidP="00BC59D9">
            <w:pPr>
              <w:pStyle w:val="Normal1"/>
              <w:tabs>
                <w:tab w:val="left" w:pos="14884"/>
              </w:tabs>
              <w:ind w:left="0" w:firstLine="0"/>
              <w:rPr>
                <w:sz w:val="20"/>
                <w:szCs w:val="20"/>
              </w:rPr>
            </w:pPr>
          </w:p>
          <w:p w:rsidR="00951095" w:rsidRPr="00F27C1C" w:rsidRDefault="00951095" w:rsidP="00BC59D9">
            <w:pPr>
              <w:pStyle w:val="Normal1"/>
              <w:tabs>
                <w:tab w:val="left" w:pos="14884"/>
              </w:tabs>
              <w:ind w:left="0" w:firstLine="0"/>
              <w:rPr>
                <w:sz w:val="20"/>
                <w:szCs w:val="20"/>
              </w:rPr>
            </w:pPr>
            <w:r w:rsidRPr="00F27C1C">
              <w:rPr>
                <w:sz w:val="20"/>
                <w:szCs w:val="20"/>
              </w:rPr>
              <w:t>Solves word problems by multiplying and dividing decimals by powers of 10 to 1000</w:t>
            </w:r>
          </w:p>
        </w:tc>
        <w:tc>
          <w:tcPr>
            <w:tcW w:w="2155" w:type="dxa"/>
            <w:tcMar>
              <w:top w:w="100" w:type="dxa"/>
              <w:left w:w="100" w:type="dxa"/>
              <w:bottom w:w="100" w:type="dxa"/>
              <w:right w:w="100" w:type="dxa"/>
            </w:tcMar>
          </w:tcPr>
          <w:p w:rsidR="00951095" w:rsidRPr="00F27C1C" w:rsidRDefault="00951095" w:rsidP="00BC59D9">
            <w:pPr>
              <w:pStyle w:val="Normal1"/>
              <w:tabs>
                <w:tab w:val="left" w:pos="14884"/>
              </w:tabs>
              <w:ind w:left="0" w:firstLine="0"/>
              <w:rPr>
                <w:sz w:val="20"/>
                <w:szCs w:val="20"/>
              </w:rPr>
            </w:pPr>
            <w:r w:rsidRPr="00F27C1C">
              <w:rPr>
                <w:sz w:val="20"/>
                <w:szCs w:val="20"/>
              </w:rPr>
              <w:t>Multiplies and divides decimals by powers of 10 to</w:t>
            </w:r>
            <w:r>
              <w:rPr>
                <w:sz w:val="20"/>
                <w:szCs w:val="20"/>
              </w:rPr>
              <w:t xml:space="preserve"> complex and unfamiliar contexts </w:t>
            </w:r>
          </w:p>
          <w:p w:rsidR="00951095" w:rsidRPr="00F27C1C" w:rsidRDefault="00951095" w:rsidP="00BC59D9">
            <w:pPr>
              <w:pStyle w:val="Normal1"/>
              <w:tabs>
                <w:tab w:val="left" w:pos="14884"/>
              </w:tabs>
              <w:ind w:left="0" w:firstLine="0"/>
              <w:rPr>
                <w:sz w:val="20"/>
                <w:szCs w:val="20"/>
              </w:rPr>
            </w:pPr>
          </w:p>
          <w:p w:rsidR="00951095" w:rsidRPr="00F27C1C" w:rsidRDefault="00951095" w:rsidP="00BC59D9">
            <w:pPr>
              <w:pStyle w:val="Normal1"/>
              <w:tabs>
                <w:tab w:val="left" w:pos="14884"/>
              </w:tabs>
              <w:ind w:left="0" w:firstLine="0"/>
              <w:rPr>
                <w:sz w:val="20"/>
                <w:szCs w:val="20"/>
              </w:rPr>
            </w:pPr>
            <w:r w:rsidRPr="00F27C1C">
              <w:rPr>
                <w:sz w:val="20"/>
                <w:szCs w:val="20"/>
              </w:rPr>
              <w:t>Solves complex and unfamiliar word problems by multiplying and dividing decimals by powers of 10 to 1000</w:t>
            </w:r>
            <w:r>
              <w:rPr>
                <w:sz w:val="20"/>
                <w:szCs w:val="20"/>
              </w:rPr>
              <w:t xml:space="preserve"> in a variety of unfamiliar contexts </w:t>
            </w:r>
          </w:p>
        </w:tc>
      </w:tr>
      <w:tr w:rsidR="000D79E6" w:rsidRPr="00F27C1C" w:rsidTr="00692F6F">
        <w:trPr>
          <w:trHeight w:val="1021"/>
        </w:trPr>
        <w:tc>
          <w:tcPr>
            <w:tcW w:w="1782" w:type="dxa"/>
            <w:vMerge/>
            <w:shd w:val="clear" w:color="auto" w:fill="FDE9D9" w:themeFill="accent6" w:themeFillTint="33"/>
            <w:tcMar>
              <w:top w:w="100" w:type="dxa"/>
              <w:left w:w="100" w:type="dxa"/>
              <w:bottom w:w="100" w:type="dxa"/>
              <w:right w:w="100" w:type="dxa"/>
            </w:tcMar>
          </w:tcPr>
          <w:p w:rsidR="000D79E6" w:rsidRPr="00F27C1C" w:rsidRDefault="000D79E6" w:rsidP="00BD2353">
            <w:pPr>
              <w:pStyle w:val="Normal1"/>
              <w:tabs>
                <w:tab w:val="left" w:pos="14884"/>
              </w:tabs>
              <w:ind w:left="0" w:firstLine="0"/>
              <w:contextualSpacing w:val="0"/>
              <w:rPr>
                <w:sz w:val="20"/>
                <w:szCs w:val="20"/>
              </w:rPr>
            </w:pPr>
          </w:p>
        </w:tc>
        <w:tc>
          <w:tcPr>
            <w:tcW w:w="1752" w:type="dxa"/>
            <w:vMerge w:val="restart"/>
            <w:shd w:val="clear" w:color="auto" w:fill="FDE9D9" w:themeFill="accent6" w:themeFillTint="33"/>
            <w:tcMar>
              <w:top w:w="100" w:type="dxa"/>
              <w:left w:w="100" w:type="dxa"/>
              <w:bottom w:w="100" w:type="dxa"/>
              <w:right w:w="100" w:type="dxa"/>
            </w:tcMar>
          </w:tcPr>
          <w:p w:rsidR="000D79E6" w:rsidRPr="00F27C1C" w:rsidRDefault="000D79E6" w:rsidP="00BD2353">
            <w:pPr>
              <w:pStyle w:val="Normal1"/>
              <w:tabs>
                <w:tab w:val="left" w:pos="14884"/>
              </w:tabs>
              <w:ind w:left="0" w:firstLine="0"/>
              <w:contextualSpacing w:val="0"/>
              <w:rPr>
                <w:sz w:val="20"/>
                <w:szCs w:val="20"/>
              </w:rPr>
            </w:pPr>
            <w:r w:rsidRPr="00F27C1C">
              <w:rPr>
                <w:sz w:val="20"/>
                <w:szCs w:val="20"/>
              </w:rPr>
              <w:t xml:space="preserve">Make connections between equivalent fractions, </w:t>
            </w:r>
            <w:r w:rsidRPr="00F27C1C">
              <w:rPr>
                <w:sz w:val="20"/>
                <w:szCs w:val="20"/>
              </w:rPr>
              <w:lastRenderedPageBreak/>
              <w:t>decimals and percentages</w:t>
            </w:r>
          </w:p>
          <w:p w:rsidR="000D79E6" w:rsidRPr="00F27C1C" w:rsidRDefault="000D79E6" w:rsidP="00BD2353">
            <w:pPr>
              <w:pStyle w:val="Normal1"/>
              <w:tabs>
                <w:tab w:val="left" w:pos="14884"/>
              </w:tabs>
              <w:ind w:left="0" w:firstLine="0"/>
              <w:contextualSpacing w:val="0"/>
              <w:rPr>
                <w:sz w:val="20"/>
                <w:szCs w:val="20"/>
              </w:rPr>
            </w:pPr>
            <w:r w:rsidRPr="00F27C1C">
              <w:rPr>
                <w:color w:val="505150"/>
                <w:sz w:val="20"/>
                <w:szCs w:val="20"/>
              </w:rPr>
              <w:t>(ACMNA131)</w:t>
            </w:r>
          </w:p>
          <w:p w:rsidR="000D79E6" w:rsidRPr="00F27C1C" w:rsidRDefault="000D79E6" w:rsidP="00BD2353">
            <w:pPr>
              <w:pStyle w:val="Normal1"/>
              <w:tabs>
                <w:tab w:val="left" w:pos="14884"/>
              </w:tabs>
              <w:ind w:left="0" w:firstLine="0"/>
              <w:contextualSpacing w:val="0"/>
              <w:rPr>
                <w:sz w:val="20"/>
                <w:szCs w:val="20"/>
              </w:rPr>
            </w:pPr>
          </w:p>
        </w:tc>
        <w:tc>
          <w:tcPr>
            <w:tcW w:w="2154" w:type="dxa"/>
            <w:tcMar>
              <w:top w:w="100" w:type="dxa"/>
              <w:left w:w="100" w:type="dxa"/>
              <w:bottom w:w="100" w:type="dxa"/>
              <w:right w:w="100" w:type="dxa"/>
            </w:tcMar>
          </w:tcPr>
          <w:p w:rsidR="000D79E6" w:rsidRPr="00F27C1C" w:rsidRDefault="000D79E6" w:rsidP="00BC59D9">
            <w:pPr>
              <w:pStyle w:val="Normal1"/>
              <w:tabs>
                <w:tab w:val="left" w:pos="14884"/>
              </w:tabs>
              <w:ind w:left="0" w:firstLine="0"/>
              <w:rPr>
                <w:sz w:val="20"/>
                <w:szCs w:val="20"/>
              </w:rPr>
            </w:pPr>
            <w:r w:rsidRPr="00F27C1C">
              <w:rPr>
                <w:sz w:val="20"/>
                <w:szCs w:val="20"/>
              </w:rPr>
              <w:lastRenderedPageBreak/>
              <w:t xml:space="preserve">Recognises and makes some connections between equivalent fractions, decimals and </w:t>
            </w:r>
            <w:r w:rsidRPr="00F27C1C">
              <w:rPr>
                <w:sz w:val="20"/>
                <w:szCs w:val="20"/>
              </w:rPr>
              <w:lastRenderedPageBreak/>
              <w:t>percentages with teacher assistance</w:t>
            </w:r>
          </w:p>
        </w:tc>
        <w:tc>
          <w:tcPr>
            <w:tcW w:w="2155" w:type="dxa"/>
            <w:tcMar>
              <w:top w:w="100" w:type="dxa"/>
              <w:left w:w="100" w:type="dxa"/>
              <w:bottom w:w="100" w:type="dxa"/>
              <w:right w:w="100" w:type="dxa"/>
            </w:tcMar>
          </w:tcPr>
          <w:p w:rsidR="000D79E6" w:rsidRPr="00F27C1C" w:rsidRDefault="000D79E6" w:rsidP="00BC59D9">
            <w:pPr>
              <w:pStyle w:val="Normal1"/>
              <w:tabs>
                <w:tab w:val="left" w:pos="14884"/>
              </w:tabs>
              <w:ind w:left="0" w:firstLine="0"/>
              <w:rPr>
                <w:sz w:val="20"/>
                <w:szCs w:val="20"/>
              </w:rPr>
            </w:pPr>
            <w:r w:rsidRPr="00F27C1C">
              <w:rPr>
                <w:sz w:val="20"/>
                <w:szCs w:val="20"/>
              </w:rPr>
              <w:lastRenderedPageBreak/>
              <w:t xml:space="preserve">Recognises and makes some connections between equivalent fractions, decimals and </w:t>
            </w:r>
            <w:r w:rsidRPr="00F27C1C">
              <w:rPr>
                <w:sz w:val="20"/>
                <w:szCs w:val="20"/>
              </w:rPr>
              <w:lastRenderedPageBreak/>
              <w:t>percentages</w:t>
            </w:r>
          </w:p>
          <w:p w:rsidR="000D79E6" w:rsidRPr="00F27C1C" w:rsidRDefault="000D79E6" w:rsidP="00BC59D9">
            <w:pPr>
              <w:pStyle w:val="Normal1"/>
              <w:tabs>
                <w:tab w:val="left" w:pos="14884"/>
              </w:tabs>
              <w:ind w:left="0" w:firstLine="0"/>
              <w:rPr>
                <w:sz w:val="20"/>
                <w:szCs w:val="20"/>
              </w:rPr>
            </w:pPr>
          </w:p>
          <w:p w:rsidR="000D79E6" w:rsidRPr="00F27C1C" w:rsidRDefault="000D79E6" w:rsidP="00BC59D9">
            <w:pPr>
              <w:pStyle w:val="Normal1"/>
              <w:tabs>
                <w:tab w:val="left" w:pos="14884"/>
              </w:tabs>
              <w:ind w:left="0" w:firstLine="0"/>
              <w:rPr>
                <w:sz w:val="20"/>
                <w:szCs w:val="20"/>
              </w:rPr>
            </w:pPr>
          </w:p>
        </w:tc>
        <w:tc>
          <w:tcPr>
            <w:tcW w:w="2155" w:type="dxa"/>
            <w:tcMar>
              <w:top w:w="100" w:type="dxa"/>
              <w:left w:w="100" w:type="dxa"/>
              <w:bottom w:w="100" w:type="dxa"/>
              <w:right w:w="100" w:type="dxa"/>
            </w:tcMar>
          </w:tcPr>
          <w:p w:rsidR="000D79E6" w:rsidRPr="00F27C1C" w:rsidRDefault="000D79E6" w:rsidP="00BC59D9">
            <w:pPr>
              <w:pStyle w:val="Normal1"/>
              <w:tabs>
                <w:tab w:val="left" w:pos="14884"/>
              </w:tabs>
              <w:ind w:left="0" w:firstLine="0"/>
              <w:rPr>
                <w:sz w:val="20"/>
                <w:szCs w:val="20"/>
              </w:rPr>
            </w:pPr>
            <w:r w:rsidRPr="00F27C1C">
              <w:rPr>
                <w:sz w:val="20"/>
                <w:szCs w:val="20"/>
              </w:rPr>
              <w:lastRenderedPageBreak/>
              <w:t>Makes connections between equivalent fractions, decimals and percentages</w:t>
            </w:r>
          </w:p>
          <w:p w:rsidR="000D79E6" w:rsidRPr="00F27C1C" w:rsidRDefault="000D79E6" w:rsidP="00BD2353">
            <w:pPr>
              <w:pStyle w:val="Normal1"/>
              <w:tabs>
                <w:tab w:val="left" w:pos="14884"/>
              </w:tabs>
              <w:ind w:left="0" w:firstLine="0"/>
              <w:contextualSpacing w:val="0"/>
              <w:rPr>
                <w:sz w:val="20"/>
                <w:szCs w:val="20"/>
              </w:rPr>
            </w:pPr>
            <w:proofErr w:type="spellStart"/>
            <w:r w:rsidRPr="00F27C1C">
              <w:rPr>
                <w:sz w:val="20"/>
                <w:szCs w:val="20"/>
              </w:rPr>
              <w:t>eg</w:t>
            </w:r>
            <w:proofErr w:type="spellEnd"/>
            <w:r w:rsidRPr="00F27C1C">
              <w:rPr>
                <w:sz w:val="20"/>
                <w:szCs w:val="20"/>
              </w:rPr>
              <w:t xml:space="preserve"> 25/100 = 25% = </w:t>
            </w:r>
            <w:r w:rsidRPr="00F27C1C">
              <w:rPr>
                <w:sz w:val="20"/>
                <w:szCs w:val="20"/>
              </w:rPr>
              <w:lastRenderedPageBreak/>
              <w:t>0.25</w:t>
            </w:r>
          </w:p>
        </w:tc>
        <w:tc>
          <w:tcPr>
            <w:tcW w:w="2155" w:type="dxa"/>
            <w:tcMar>
              <w:top w:w="100" w:type="dxa"/>
              <w:left w:w="100" w:type="dxa"/>
              <w:bottom w:w="100" w:type="dxa"/>
              <w:right w:w="100" w:type="dxa"/>
            </w:tcMar>
          </w:tcPr>
          <w:p w:rsidR="000D79E6" w:rsidRPr="00F27C1C" w:rsidRDefault="000D79E6" w:rsidP="00BC59D9">
            <w:pPr>
              <w:pStyle w:val="Normal1"/>
              <w:tabs>
                <w:tab w:val="left" w:pos="14884"/>
              </w:tabs>
              <w:ind w:left="0" w:firstLine="0"/>
              <w:rPr>
                <w:sz w:val="20"/>
                <w:szCs w:val="20"/>
              </w:rPr>
            </w:pPr>
            <w:r w:rsidRPr="00F27C1C">
              <w:rPr>
                <w:sz w:val="20"/>
                <w:szCs w:val="20"/>
              </w:rPr>
              <w:lastRenderedPageBreak/>
              <w:t>Makes</w:t>
            </w:r>
            <w:r>
              <w:rPr>
                <w:sz w:val="20"/>
                <w:szCs w:val="20"/>
              </w:rPr>
              <w:t xml:space="preserve">, reflects and explains </w:t>
            </w:r>
            <w:r w:rsidRPr="00F27C1C">
              <w:rPr>
                <w:sz w:val="20"/>
                <w:szCs w:val="20"/>
              </w:rPr>
              <w:t>connections between equivalent fraction</w:t>
            </w:r>
            <w:r>
              <w:rPr>
                <w:sz w:val="20"/>
                <w:szCs w:val="20"/>
              </w:rPr>
              <w:t xml:space="preserve">s, decimals and percentages in a </w:t>
            </w:r>
            <w:r>
              <w:rPr>
                <w:sz w:val="20"/>
                <w:szCs w:val="20"/>
              </w:rPr>
              <w:lastRenderedPageBreak/>
              <w:t xml:space="preserve">variety of contexts </w:t>
            </w:r>
          </w:p>
        </w:tc>
        <w:tc>
          <w:tcPr>
            <w:tcW w:w="2155" w:type="dxa"/>
            <w:tcMar>
              <w:top w:w="100" w:type="dxa"/>
              <w:left w:w="100" w:type="dxa"/>
              <w:bottom w:w="100" w:type="dxa"/>
              <w:right w:w="100" w:type="dxa"/>
            </w:tcMar>
          </w:tcPr>
          <w:p w:rsidR="000D79E6" w:rsidRPr="00F27C1C" w:rsidRDefault="000D79E6" w:rsidP="00BC59D9">
            <w:pPr>
              <w:pStyle w:val="Normal1"/>
              <w:tabs>
                <w:tab w:val="left" w:pos="14884"/>
              </w:tabs>
              <w:ind w:left="0" w:firstLine="0"/>
              <w:rPr>
                <w:sz w:val="20"/>
                <w:szCs w:val="20"/>
              </w:rPr>
            </w:pPr>
            <w:r w:rsidRPr="00F27C1C">
              <w:rPr>
                <w:sz w:val="20"/>
                <w:szCs w:val="20"/>
              </w:rPr>
              <w:lastRenderedPageBreak/>
              <w:t>Makes</w:t>
            </w:r>
            <w:r>
              <w:rPr>
                <w:sz w:val="20"/>
                <w:szCs w:val="20"/>
              </w:rPr>
              <w:t xml:space="preserve">, reflects, explains, interprets and represents connections </w:t>
            </w:r>
            <w:r w:rsidRPr="00F27C1C">
              <w:rPr>
                <w:sz w:val="20"/>
                <w:szCs w:val="20"/>
              </w:rPr>
              <w:t xml:space="preserve">between equivalent fractions, </w:t>
            </w:r>
            <w:r w:rsidRPr="00F27C1C">
              <w:rPr>
                <w:sz w:val="20"/>
                <w:szCs w:val="20"/>
              </w:rPr>
              <w:lastRenderedPageBreak/>
              <w:t>decimals and percentages in</w:t>
            </w:r>
            <w:r>
              <w:rPr>
                <w:sz w:val="20"/>
                <w:szCs w:val="20"/>
              </w:rPr>
              <w:t xml:space="preserve"> complex and unfamiliar contexts </w:t>
            </w:r>
          </w:p>
        </w:tc>
      </w:tr>
      <w:tr w:rsidR="000D79E6" w:rsidRPr="00F27C1C" w:rsidTr="00692F6F">
        <w:trPr>
          <w:trHeight w:val="104"/>
        </w:trPr>
        <w:tc>
          <w:tcPr>
            <w:tcW w:w="1782" w:type="dxa"/>
            <w:vMerge/>
            <w:shd w:val="clear" w:color="auto" w:fill="FDE9D9" w:themeFill="accent6" w:themeFillTint="33"/>
            <w:tcMar>
              <w:top w:w="100" w:type="dxa"/>
              <w:left w:w="100" w:type="dxa"/>
              <w:bottom w:w="100" w:type="dxa"/>
              <w:right w:w="100" w:type="dxa"/>
            </w:tcMar>
          </w:tcPr>
          <w:p w:rsidR="000D79E6" w:rsidRPr="00F27C1C" w:rsidRDefault="000D79E6" w:rsidP="00BD2353">
            <w:pPr>
              <w:pStyle w:val="Normal1"/>
              <w:tabs>
                <w:tab w:val="left" w:pos="14884"/>
              </w:tabs>
              <w:ind w:left="0" w:firstLine="0"/>
              <w:contextualSpacing w:val="0"/>
              <w:rPr>
                <w:sz w:val="20"/>
                <w:szCs w:val="20"/>
              </w:rPr>
            </w:pPr>
          </w:p>
        </w:tc>
        <w:tc>
          <w:tcPr>
            <w:tcW w:w="1752" w:type="dxa"/>
            <w:vMerge/>
            <w:shd w:val="clear" w:color="auto" w:fill="FDE9D9" w:themeFill="accent6" w:themeFillTint="33"/>
            <w:tcMar>
              <w:top w:w="100" w:type="dxa"/>
              <w:left w:w="100" w:type="dxa"/>
              <w:bottom w:w="100" w:type="dxa"/>
              <w:right w:w="100" w:type="dxa"/>
            </w:tcMar>
          </w:tcPr>
          <w:p w:rsidR="000D79E6" w:rsidRPr="00F27C1C" w:rsidRDefault="000D79E6" w:rsidP="00BD2353">
            <w:pPr>
              <w:pStyle w:val="Normal1"/>
              <w:tabs>
                <w:tab w:val="left" w:pos="14884"/>
              </w:tabs>
              <w:ind w:left="0" w:firstLine="0"/>
              <w:contextualSpacing w:val="0"/>
              <w:rPr>
                <w:sz w:val="20"/>
                <w:szCs w:val="20"/>
              </w:rPr>
            </w:pPr>
          </w:p>
        </w:tc>
        <w:tc>
          <w:tcPr>
            <w:tcW w:w="2154" w:type="dxa"/>
            <w:tcMar>
              <w:top w:w="100" w:type="dxa"/>
              <w:left w:w="100" w:type="dxa"/>
              <w:bottom w:w="100" w:type="dxa"/>
              <w:right w:w="100" w:type="dxa"/>
            </w:tcMar>
          </w:tcPr>
          <w:p w:rsidR="000D79E6" w:rsidRPr="00F27C1C" w:rsidRDefault="000D79E6" w:rsidP="001B62EB">
            <w:pPr>
              <w:pStyle w:val="Normal1"/>
              <w:tabs>
                <w:tab w:val="left" w:pos="14884"/>
              </w:tabs>
              <w:ind w:left="0" w:firstLine="0"/>
              <w:rPr>
                <w:sz w:val="20"/>
                <w:szCs w:val="20"/>
              </w:rPr>
            </w:pPr>
            <w:r>
              <w:rPr>
                <w:sz w:val="20"/>
                <w:szCs w:val="20"/>
              </w:rPr>
              <w:t xml:space="preserve">Relates some of fractions and use in everyday contexts  with teacher assistance </w:t>
            </w:r>
          </w:p>
          <w:p w:rsidR="000D79E6" w:rsidRPr="00F27C1C" w:rsidRDefault="000D79E6" w:rsidP="00951095">
            <w:pPr>
              <w:pStyle w:val="Normal1"/>
              <w:tabs>
                <w:tab w:val="left" w:pos="14884"/>
              </w:tabs>
              <w:ind w:left="0" w:firstLine="0"/>
              <w:rPr>
                <w:sz w:val="20"/>
                <w:szCs w:val="20"/>
              </w:rPr>
            </w:pPr>
          </w:p>
          <w:p w:rsidR="000D79E6" w:rsidRPr="00F27C1C" w:rsidRDefault="000D79E6" w:rsidP="00BC59D9">
            <w:pPr>
              <w:pStyle w:val="Normal1"/>
              <w:tabs>
                <w:tab w:val="left" w:pos="14884"/>
              </w:tabs>
              <w:ind w:left="0" w:firstLine="0"/>
              <w:rPr>
                <w:sz w:val="20"/>
                <w:szCs w:val="20"/>
              </w:rPr>
            </w:pPr>
          </w:p>
        </w:tc>
        <w:tc>
          <w:tcPr>
            <w:tcW w:w="2155" w:type="dxa"/>
            <w:tcMar>
              <w:top w:w="100" w:type="dxa"/>
              <w:left w:w="100" w:type="dxa"/>
              <w:bottom w:w="100" w:type="dxa"/>
              <w:right w:w="100" w:type="dxa"/>
            </w:tcMar>
          </w:tcPr>
          <w:p w:rsidR="000D79E6" w:rsidRPr="00F27C1C" w:rsidRDefault="000D79E6" w:rsidP="00951095">
            <w:pPr>
              <w:pStyle w:val="Normal1"/>
              <w:tabs>
                <w:tab w:val="left" w:pos="14884"/>
              </w:tabs>
              <w:ind w:left="0" w:firstLine="0"/>
              <w:rPr>
                <w:sz w:val="20"/>
                <w:szCs w:val="20"/>
              </w:rPr>
            </w:pPr>
            <w:r>
              <w:rPr>
                <w:sz w:val="20"/>
                <w:szCs w:val="20"/>
              </w:rPr>
              <w:t xml:space="preserve">Relates some of fractions and use in everyday contexts </w:t>
            </w:r>
          </w:p>
          <w:p w:rsidR="000D79E6" w:rsidRPr="00F27C1C" w:rsidRDefault="000D79E6" w:rsidP="00BC59D9">
            <w:pPr>
              <w:pStyle w:val="Normal1"/>
              <w:tabs>
                <w:tab w:val="left" w:pos="14884"/>
              </w:tabs>
              <w:ind w:left="0" w:firstLine="0"/>
              <w:rPr>
                <w:sz w:val="20"/>
                <w:szCs w:val="20"/>
              </w:rPr>
            </w:pPr>
          </w:p>
        </w:tc>
        <w:tc>
          <w:tcPr>
            <w:tcW w:w="2155" w:type="dxa"/>
            <w:tcMar>
              <w:top w:w="100" w:type="dxa"/>
              <w:left w:w="100" w:type="dxa"/>
              <w:bottom w:w="100" w:type="dxa"/>
              <w:right w:w="100" w:type="dxa"/>
            </w:tcMar>
          </w:tcPr>
          <w:p w:rsidR="000D79E6" w:rsidRPr="00F27C1C" w:rsidRDefault="000D79E6" w:rsidP="00BC59D9">
            <w:pPr>
              <w:pStyle w:val="Normal1"/>
              <w:tabs>
                <w:tab w:val="left" w:pos="14884"/>
              </w:tabs>
              <w:ind w:left="0" w:firstLine="0"/>
              <w:rPr>
                <w:sz w:val="20"/>
                <w:szCs w:val="20"/>
              </w:rPr>
            </w:pPr>
            <w:r>
              <w:rPr>
                <w:sz w:val="20"/>
                <w:szCs w:val="20"/>
              </w:rPr>
              <w:t xml:space="preserve">Relates the use of fractions in everyday contexts </w:t>
            </w:r>
          </w:p>
        </w:tc>
        <w:tc>
          <w:tcPr>
            <w:tcW w:w="2155" w:type="dxa"/>
            <w:tcMar>
              <w:top w:w="100" w:type="dxa"/>
              <w:left w:w="100" w:type="dxa"/>
              <w:bottom w:w="100" w:type="dxa"/>
              <w:right w:w="100" w:type="dxa"/>
            </w:tcMar>
          </w:tcPr>
          <w:p w:rsidR="000D79E6" w:rsidRPr="00F27C1C" w:rsidRDefault="000D79E6" w:rsidP="000D79E6">
            <w:pPr>
              <w:pStyle w:val="Normal1"/>
              <w:tabs>
                <w:tab w:val="left" w:pos="14884"/>
              </w:tabs>
              <w:ind w:left="0" w:firstLine="0"/>
              <w:rPr>
                <w:sz w:val="20"/>
                <w:szCs w:val="20"/>
              </w:rPr>
            </w:pPr>
            <w:r>
              <w:rPr>
                <w:sz w:val="20"/>
                <w:szCs w:val="20"/>
              </w:rPr>
              <w:t>Relates, i</w:t>
            </w:r>
            <w:r w:rsidRPr="00F27C1C">
              <w:rPr>
                <w:sz w:val="20"/>
                <w:szCs w:val="20"/>
              </w:rPr>
              <w:t xml:space="preserve">nterprets and applies the use of fractions in everyday and </w:t>
            </w:r>
            <w:r>
              <w:rPr>
                <w:sz w:val="20"/>
                <w:szCs w:val="20"/>
              </w:rPr>
              <w:t xml:space="preserve">variety of </w:t>
            </w:r>
            <w:r w:rsidRPr="00F27C1C">
              <w:rPr>
                <w:sz w:val="20"/>
                <w:szCs w:val="20"/>
              </w:rPr>
              <w:t xml:space="preserve"> context</w:t>
            </w:r>
            <w:r>
              <w:rPr>
                <w:sz w:val="20"/>
                <w:szCs w:val="20"/>
              </w:rPr>
              <w:t>s</w:t>
            </w:r>
            <w:r w:rsidRPr="00F27C1C">
              <w:rPr>
                <w:sz w:val="20"/>
                <w:szCs w:val="20"/>
              </w:rPr>
              <w:t xml:space="preserve">  </w:t>
            </w:r>
            <w:proofErr w:type="spellStart"/>
            <w:r w:rsidRPr="00F27C1C">
              <w:rPr>
                <w:sz w:val="20"/>
                <w:szCs w:val="20"/>
              </w:rPr>
              <w:t>eg</w:t>
            </w:r>
            <w:proofErr w:type="spellEnd"/>
            <w:r w:rsidRPr="00F27C1C">
              <w:rPr>
                <w:sz w:val="20"/>
                <w:szCs w:val="20"/>
              </w:rPr>
              <w:t>/ ¾ hour = 45 mins</w:t>
            </w:r>
          </w:p>
        </w:tc>
        <w:tc>
          <w:tcPr>
            <w:tcW w:w="2155" w:type="dxa"/>
            <w:tcMar>
              <w:top w:w="100" w:type="dxa"/>
              <w:left w:w="100" w:type="dxa"/>
              <w:bottom w:w="100" w:type="dxa"/>
              <w:right w:w="100" w:type="dxa"/>
            </w:tcMar>
          </w:tcPr>
          <w:p w:rsidR="000D79E6" w:rsidRPr="00F27C1C" w:rsidRDefault="000D79E6" w:rsidP="00951095">
            <w:pPr>
              <w:pStyle w:val="Normal1"/>
              <w:tabs>
                <w:tab w:val="left" w:pos="14884"/>
              </w:tabs>
              <w:ind w:left="0" w:firstLine="0"/>
              <w:rPr>
                <w:sz w:val="20"/>
                <w:szCs w:val="20"/>
              </w:rPr>
            </w:pPr>
            <w:r>
              <w:rPr>
                <w:sz w:val="20"/>
                <w:szCs w:val="20"/>
              </w:rPr>
              <w:t>Relates, i</w:t>
            </w:r>
            <w:r w:rsidRPr="00F27C1C">
              <w:rPr>
                <w:sz w:val="20"/>
                <w:szCs w:val="20"/>
              </w:rPr>
              <w:t>nterprets and applies th</w:t>
            </w:r>
            <w:r>
              <w:rPr>
                <w:sz w:val="20"/>
                <w:szCs w:val="20"/>
              </w:rPr>
              <w:t>e use of fractions in</w:t>
            </w:r>
            <w:r w:rsidRPr="00F27C1C">
              <w:rPr>
                <w:sz w:val="20"/>
                <w:szCs w:val="20"/>
              </w:rPr>
              <w:t xml:space="preserve"> unfamiliar </w:t>
            </w:r>
            <w:r>
              <w:rPr>
                <w:sz w:val="20"/>
                <w:szCs w:val="20"/>
              </w:rPr>
              <w:t xml:space="preserve">contexts </w:t>
            </w:r>
            <w:r w:rsidRPr="00F27C1C">
              <w:rPr>
                <w:sz w:val="20"/>
                <w:szCs w:val="20"/>
              </w:rPr>
              <w:t xml:space="preserve">  </w:t>
            </w:r>
            <w:proofErr w:type="spellStart"/>
            <w:r w:rsidRPr="00F27C1C">
              <w:rPr>
                <w:sz w:val="20"/>
                <w:szCs w:val="20"/>
              </w:rPr>
              <w:t>eg</w:t>
            </w:r>
            <w:proofErr w:type="spellEnd"/>
            <w:r w:rsidRPr="00F27C1C">
              <w:rPr>
                <w:sz w:val="20"/>
                <w:szCs w:val="20"/>
              </w:rPr>
              <w:t>/ ¾ hour 45 mins</w:t>
            </w:r>
          </w:p>
          <w:p w:rsidR="000D79E6" w:rsidRPr="00F27C1C" w:rsidRDefault="000D79E6" w:rsidP="00BC59D9">
            <w:pPr>
              <w:pStyle w:val="Normal1"/>
              <w:tabs>
                <w:tab w:val="left" w:pos="14884"/>
              </w:tabs>
              <w:ind w:left="0" w:firstLine="0"/>
              <w:rPr>
                <w:sz w:val="20"/>
                <w:szCs w:val="20"/>
              </w:rPr>
            </w:pPr>
          </w:p>
        </w:tc>
      </w:tr>
      <w:tr w:rsidR="000D79E6" w:rsidRPr="00F27C1C" w:rsidTr="00692F6F">
        <w:trPr>
          <w:trHeight w:val="104"/>
        </w:trPr>
        <w:tc>
          <w:tcPr>
            <w:tcW w:w="1782" w:type="dxa"/>
            <w:vMerge/>
            <w:shd w:val="clear" w:color="auto" w:fill="FDE9D9" w:themeFill="accent6" w:themeFillTint="33"/>
            <w:tcMar>
              <w:top w:w="100" w:type="dxa"/>
              <w:left w:w="100" w:type="dxa"/>
              <w:bottom w:w="100" w:type="dxa"/>
              <w:right w:w="100" w:type="dxa"/>
            </w:tcMar>
          </w:tcPr>
          <w:p w:rsidR="000D79E6" w:rsidRPr="00F27C1C" w:rsidRDefault="000D79E6" w:rsidP="00BD2353">
            <w:pPr>
              <w:pStyle w:val="Normal1"/>
              <w:tabs>
                <w:tab w:val="left" w:pos="14884"/>
              </w:tabs>
              <w:ind w:left="0" w:firstLine="0"/>
              <w:contextualSpacing w:val="0"/>
              <w:rPr>
                <w:sz w:val="20"/>
                <w:szCs w:val="20"/>
              </w:rPr>
            </w:pPr>
          </w:p>
        </w:tc>
        <w:tc>
          <w:tcPr>
            <w:tcW w:w="1752" w:type="dxa"/>
            <w:vMerge/>
            <w:shd w:val="clear" w:color="auto" w:fill="FDE9D9" w:themeFill="accent6" w:themeFillTint="33"/>
            <w:tcMar>
              <w:top w:w="100" w:type="dxa"/>
              <w:left w:w="100" w:type="dxa"/>
              <w:bottom w:w="100" w:type="dxa"/>
              <w:right w:w="100" w:type="dxa"/>
            </w:tcMar>
          </w:tcPr>
          <w:p w:rsidR="000D79E6" w:rsidRPr="00F27C1C" w:rsidRDefault="000D79E6" w:rsidP="00BD2353">
            <w:pPr>
              <w:pStyle w:val="Normal1"/>
              <w:tabs>
                <w:tab w:val="left" w:pos="14884"/>
              </w:tabs>
              <w:ind w:left="0" w:firstLine="0"/>
              <w:contextualSpacing w:val="0"/>
              <w:rPr>
                <w:sz w:val="20"/>
                <w:szCs w:val="20"/>
              </w:rPr>
            </w:pPr>
          </w:p>
        </w:tc>
        <w:tc>
          <w:tcPr>
            <w:tcW w:w="2154" w:type="dxa"/>
            <w:tcMar>
              <w:top w:w="100" w:type="dxa"/>
              <w:left w:w="100" w:type="dxa"/>
              <w:bottom w:w="100" w:type="dxa"/>
              <w:right w:w="100" w:type="dxa"/>
            </w:tcMar>
          </w:tcPr>
          <w:p w:rsidR="000D79E6" w:rsidRPr="00F27C1C" w:rsidRDefault="000D79E6" w:rsidP="001B62EB">
            <w:pPr>
              <w:pStyle w:val="Normal1"/>
              <w:tabs>
                <w:tab w:val="left" w:pos="14884"/>
              </w:tabs>
              <w:ind w:left="0" w:firstLine="0"/>
              <w:rPr>
                <w:sz w:val="20"/>
                <w:szCs w:val="20"/>
              </w:rPr>
            </w:pPr>
            <w:r w:rsidRPr="00F27C1C">
              <w:rPr>
                <w:sz w:val="20"/>
                <w:szCs w:val="20"/>
              </w:rPr>
              <w:t>Represents</w:t>
            </w:r>
            <w:r>
              <w:rPr>
                <w:sz w:val="20"/>
                <w:szCs w:val="20"/>
              </w:rPr>
              <w:t xml:space="preserve"> some percentages </w:t>
            </w:r>
            <w:r w:rsidRPr="00F27C1C">
              <w:rPr>
                <w:sz w:val="20"/>
                <w:szCs w:val="20"/>
              </w:rPr>
              <w:t>25, 50 and 75%</w:t>
            </w:r>
            <w:r>
              <w:rPr>
                <w:sz w:val="20"/>
                <w:szCs w:val="20"/>
              </w:rPr>
              <w:t xml:space="preserve"> in everyday contexts</w:t>
            </w:r>
            <w:r w:rsidRPr="00F27C1C">
              <w:rPr>
                <w:sz w:val="20"/>
                <w:szCs w:val="20"/>
              </w:rPr>
              <w:t xml:space="preserve"> with teacher assistance</w:t>
            </w:r>
          </w:p>
        </w:tc>
        <w:tc>
          <w:tcPr>
            <w:tcW w:w="2155" w:type="dxa"/>
            <w:tcMar>
              <w:top w:w="100" w:type="dxa"/>
              <w:left w:w="100" w:type="dxa"/>
              <w:bottom w:w="100" w:type="dxa"/>
              <w:right w:w="100" w:type="dxa"/>
            </w:tcMar>
          </w:tcPr>
          <w:p w:rsidR="000D79E6" w:rsidRPr="00F27C1C" w:rsidRDefault="000D79E6" w:rsidP="001B62EB">
            <w:pPr>
              <w:pStyle w:val="Normal1"/>
              <w:tabs>
                <w:tab w:val="left" w:pos="14884"/>
              </w:tabs>
              <w:ind w:left="0" w:firstLine="0"/>
              <w:rPr>
                <w:sz w:val="20"/>
                <w:szCs w:val="20"/>
              </w:rPr>
            </w:pPr>
            <w:r w:rsidRPr="00F27C1C">
              <w:rPr>
                <w:sz w:val="20"/>
                <w:szCs w:val="20"/>
              </w:rPr>
              <w:t>Represents</w:t>
            </w:r>
            <w:r>
              <w:rPr>
                <w:sz w:val="20"/>
                <w:szCs w:val="20"/>
              </w:rPr>
              <w:t xml:space="preserve"> some percentages </w:t>
            </w:r>
            <w:r w:rsidRPr="00F27C1C">
              <w:rPr>
                <w:sz w:val="20"/>
                <w:szCs w:val="20"/>
              </w:rPr>
              <w:t xml:space="preserve">25, 50 and 75% </w:t>
            </w:r>
            <w:r>
              <w:rPr>
                <w:sz w:val="20"/>
                <w:szCs w:val="20"/>
              </w:rPr>
              <w:t xml:space="preserve">in everyday contexts </w:t>
            </w:r>
          </w:p>
        </w:tc>
        <w:tc>
          <w:tcPr>
            <w:tcW w:w="2155" w:type="dxa"/>
            <w:tcMar>
              <w:top w:w="100" w:type="dxa"/>
              <w:left w:w="100" w:type="dxa"/>
              <w:bottom w:w="100" w:type="dxa"/>
              <w:right w:w="100" w:type="dxa"/>
            </w:tcMar>
          </w:tcPr>
          <w:p w:rsidR="000D79E6" w:rsidRPr="00F27C1C" w:rsidRDefault="000D79E6" w:rsidP="001B62EB">
            <w:pPr>
              <w:pStyle w:val="Normal1"/>
              <w:tabs>
                <w:tab w:val="left" w:pos="14884"/>
              </w:tabs>
              <w:ind w:left="0" w:firstLine="0"/>
              <w:rPr>
                <w:sz w:val="20"/>
                <w:szCs w:val="20"/>
              </w:rPr>
            </w:pPr>
            <w:r w:rsidRPr="00F27C1C">
              <w:rPr>
                <w:sz w:val="20"/>
                <w:szCs w:val="20"/>
              </w:rPr>
              <w:t>Represents</w:t>
            </w:r>
            <w:r>
              <w:rPr>
                <w:sz w:val="20"/>
                <w:szCs w:val="20"/>
              </w:rPr>
              <w:t xml:space="preserve"> percentages </w:t>
            </w:r>
            <w:r w:rsidRPr="00F27C1C">
              <w:rPr>
                <w:sz w:val="20"/>
                <w:szCs w:val="20"/>
              </w:rPr>
              <w:t>25, 50 and 75%</w:t>
            </w:r>
            <w:r>
              <w:rPr>
                <w:sz w:val="20"/>
                <w:szCs w:val="20"/>
              </w:rPr>
              <w:t xml:space="preserve"> in everyday contexts </w:t>
            </w:r>
          </w:p>
        </w:tc>
        <w:tc>
          <w:tcPr>
            <w:tcW w:w="2155" w:type="dxa"/>
            <w:tcMar>
              <w:top w:w="100" w:type="dxa"/>
              <w:left w:w="100" w:type="dxa"/>
              <w:bottom w:w="100" w:type="dxa"/>
              <w:right w:w="100" w:type="dxa"/>
            </w:tcMar>
          </w:tcPr>
          <w:p w:rsidR="000D79E6" w:rsidRPr="00F27C1C" w:rsidRDefault="000D79E6" w:rsidP="001B62EB">
            <w:pPr>
              <w:pStyle w:val="Normal1"/>
              <w:tabs>
                <w:tab w:val="left" w:pos="14884"/>
              </w:tabs>
              <w:ind w:left="0" w:firstLine="0"/>
              <w:rPr>
                <w:sz w:val="20"/>
                <w:szCs w:val="20"/>
              </w:rPr>
            </w:pPr>
            <w:r w:rsidRPr="00F27C1C">
              <w:rPr>
                <w:sz w:val="20"/>
                <w:szCs w:val="20"/>
              </w:rPr>
              <w:t>Represents</w:t>
            </w:r>
            <w:r>
              <w:rPr>
                <w:sz w:val="20"/>
                <w:szCs w:val="20"/>
              </w:rPr>
              <w:t xml:space="preserve"> and explains percentages </w:t>
            </w:r>
            <w:r w:rsidRPr="00F27C1C">
              <w:rPr>
                <w:sz w:val="20"/>
                <w:szCs w:val="20"/>
              </w:rPr>
              <w:t>25, 50 and 75%</w:t>
            </w:r>
            <w:r>
              <w:rPr>
                <w:sz w:val="20"/>
                <w:szCs w:val="20"/>
              </w:rPr>
              <w:t xml:space="preserve"> in a variety of contexts </w:t>
            </w:r>
          </w:p>
        </w:tc>
        <w:tc>
          <w:tcPr>
            <w:tcW w:w="2155" w:type="dxa"/>
            <w:tcMar>
              <w:top w:w="100" w:type="dxa"/>
              <w:left w:w="100" w:type="dxa"/>
              <w:bottom w:w="100" w:type="dxa"/>
              <w:right w:w="100" w:type="dxa"/>
            </w:tcMar>
          </w:tcPr>
          <w:p w:rsidR="000D79E6" w:rsidRPr="00F27C1C" w:rsidRDefault="000D79E6" w:rsidP="000D79E6">
            <w:pPr>
              <w:pStyle w:val="Normal1"/>
              <w:tabs>
                <w:tab w:val="left" w:pos="14884"/>
              </w:tabs>
              <w:ind w:left="0" w:firstLine="0"/>
              <w:rPr>
                <w:sz w:val="20"/>
                <w:szCs w:val="20"/>
              </w:rPr>
            </w:pPr>
            <w:r w:rsidRPr="00F27C1C">
              <w:rPr>
                <w:sz w:val="20"/>
                <w:szCs w:val="20"/>
              </w:rPr>
              <w:t xml:space="preserve">Represents, explains and interprets </w:t>
            </w:r>
            <w:r>
              <w:rPr>
                <w:sz w:val="20"/>
                <w:szCs w:val="20"/>
              </w:rPr>
              <w:t xml:space="preserve">percentages in a variety of unfamiliar contexts </w:t>
            </w:r>
          </w:p>
        </w:tc>
      </w:tr>
      <w:tr w:rsidR="000D79E6" w:rsidRPr="00F27C1C" w:rsidTr="00692F6F">
        <w:trPr>
          <w:trHeight w:val="104"/>
        </w:trPr>
        <w:tc>
          <w:tcPr>
            <w:tcW w:w="1782" w:type="dxa"/>
            <w:vMerge/>
            <w:shd w:val="clear" w:color="auto" w:fill="FDE9D9" w:themeFill="accent6" w:themeFillTint="33"/>
            <w:tcMar>
              <w:top w:w="100" w:type="dxa"/>
              <w:left w:w="100" w:type="dxa"/>
              <w:bottom w:w="100" w:type="dxa"/>
              <w:right w:w="100" w:type="dxa"/>
            </w:tcMar>
          </w:tcPr>
          <w:p w:rsidR="000D79E6" w:rsidRPr="00F27C1C" w:rsidRDefault="000D79E6" w:rsidP="00BD2353">
            <w:pPr>
              <w:pStyle w:val="Normal1"/>
              <w:tabs>
                <w:tab w:val="left" w:pos="14884"/>
              </w:tabs>
              <w:ind w:left="0" w:firstLine="0"/>
              <w:contextualSpacing w:val="0"/>
              <w:rPr>
                <w:sz w:val="20"/>
                <w:szCs w:val="20"/>
              </w:rPr>
            </w:pPr>
          </w:p>
        </w:tc>
        <w:tc>
          <w:tcPr>
            <w:tcW w:w="1752" w:type="dxa"/>
            <w:vMerge/>
            <w:shd w:val="clear" w:color="auto" w:fill="FDE9D9" w:themeFill="accent6" w:themeFillTint="33"/>
            <w:tcMar>
              <w:top w:w="100" w:type="dxa"/>
              <w:left w:w="100" w:type="dxa"/>
              <w:bottom w:w="100" w:type="dxa"/>
              <w:right w:w="100" w:type="dxa"/>
            </w:tcMar>
          </w:tcPr>
          <w:p w:rsidR="000D79E6" w:rsidRPr="00F27C1C" w:rsidRDefault="000D79E6" w:rsidP="00BD2353">
            <w:pPr>
              <w:pStyle w:val="Normal1"/>
              <w:tabs>
                <w:tab w:val="left" w:pos="14884"/>
              </w:tabs>
              <w:ind w:left="0" w:firstLine="0"/>
              <w:contextualSpacing w:val="0"/>
              <w:rPr>
                <w:sz w:val="20"/>
                <w:szCs w:val="20"/>
              </w:rPr>
            </w:pPr>
          </w:p>
        </w:tc>
        <w:tc>
          <w:tcPr>
            <w:tcW w:w="2154" w:type="dxa"/>
            <w:tcMar>
              <w:top w:w="100" w:type="dxa"/>
              <w:left w:w="100" w:type="dxa"/>
              <w:bottom w:w="100" w:type="dxa"/>
              <w:right w:w="100" w:type="dxa"/>
            </w:tcMar>
          </w:tcPr>
          <w:p w:rsidR="000D79E6" w:rsidRPr="00F27C1C" w:rsidRDefault="000D79E6" w:rsidP="00D24623">
            <w:pPr>
              <w:pStyle w:val="Normal1"/>
              <w:tabs>
                <w:tab w:val="left" w:pos="14884"/>
              </w:tabs>
              <w:ind w:left="0" w:firstLine="0"/>
              <w:rPr>
                <w:sz w:val="20"/>
                <w:szCs w:val="20"/>
              </w:rPr>
            </w:pPr>
            <w:r>
              <w:rPr>
                <w:sz w:val="20"/>
                <w:szCs w:val="20"/>
              </w:rPr>
              <w:t xml:space="preserve">Represents some </w:t>
            </w:r>
            <w:r w:rsidRPr="00F27C1C">
              <w:rPr>
                <w:sz w:val="20"/>
                <w:szCs w:val="20"/>
              </w:rPr>
              <w:t>decimals as fractions</w:t>
            </w:r>
            <w:r>
              <w:rPr>
                <w:sz w:val="20"/>
                <w:szCs w:val="20"/>
              </w:rPr>
              <w:t xml:space="preserve"> with teacher assistance  </w:t>
            </w:r>
            <w:r w:rsidRPr="00F27C1C">
              <w:rPr>
                <w:sz w:val="20"/>
                <w:szCs w:val="20"/>
              </w:rPr>
              <w:t xml:space="preserve"> e.g. 1.37=137%=137/100</w:t>
            </w:r>
          </w:p>
        </w:tc>
        <w:tc>
          <w:tcPr>
            <w:tcW w:w="2155" w:type="dxa"/>
            <w:tcMar>
              <w:top w:w="100" w:type="dxa"/>
              <w:left w:w="100" w:type="dxa"/>
              <w:bottom w:w="100" w:type="dxa"/>
              <w:right w:w="100" w:type="dxa"/>
            </w:tcMar>
          </w:tcPr>
          <w:p w:rsidR="000D79E6" w:rsidRPr="00F27C1C" w:rsidRDefault="000D79E6" w:rsidP="00D24623">
            <w:pPr>
              <w:pStyle w:val="Normal1"/>
              <w:tabs>
                <w:tab w:val="left" w:pos="14884"/>
              </w:tabs>
              <w:ind w:left="0" w:firstLine="0"/>
              <w:rPr>
                <w:sz w:val="20"/>
                <w:szCs w:val="20"/>
              </w:rPr>
            </w:pPr>
            <w:r>
              <w:rPr>
                <w:sz w:val="20"/>
                <w:szCs w:val="20"/>
              </w:rPr>
              <w:t xml:space="preserve">Represents some </w:t>
            </w:r>
            <w:r w:rsidRPr="00F27C1C">
              <w:rPr>
                <w:sz w:val="20"/>
                <w:szCs w:val="20"/>
              </w:rPr>
              <w:t>decimals as fractions</w:t>
            </w:r>
            <w:r>
              <w:rPr>
                <w:sz w:val="20"/>
                <w:szCs w:val="20"/>
              </w:rPr>
              <w:t xml:space="preserve">  </w:t>
            </w:r>
            <w:r w:rsidRPr="00F27C1C">
              <w:rPr>
                <w:sz w:val="20"/>
                <w:szCs w:val="20"/>
              </w:rPr>
              <w:t xml:space="preserve"> e.g. 1.37=137%=137/100</w:t>
            </w:r>
          </w:p>
        </w:tc>
        <w:tc>
          <w:tcPr>
            <w:tcW w:w="2155" w:type="dxa"/>
            <w:tcMar>
              <w:top w:w="100" w:type="dxa"/>
              <w:left w:w="100" w:type="dxa"/>
              <w:bottom w:w="100" w:type="dxa"/>
              <w:right w:w="100" w:type="dxa"/>
            </w:tcMar>
          </w:tcPr>
          <w:p w:rsidR="000D79E6" w:rsidRPr="00F27C1C" w:rsidRDefault="000D79E6" w:rsidP="00D24623">
            <w:pPr>
              <w:pStyle w:val="Normal1"/>
              <w:tabs>
                <w:tab w:val="left" w:pos="14884"/>
              </w:tabs>
              <w:ind w:left="0" w:firstLine="0"/>
              <w:rPr>
                <w:sz w:val="20"/>
                <w:szCs w:val="20"/>
              </w:rPr>
            </w:pPr>
            <w:r>
              <w:rPr>
                <w:sz w:val="20"/>
                <w:szCs w:val="20"/>
              </w:rPr>
              <w:t xml:space="preserve">Represents </w:t>
            </w:r>
            <w:r w:rsidRPr="00F27C1C">
              <w:rPr>
                <w:sz w:val="20"/>
                <w:szCs w:val="20"/>
              </w:rPr>
              <w:t>decimals as fractions</w:t>
            </w:r>
            <w:r>
              <w:rPr>
                <w:sz w:val="20"/>
                <w:szCs w:val="20"/>
              </w:rPr>
              <w:t xml:space="preserve">  </w:t>
            </w:r>
            <w:r w:rsidRPr="00F27C1C">
              <w:rPr>
                <w:sz w:val="20"/>
                <w:szCs w:val="20"/>
              </w:rPr>
              <w:t xml:space="preserve"> e.g. 1.37=137%=137/100</w:t>
            </w:r>
          </w:p>
        </w:tc>
        <w:tc>
          <w:tcPr>
            <w:tcW w:w="2155" w:type="dxa"/>
            <w:tcMar>
              <w:top w:w="100" w:type="dxa"/>
              <w:left w:w="100" w:type="dxa"/>
              <w:bottom w:w="100" w:type="dxa"/>
              <w:right w:w="100" w:type="dxa"/>
            </w:tcMar>
          </w:tcPr>
          <w:p w:rsidR="000D79E6" w:rsidRPr="00F27C1C" w:rsidRDefault="000D79E6" w:rsidP="000D79E6">
            <w:pPr>
              <w:pStyle w:val="Normal1"/>
              <w:tabs>
                <w:tab w:val="left" w:pos="14884"/>
              </w:tabs>
              <w:ind w:left="0" w:firstLine="0"/>
              <w:rPr>
                <w:sz w:val="20"/>
                <w:szCs w:val="20"/>
              </w:rPr>
            </w:pPr>
            <w:r w:rsidRPr="00F27C1C">
              <w:rPr>
                <w:sz w:val="20"/>
                <w:szCs w:val="20"/>
              </w:rPr>
              <w:t>Represents</w:t>
            </w:r>
            <w:r>
              <w:rPr>
                <w:sz w:val="20"/>
                <w:szCs w:val="20"/>
              </w:rPr>
              <w:t xml:space="preserve"> and explains </w:t>
            </w:r>
            <w:r w:rsidRPr="00F27C1C">
              <w:rPr>
                <w:sz w:val="20"/>
                <w:szCs w:val="20"/>
              </w:rPr>
              <w:t>decimals as fractions</w:t>
            </w:r>
            <w:r>
              <w:rPr>
                <w:sz w:val="20"/>
                <w:szCs w:val="20"/>
              </w:rPr>
              <w:t xml:space="preserve"> in a variety of contexts </w:t>
            </w:r>
            <w:r w:rsidRPr="00F27C1C">
              <w:rPr>
                <w:sz w:val="20"/>
                <w:szCs w:val="20"/>
              </w:rPr>
              <w:t xml:space="preserve"> e.g. 1.37=137%=137/100</w:t>
            </w:r>
          </w:p>
        </w:tc>
        <w:tc>
          <w:tcPr>
            <w:tcW w:w="2155" w:type="dxa"/>
            <w:tcMar>
              <w:top w:w="100" w:type="dxa"/>
              <w:left w:w="100" w:type="dxa"/>
              <w:bottom w:w="100" w:type="dxa"/>
              <w:right w:w="100" w:type="dxa"/>
            </w:tcMar>
          </w:tcPr>
          <w:p w:rsidR="000D79E6" w:rsidRPr="00F27C1C" w:rsidRDefault="000D79E6" w:rsidP="000D79E6">
            <w:pPr>
              <w:pStyle w:val="Normal1"/>
              <w:tabs>
                <w:tab w:val="left" w:pos="14884"/>
              </w:tabs>
              <w:ind w:left="0" w:firstLine="0"/>
              <w:rPr>
                <w:sz w:val="20"/>
                <w:szCs w:val="20"/>
              </w:rPr>
            </w:pPr>
            <w:r w:rsidRPr="00F27C1C">
              <w:rPr>
                <w:sz w:val="20"/>
                <w:szCs w:val="20"/>
              </w:rPr>
              <w:t>Represents, explains and interprets decimals as fractions e.g. 1.37=137%=137/100</w:t>
            </w:r>
          </w:p>
        </w:tc>
      </w:tr>
      <w:tr w:rsidR="000D79E6" w:rsidRPr="00F27C1C" w:rsidTr="00692F6F">
        <w:trPr>
          <w:trHeight w:val="1602"/>
        </w:trPr>
        <w:tc>
          <w:tcPr>
            <w:tcW w:w="1782" w:type="dxa"/>
            <w:vMerge/>
            <w:shd w:val="clear" w:color="auto" w:fill="FDE9D9" w:themeFill="accent6" w:themeFillTint="33"/>
            <w:tcMar>
              <w:top w:w="100" w:type="dxa"/>
              <w:left w:w="100" w:type="dxa"/>
              <w:bottom w:w="100" w:type="dxa"/>
              <w:right w:w="100" w:type="dxa"/>
            </w:tcMar>
          </w:tcPr>
          <w:p w:rsidR="000D79E6" w:rsidRPr="00F27C1C" w:rsidRDefault="000D79E6" w:rsidP="00BD2353">
            <w:pPr>
              <w:pStyle w:val="Normal1"/>
              <w:tabs>
                <w:tab w:val="left" w:pos="14884"/>
              </w:tabs>
              <w:ind w:left="0" w:firstLine="0"/>
              <w:contextualSpacing w:val="0"/>
              <w:rPr>
                <w:sz w:val="20"/>
                <w:szCs w:val="20"/>
              </w:rPr>
            </w:pPr>
          </w:p>
        </w:tc>
        <w:tc>
          <w:tcPr>
            <w:tcW w:w="1752" w:type="dxa"/>
            <w:shd w:val="clear" w:color="auto" w:fill="FDE9D9" w:themeFill="accent6" w:themeFillTint="33"/>
            <w:tcMar>
              <w:top w:w="100" w:type="dxa"/>
              <w:left w:w="100" w:type="dxa"/>
              <w:bottom w:w="100" w:type="dxa"/>
              <w:right w:w="100" w:type="dxa"/>
            </w:tcMar>
          </w:tcPr>
          <w:p w:rsidR="000D79E6" w:rsidRPr="00F27C1C" w:rsidRDefault="000D79E6" w:rsidP="00BD2353">
            <w:pPr>
              <w:pStyle w:val="Normal1"/>
              <w:tabs>
                <w:tab w:val="left" w:pos="14884"/>
              </w:tabs>
              <w:ind w:left="45" w:firstLine="0"/>
              <w:contextualSpacing w:val="0"/>
              <w:rPr>
                <w:sz w:val="20"/>
                <w:szCs w:val="20"/>
              </w:rPr>
            </w:pPr>
            <w:r w:rsidRPr="00F27C1C">
              <w:rPr>
                <w:sz w:val="20"/>
                <w:szCs w:val="20"/>
              </w:rPr>
              <w:t>Investigate and calculate percentage discounts of 10%, 25% and 50% on sale items with and</w:t>
            </w:r>
          </w:p>
          <w:p w:rsidR="000D79E6" w:rsidRPr="00F27C1C" w:rsidRDefault="000D79E6" w:rsidP="00BD2353">
            <w:pPr>
              <w:pStyle w:val="Normal1"/>
              <w:tabs>
                <w:tab w:val="left" w:pos="14884"/>
              </w:tabs>
              <w:ind w:left="45" w:firstLine="0"/>
              <w:contextualSpacing w:val="0"/>
              <w:rPr>
                <w:sz w:val="20"/>
                <w:szCs w:val="20"/>
              </w:rPr>
            </w:pPr>
            <w:r w:rsidRPr="00F27C1C">
              <w:rPr>
                <w:sz w:val="20"/>
                <w:szCs w:val="20"/>
              </w:rPr>
              <w:t>without the use of digital technologies</w:t>
            </w:r>
          </w:p>
          <w:p w:rsidR="000D79E6" w:rsidRPr="00F27C1C" w:rsidRDefault="000D79E6" w:rsidP="00BD2353">
            <w:pPr>
              <w:pStyle w:val="Normal1"/>
              <w:tabs>
                <w:tab w:val="left" w:pos="14884"/>
              </w:tabs>
              <w:ind w:left="45" w:firstLine="0"/>
              <w:contextualSpacing w:val="0"/>
              <w:rPr>
                <w:sz w:val="20"/>
                <w:szCs w:val="20"/>
              </w:rPr>
            </w:pPr>
            <w:r w:rsidRPr="00F27C1C">
              <w:rPr>
                <w:sz w:val="20"/>
                <w:szCs w:val="20"/>
              </w:rPr>
              <w:t>(ACMNA132)</w:t>
            </w:r>
          </w:p>
          <w:p w:rsidR="000D79E6" w:rsidRPr="00F27C1C" w:rsidRDefault="000D79E6" w:rsidP="00BD2353">
            <w:pPr>
              <w:pStyle w:val="Normal1"/>
              <w:tabs>
                <w:tab w:val="left" w:pos="14884"/>
              </w:tabs>
              <w:ind w:left="0" w:firstLine="0"/>
              <w:contextualSpacing w:val="0"/>
              <w:rPr>
                <w:sz w:val="20"/>
                <w:szCs w:val="20"/>
              </w:rPr>
            </w:pPr>
          </w:p>
        </w:tc>
        <w:tc>
          <w:tcPr>
            <w:tcW w:w="2154" w:type="dxa"/>
            <w:tcMar>
              <w:top w:w="100" w:type="dxa"/>
              <w:left w:w="100" w:type="dxa"/>
              <w:bottom w:w="100" w:type="dxa"/>
              <w:right w:w="100" w:type="dxa"/>
            </w:tcMar>
          </w:tcPr>
          <w:p w:rsidR="000D79E6" w:rsidRPr="00F27C1C" w:rsidRDefault="000D79E6" w:rsidP="00B82D9E">
            <w:pPr>
              <w:pStyle w:val="Normal1"/>
              <w:tabs>
                <w:tab w:val="left" w:pos="14884"/>
              </w:tabs>
              <w:ind w:left="0" w:firstLine="0"/>
              <w:rPr>
                <w:sz w:val="20"/>
                <w:szCs w:val="20"/>
              </w:rPr>
            </w:pPr>
            <w:r w:rsidRPr="00F27C1C">
              <w:rPr>
                <w:sz w:val="20"/>
                <w:szCs w:val="20"/>
              </w:rPr>
              <w:t xml:space="preserve">Investigates and calculates some percentage discounts of 150% on simple numbers and with concrete material and teacher assistance </w:t>
            </w:r>
          </w:p>
        </w:tc>
        <w:tc>
          <w:tcPr>
            <w:tcW w:w="2155" w:type="dxa"/>
            <w:tcMar>
              <w:top w:w="100" w:type="dxa"/>
              <w:left w:w="100" w:type="dxa"/>
              <w:bottom w:w="100" w:type="dxa"/>
              <w:right w:w="100" w:type="dxa"/>
            </w:tcMar>
          </w:tcPr>
          <w:p w:rsidR="000D79E6" w:rsidRPr="00F27C1C" w:rsidRDefault="000D79E6" w:rsidP="00B82D9E">
            <w:pPr>
              <w:pStyle w:val="Normal1"/>
              <w:tabs>
                <w:tab w:val="left" w:pos="14884"/>
              </w:tabs>
              <w:ind w:left="0" w:firstLine="0"/>
              <w:rPr>
                <w:sz w:val="20"/>
                <w:szCs w:val="20"/>
              </w:rPr>
            </w:pPr>
            <w:r w:rsidRPr="00F27C1C">
              <w:rPr>
                <w:sz w:val="20"/>
                <w:szCs w:val="20"/>
              </w:rPr>
              <w:t>Investigates and calculates some percentage discounts of 10%, 25% and 50% on simple nu</w:t>
            </w:r>
            <w:r w:rsidR="00402605">
              <w:rPr>
                <w:sz w:val="20"/>
                <w:szCs w:val="20"/>
              </w:rPr>
              <w:t xml:space="preserve">mbers </w:t>
            </w:r>
          </w:p>
        </w:tc>
        <w:tc>
          <w:tcPr>
            <w:tcW w:w="2155" w:type="dxa"/>
            <w:tcMar>
              <w:top w:w="100" w:type="dxa"/>
              <w:left w:w="100" w:type="dxa"/>
              <w:bottom w:w="100" w:type="dxa"/>
              <w:right w:w="100" w:type="dxa"/>
            </w:tcMar>
          </w:tcPr>
          <w:p w:rsidR="000D79E6" w:rsidRPr="00F27C1C" w:rsidRDefault="000D79E6" w:rsidP="00B82D9E">
            <w:pPr>
              <w:pStyle w:val="Normal1"/>
              <w:tabs>
                <w:tab w:val="left" w:pos="14884"/>
              </w:tabs>
              <w:ind w:left="0" w:firstLine="0"/>
              <w:rPr>
                <w:sz w:val="20"/>
                <w:szCs w:val="20"/>
              </w:rPr>
            </w:pPr>
            <w:r w:rsidRPr="00F27C1C">
              <w:rPr>
                <w:sz w:val="20"/>
                <w:szCs w:val="20"/>
              </w:rPr>
              <w:t>Investigates and calculates percentage discounts of 10%, 25% and 50% on sale items</w:t>
            </w:r>
          </w:p>
          <w:p w:rsidR="000D79E6" w:rsidRPr="00F27C1C" w:rsidRDefault="000D79E6" w:rsidP="00BD2353">
            <w:pPr>
              <w:pStyle w:val="Normal1"/>
              <w:tabs>
                <w:tab w:val="left" w:pos="14884"/>
              </w:tabs>
              <w:ind w:left="0" w:firstLine="0"/>
              <w:contextualSpacing w:val="0"/>
              <w:rPr>
                <w:sz w:val="20"/>
                <w:szCs w:val="20"/>
              </w:rPr>
            </w:pPr>
          </w:p>
        </w:tc>
        <w:tc>
          <w:tcPr>
            <w:tcW w:w="2155" w:type="dxa"/>
            <w:tcMar>
              <w:top w:w="100" w:type="dxa"/>
              <w:left w:w="100" w:type="dxa"/>
              <w:bottom w:w="100" w:type="dxa"/>
              <w:right w:w="100" w:type="dxa"/>
            </w:tcMar>
          </w:tcPr>
          <w:p w:rsidR="000D79E6" w:rsidRPr="00F27C1C" w:rsidRDefault="000D79E6" w:rsidP="00B82D9E">
            <w:pPr>
              <w:pStyle w:val="Normal1"/>
              <w:tabs>
                <w:tab w:val="left" w:pos="14884"/>
              </w:tabs>
              <w:ind w:left="0" w:firstLine="0"/>
              <w:rPr>
                <w:sz w:val="20"/>
                <w:szCs w:val="20"/>
              </w:rPr>
            </w:pPr>
            <w:r w:rsidRPr="00F27C1C">
              <w:rPr>
                <w:sz w:val="20"/>
                <w:szCs w:val="20"/>
              </w:rPr>
              <w:t>Investigates, applies  and calculates percentage discounts of 10%, 25% and 50% on complex problems on sale items</w:t>
            </w:r>
          </w:p>
          <w:p w:rsidR="000D79E6" w:rsidRPr="00F27C1C" w:rsidRDefault="000D79E6" w:rsidP="00BD2353">
            <w:pPr>
              <w:pStyle w:val="Normal1"/>
              <w:tabs>
                <w:tab w:val="left" w:pos="14884"/>
              </w:tabs>
              <w:ind w:left="0" w:firstLine="0"/>
              <w:contextualSpacing w:val="0"/>
              <w:rPr>
                <w:sz w:val="20"/>
                <w:szCs w:val="20"/>
              </w:rPr>
            </w:pPr>
          </w:p>
        </w:tc>
        <w:tc>
          <w:tcPr>
            <w:tcW w:w="2155" w:type="dxa"/>
            <w:tcMar>
              <w:top w:w="100" w:type="dxa"/>
              <w:left w:w="100" w:type="dxa"/>
              <w:bottom w:w="100" w:type="dxa"/>
              <w:right w:w="100" w:type="dxa"/>
            </w:tcMar>
          </w:tcPr>
          <w:p w:rsidR="000D79E6" w:rsidRPr="00F27C1C" w:rsidRDefault="000D79E6" w:rsidP="00B82D9E">
            <w:pPr>
              <w:pStyle w:val="Normal1"/>
              <w:tabs>
                <w:tab w:val="left" w:pos="14884"/>
              </w:tabs>
              <w:ind w:left="0" w:firstLine="0"/>
              <w:rPr>
                <w:sz w:val="20"/>
                <w:szCs w:val="20"/>
              </w:rPr>
            </w:pPr>
            <w:r w:rsidRPr="00F27C1C">
              <w:rPr>
                <w:sz w:val="20"/>
                <w:szCs w:val="20"/>
              </w:rPr>
              <w:t xml:space="preserve">Investigates, applies and calculates on complex and unfamiliar problems discounts. </w:t>
            </w:r>
            <w:proofErr w:type="spellStart"/>
            <w:r w:rsidRPr="00F27C1C">
              <w:rPr>
                <w:sz w:val="20"/>
                <w:szCs w:val="20"/>
              </w:rPr>
              <w:t>eg</w:t>
            </w:r>
            <w:proofErr w:type="spellEnd"/>
            <w:r w:rsidRPr="00F27C1C">
              <w:rPr>
                <w:sz w:val="20"/>
                <w:szCs w:val="20"/>
              </w:rPr>
              <w:t xml:space="preserve">/ 12%, 35% on sale items and re-calculates the new sale price </w:t>
            </w:r>
          </w:p>
        </w:tc>
      </w:tr>
    </w:tbl>
    <w:p w:rsidR="004D4547" w:rsidRPr="00F27C1C" w:rsidRDefault="004D4547" w:rsidP="00216A4E">
      <w:pPr>
        <w:pStyle w:val="Normal1"/>
        <w:tabs>
          <w:tab w:val="left" w:pos="14884"/>
        </w:tabs>
        <w:ind w:left="0" w:firstLine="0"/>
        <w:contextualSpacing w:val="0"/>
        <w:rPr>
          <w:sz w:val="20"/>
          <w:szCs w:val="20"/>
        </w:rPr>
      </w:pPr>
      <w:bookmarkStart w:id="56" w:name="h.z5nh7rqry8yh" w:colFirst="0" w:colLast="0"/>
      <w:bookmarkEnd w:id="56"/>
    </w:p>
    <w:tbl>
      <w:tblPr>
        <w:tblW w:w="14253"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88"/>
        <w:gridCol w:w="2247"/>
        <w:gridCol w:w="2032"/>
        <w:gridCol w:w="2017"/>
        <w:gridCol w:w="2333"/>
        <w:gridCol w:w="2419"/>
        <w:gridCol w:w="1917"/>
      </w:tblGrid>
      <w:tr w:rsidR="0067392C" w:rsidRPr="00F27C1C" w:rsidTr="006170E4">
        <w:trPr>
          <w:trHeight w:val="515"/>
        </w:trPr>
        <w:tc>
          <w:tcPr>
            <w:tcW w:w="14252" w:type="dxa"/>
            <w:gridSpan w:val="7"/>
            <w:shd w:val="clear" w:color="auto" w:fill="FDE9D9" w:themeFill="accent6" w:themeFillTint="33"/>
            <w:tcMar>
              <w:top w:w="100" w:type="dxa"/>
              <w:left w:w="100" w:type="dxa"/>
              <w:bottom w:w="100" w:type="dxa"/>
              <w:right w:w="100" w:type="dxa"/>
            </w:tcMar>
          </w:tcPr>
          <w:p w:rsidR="0067392C" w:rsidRPr="00F27C1C" w:rsidRDefault="0067392C" w:rsidP="0067392C">
            <w:pPr>
              <w:pStyle w:val="Normal1"/>
              <w:tabs>
                <w:tab w:val="left" w:pos="14884"/>
              </w:tabs>
              <w:contextualSpacing w:val="0"/>
              <w:jc w:val="center"/>
              <w:rPr>
                <w:sz w:val="20"/>
                <w:szCs w:val="20"/>
              </w:rPr>
            </w:pPr>
            <w:r w:rsidRPr="00F27C1C">
              <w:rPr>
                <w:sz w:val="20"/>
                <w:szCs w:val="20"/>
              </w:rPr>
              <w:t>Patterns and Algebra</w:t>
            </w:r>
            <w:r w:rsidR="00295A4A" w:rsidRPr="00F27C1C">
              <w:rPr>
                <w:sz w:val="20"/>
                <w:szCs w:val="20"/>
              </w:rPr>
              <w:t xml:space="preserve"> 2</w:t>
            </w:r>
          </w:p>
        </w:tc>
      </w:tr>
      <w:tr w:rsidR="004D4547" w:rsidRPr="00F27C1C" w:rsidTr="006170E4">
        <w:trPr>
          <w:trHeight w:val="515"/>
        </w:trPr>
        <w:tc>
          <w:tcPr>
            <w:tcW w:w="1288" w:type="dxa"/>
            <w:shd w:val="clear" w:color="auto" w:fill="FDE9D9" w:themeFill="accent6" w:themeFillTint="33"/>
            <w:tcMar>
              <w:top w:w="100" w:type="dxa"/>
              <w:left w:w="100" w:type="dxa"/>
              <w:bottom w:w="100" w:type="dxa"/>
              <w:right w:w="100" w:type="dxa"/>
            </w:tcMar>
          </w:tcPr>
          <w:p w:rsidR="004D4547" w:rsidRPr="00F27C1C" w:rsidRDefault="00524253" w:rsidP="00692F6F">
            <w:pPr>
              <w:pStyle w:val="Normal1"/>
              <w:tabs>
                <w:tab w:val="left" w:pos="14884"/>
              </w:tabs>
              <w:contextualSpacing w:val="0"/>
              <w:jc w:val="center"/>
              <w:rPr>
                <w:sz w:val="20"/>
                <w:szCs w:val="20"/>
              </w:rPr>
            </w:pPr>
            <w:r w:rsidRPr="00F27C1C">
              <w:rPr>
                <w:sz w:val="20"/>
                <w:szCs w:val="20"/>
              </w:rPr>
              <w:t>Outcomes</w:t>
            </w:r>
          </w:p>
        </w:tc>
        <w:tc>
          <w:tcPr>
            <w:tcW w:w="2247" w:type="dxa"/>
            <w:shd w:val="clear" w:color="auto" w:fill="FDE9D9" w:themeFill="accent6" w:themeFillTint="33"/>
            <w:tcMar>
              <w:top w:w="100" w:type="dxa"/>
              <w:left w:w="100" w:type="dxa"/>
              <w:bottom w:w="100" w:type="dxa"/>
              <w:right w:w="100" w:type="dxa"/>
            </w:tcMar>
          </w:tcPr>
          <w:p w:rsidR="004D4547" w:rsidRPr="00F27C1C" w:rsidRDefault="00524253" w:rsidP="00692F6F">
            <w:pPr>
              <w:pStyle w:val="Normal1"/>
              <w:tabs>
                <w:tab w:val="left" w:pos="14884"/>
              </w:tabs>
              <w:contextualSpacing w:val="0"/>
              <w:jc w:val="center"/>
              <w:rPr>
                <w:sz w:val="20"/>
                <w:szCs w:val="20"/>
              </w:rPr>
            </w:pPr>
            <w:r w:rsidRPr="00F27C1C">
              <w:rPr>
                <w:sz w:val="20"/>
                <w:szCs w:val="20"/>
              </w:rPr>
              <w:t>Content</w:t>
            </w:r>
          </w:p>
          <w:p w:rsidR="004D4547" w:rsidRPr="00F27C1C" w:rsidRDefault="00524253" w:rsidP="00692F6F">
            <w:pPr>
              <w:pStyle w:val="Normal1"/>
              <w:tabs>
                <w:tab w:val="left" w:pos="14884"/>
              </w:tabs>
              <w:contextualSpacing w:val="0"/>
              <w:jc w:val="center"/>
              <w:rPr>
                <w:sz w:val="20"/>
                <w:szCs w:val="20"/>
              </w:rPr>
            </w:pPr>
            <w:r w:rsidRPr="00F27C1C">
              <w:rPr>
                <w:sz w:val="20"/>
                <w:szCs w:val="20"/>
              </w:rPr>
              <w:t>descriptor</w:t>
            </w:r>
          </w:p>
        </w:tc>
        <w:tc>
          <w:tcPr>
            <w:tcW w:w="2032" w:type="dxa"/>
            <w:tcMar>
              <w:top w:w="100" w:type="dxa"/>
              <w:left w:w="100" w:type="dxa"/>
              <w:bottom w:w="100" w:type="dxa"/>
              <w:right w:w="100" w:type="dxa"/>
            </w:tcMar>
          </w:tcPr>
          <w:p w:rsidR="004D4547" w:rsidRPr="00F27C1C" w:rsidRDefault="00524253" w:rsidP="00692F6F">
            <w:pPr>
              <w:pStyle w:val="Normal1"/>
              <w:tabs>
                <w:tab w:val="left" w:pos="14884"/>
              </w:tabs>
              <w:contextualSpacing w:val="0"/>
              <w:jc w:val="center"/>
              <w:rPr>
                <w:sz w:val="20"/>
                <w:szCs w:val="20"/>
              </w:rPr>
            </w:pPr>
            <w:r w:rsidRPr="00F27C1C">
              <w:rPr>
                <w:sz w:val="20"/>
                <w:szCs w:val="20"/>
              </w:rPr>
              <w:t>Limited</w:t>
            </w:r>
          </w:p>
        </w:tc>
        <w:tc>
          <w:tcPr>
            <w:tcW w:w="2017" w:type="dxa"/>
            <w:tcMar>
              <w:top w:w="100" w:type="dxa"/>
              <w:left w:w="100" w:type="dxa"/>
              <w:bottom w:w="100" w:type="dxa"/>
              <w:right w:w="100" w:type="dxa"/>
            </w:tcMar>
          </w:tcPr>
          <w:p w:rsidR="004D4547" w:rsidRPr="00F27C1C" w:rsidRDefault="00524253" w:rsidP="00692F6F">
            <w:pPr>
              <w:pStyle w:val="Normal1"/>
              <w:tabs>
                <w:tab w:val="left" w:pos="14884"/>
              </w:tabs>
              <w:contextualSpacing w:val="0"/>
              <w:jc w:val="center"/>
              <w:rPr>
                <w:sz w:val="20"/>
                <w:szCs w:val="20"/>
              </w:rPr>
            </w:pPr>
            <w:r w:rsidRPr="00F27C1C">
              <w:rPr>
                <w:sz w:val="20"/>
                <w:szCs w:val="20"/>
              </w:rPr>
              <w:t>Basic</w:t>
            </w:r>
          </w:p>
        </w:tc>
        <w:tc>
          <w:tcPr>
            <w:tcW w:w="2333" w:type="dxa"/>
            <w:tcMar>
              <w:top w:w="100" w:type="dxa"/>
              <w:left w:w="100" w:type="dxa"/>
              <w:bottom w:w="100" w:type="dxa"/>
              <w:right w:w="100" w:type="dxa"/>
            </w:tcMar>
          </w:tcPr>
          <w:p w:rsidR="004D4547" w:rsidRPr="00F27C1C" w:rsidRDefault="00524253" w:rsidP="00692F6F">
            <w:pPr>
              <w:pStyle w:val="Normal1"/>
              <w:tabs>
                <w:tab w:val="left" w:pos="14884"/>
              </w:tabs>
              <w:contextualSpacing w:val="0"/>
              <w:jc w:val="center"/>
              <w:rPr>
                <w:sz w:val="20"/>
                <w:szCs w:val="20"/>
              </w:rPr>
            </w:pPr>
            <w:r w:rsidRPr="00F27C1C">
              <w:rPr>
                <w:sz w:val="20"/>
                <w:szCs w:val="20"/>
              </w:rPr>
              <w:t>Sound</w:t>
            </w:r>
          </w:p>
        </w:tc>
        <w:tc>
          <w:tcPr>
            <w:tcW w:w="2419" w:type="dxa"/>
            <w:tcMar>
              <w:top w:w="100" w:type="dxa"/>
              <w:left w:w="100" w:type="dxa"/>
              <w:bottom w:w="100" w:type="dxa"/>
              <w:right w:w="100" w:type="dxa"/>
            </w:tcMar>
          </w:tcPr>
          <w:p w:rsidR="004D4547" w:rsidRPr="00F27C1C" w:rsidRDefault="00524253" w:rsidP="00692F6F">
            <w:pPr>
              <w:pStyle w:val="Normal1"/>
              <w:tabs>
                <w:tab w:val="left" w:pos="14884"/>
              </w:tabs>
              <w:contextualSpacing w:val="0"/>
              <w:jc w:val="center"/>
              <w:rPr>
                <w:sz w:val="20"/>
                <w:szCs w:val="20"/>
              </w:rPr>
            </w:pPr>
            <w:r w:rsidRPr="00F27C1C">
              <w:rPr>
                <w:sz w:val="20"/>
                <w:szCs w:val="20"/>
              </w:rPr>
              <w:t>High</w:t>
            </w:r>
          </w:p>
        </w:tc>
        <w:tc>
          <w:tcPr>
            <w:tcW w:w="1917" w:type="dxa"/>
            <w:tcMar>
              <w:top w:w="100" w:type="dxa"/>
              <w:left w:w="100" w:type="dxa"/>
              <w:bottom w:w="100" w:type="dxa"/>
              <w:right w:w="100" w:type="dxa"/>
            </w:tcMar>
          </w:tcPr>
          <w:p w:rsidR="004D4547" w:rsidRPr="00F27C1C" w:rsidRDefault="00524253" w:rsidP="00692F6F">
            <w:pPr>
              <w:pStyle w:val="Normal1"/>
              <w:tabs>
                <w:tab w:val="left" w:pos="14884"/>
              </w:tabs>
              <w:contextualSpacing w:val="0"/>
              <w:jc w:val="center"/>
              <w:rPr>
                <w:sz w:val="20"/>
                <w:szCs w:val="20"/>
              </w:rPr>
            </w:pPr>
            <w:r w:rsidRPr="00F27C1C">
              <w:rPr>
                <w:sz w:val="20"/>
                <w:szCs w:val="20"/>
              </w:rPr>
              <w:t>Outstanding</w:t>
            </w:r>
          </w:p>
        </w:tc>
      </w:tr>
      <w:tr w:rsidR="004D4547" w:rsidRPr="00F27C1C" w:rsidTr="006170E4">
        <w:trPr>
          <w:trHeight w:val="5627"/>
        </w:trPr>
        <w:tc>
          <w:tcPr>
            <w:tcW w:w="1288" w:type="dxa"/>
            <w:shd w:val="clear" w:color="auto" w:fill="FDE9D9" w:themeFill="accent6" w:themeFillTint="33"/>
            <w:tcMar>
              <w:top w:w="100" w:type="dxa"/>
              <w:left w:w="100" w:type="dxa"/>
              <w:bottom w:w="100" w:type="dxa"/>
              <w:right w:w="100" w:type="dxa"/>
            </w:tcMar>
          </w:tcPr>
          <w:p w:rsidR="004D4547" w:rsidRPr="00F27C1C" w:rsidRDefault="00524253" w:rsidP="0067392C">
            <w:pPr>
              <w:pStyle w:val="Normal1"/>
              <w:tabs>
                <w:tab w:val="left" w:pos="14884"/>
              </w:tabs>
              <w:ind w:left="-59" w:firstLine="0"/>
              <w:contextualSpacing w:val="0"/>
              <w:rPr>
                <w:sz w:val="20"/>
                <w:szCs w:val="20"/>
              </w:rPr>
            </w:pPr>
            <w:r w:rsidRPr="00F27C1C">
              <w:rPr>
                <w:sz w:val="20"/>
                <w:szCs w:val="20"/>
              </w:rPr>
              <w:lastRenderedPageBreak/>
              <w:t xml:space="preserve">Analyses and creates geometric and number patterns, constructs and completes number sentences and locates points on the </w:t>
            </w:r>
            <w:proofErr w:type="spellStart"/>
            <w:r w:rsidRPr="00F27C1C">
              <w:rPr>
                <w:sz w:val="20"/>
                <w:szCs w:val="20"/>
              </w:rPr>
              <w:t>cartesian</w:t>
            </w:r>
            <w:proofErr w:type="spellEnd"/>
            <w:r w:rsidRPr="00F27C1C">
              <w:rPr>
                <w:sz w:val="20"/>
                <w:szCs w:val="20"/>
              </w:rPr>
              <w:t xml:space="preserve"> plane MA3-8NA</w:t>
            </w:r>
          </w:p>
        </w:tc>
        <w:tc>
          <w:tcPr>
            <w:tcW w:w="2247" w:type="dxa"/>
            <w:shd w:val="clear" w:color="auto" w:fill="FDE9D9" w:themeFill="accent6" w:themeFillTint="33"/>
            <w:tcMar>
              <w:top w:w="100" w:type="dxa"/>
              <w:left w:w="100" w:type="dxa"/>
              <w:bottom w:w="100" w:type="dxa"/>
              <w:right w:w="100" w:type="dxa"/>
            </w:tcMar>
          </w:tcPr>
          <w:p w:rsidR="004D4547" w:rsidRPr="00F27C1C" w:rsidRDefault="00524253" w:rsidP="0067392C">
            <w:pPr>
              <w:pStyle w:val="Normal1"/>
              <w:tabs>
                <w:tab w:val="left" w:pos="14884"/>
              </w:tabs>
              <w:ind w:left="-59" w:firstLine="0"/>
              <w:contextualSpacing w:val="0"/>
              <w:rPr>
                <w:sz w:val="20"/>
                <w:szCs w:val="20"/>
              </w:rPr>
            </w:pPr>
            <w:r w:rsidRPr="00F27C1C">
              <w:rPr>
                <w:sz w:val="20"/>
                <w:szCs w:val="20"/>
              </w:rPr>
              <w:t>Continue and create sequences involving whole numbers, fractions and decimals; describe the</w:t>
            </w:r>
            <w:r w:rsidR="0067392C" w:rsidRPr="00F27C1C">
              <w:rPr>
                <w:sz w:val="20"/>
                <w:szCs w:val="20"/>
              </w:rPr>
              <w:t xml:space="preserve"> </w:t>
            </w:r>
            <w:r w:rsidRPr="00F27C1C">
              <w:rPr>
                <w:sz w:val="20"/>
                <w:szCs w:val="20"/>
              </w:rPr>
              <w:t>rule used to create the sequence</w:t>
            </w:r>
          </w:p>
          <w:p w:rsidR="004D4547" w:rsidRPr="00F27C1C" w:rsidRDefault="00524253" w:rsidP="00BD2353">
            <w:pPr>
              <w:pStyle w:val="Normal1"/>
              <w:tabs>
                <w:tab w:val="left" w:pos="14884"/>
              </w:tabs>
              <w:contextualSpacing w:val="0"/>
              <w:rPr>
                <w:sz w:val="20"/>
                <w:szCs w:val="20"/>
              </w:rPr>
            </w:pPr>
            <w:r w:rsidRPr="00F27C1C">
              <w:rPr>
                <w:color w:val="505150"/>
                <w:sz w:val="20"/>
                <w:szCs w:val="20"/>
              </w:rPr>
              <w:t>(ACMNA133)</w:t>
            </w:r>
          </w:p>
        </w:tc>
        <w:tc>
          <w:tcPr>
            <w:tcW w:w="2032" w:type="dxa"/>
            <w:tcMar>
              <w:top w:w="100" w:type="dxa"/>
              <w:left w:w="100" w:type="dxa"/>
              <w:bottom w:w="100" w:type="dxa"/>
              <w:right w:w="100" w:type="dxa"/>
            </w:tcMar>
          </w:tcPr>
          <w:p w:rsidR="004D4547" w:rsidRPr="00F27C1C" w:rsidRDefault="004D4547" w:rsidP="00BD2353">
            <w:pPr>
              <w:pStyle w:val="Normal1"/>
              <w:tabs>
                <w:tab w:val="left" w:pos="14884"/>
              </w:tabs>
              <w:contextualSpacing w:val="0"/>
              <w:rPr>
                <w:sz w:val="20"/>
                <w:szCs w:val="20"/>
              </w:rPr>
            </w:pPr>
          </w:p>
        </w:tc>
        <w:tc>
          <w:tcPr>
            <w:tcW w:w="2017" w:type="dxa"/>
            <w:tcMar>
              <w:top w:w="100" w:type="dxa"/>
              <w:left w:w="100" w:type="dxa"/>
              <w:bottom w:w="100" w:type="dxa"/>
              <w:right w:w="100" w:type="dxa"/>
            </w:tcMar>
          </w:tcPr>
          <w:p w:rsidR="004D4547" w:rsidRPr="00F27C1C" w:rsidRDefault="004D4547" w:rsidP="00BD2353">
            <w:pPr>
              <w:pStyle w:val="Normal1"/>
              <w:tabs>
                <w:tab w:val="left" w:pos="14884"/>
              </w:tabs>
              <w:contextualSpacing w:val="0"/>
              <w:rPr>
                <w:sz w:val="20"/>
                <w:szCs w:val="20"/>
              </w:rPr>
            </w:pPr>
          </w:p>
        </w:tc>
        <w:tc>
          <w:tcPr>
            <w:tcW w:w="2333" w:type="dxa"/>
            <w:tcMar>
              <w:top w:w="100" w:type="dxa"/>
              <w:left w:w="100" w:type="dxa"/>
              <w:bottom w:w="100" w:type="dxa"/>
              <w:right w:w="100" w:type="dxa"/>
            </w:tcMar>
          </w:tcPr>
          <w:p w:rsidR="004D4547" w:rsidRPr="00F27C1C" w:rsidRDefault="00524253" w:rsidP="0067392C">
            <w:pPr>
              <w:pStyle w:val="Normal1"/>
              <w:tabs>
                <w:tab w:val="left" w:pos="14884"/>
              </w:tabs>
              <w:ind w:left="-59" w:firstLine="0"/>
              <w:contextualSpacing w:val="0"/>
              <w:rPr>
                <w:sz w:val="20"/>
                <w:szCs w:val="20"/>
              </w:rPr>
            </w:pPr>
            <w:r w:rsidRPr="00F27C1C">
              <w:rPr>
                <w:sz w:val="20"/>
                <w:szCs w:val="20"/>
              </w:rPr>
              <w:t>Continue and create sequences involving whole numbers, fractions and decimals; describe the</w:t>
            </w:r>
            <w:r w:rsidR="0067392C" w:rsidRPr="00F27C1C">
              <w:rPr>
                <w:sz w:val="20"/>
                <w:szCs w:val="20"/>
              </w:rPr>
              <w:t xml:space="preserve"> </w:t>
            </w:r>
            <w:r w:rsidRPr="00F27C1C">
              <w:rPr>
                <w:sz w:val="20"/>
                <w:szCs w:val="20"/>
              </w:rPr>
              <w:t>rule used to create the sequence</w:t>
            </w:r>
          </w:p>
          <w:p w:rsidR="004D4547" w:rsidRPr="00F27C1C" w:rsidRDefault="00524253" w:rsidP="00BD2353">
            <w:pPr>
              <w:pStyle w:val="Normal1"/>
              <w:tabs>
                <w:tab w:val="left" w:pos="14884"/>
              </w:tabs>
              <w:contextualSpacing w:val="0"/>
              <w:rPr>
                <w:sz w:val="20"/>
                <w:szCs w:val="20"/>
              </w:rPr>
            </w:pPr>
            <w:r w:rsidRPr="00F27C1C">
              <w:rPr>
                <w:color w:val="505150"/>
                <w:sz w:val="20"/>
                <w:szCs w:val="20"/>
              </w:rPr>
              <w:t>(ACMNA133)</w:t>
            </w:r>
          </w:p>
          <w:p w:rsidR="004D4547" w:rsidRPr="00F27C1C" w:rsidRDefault="004D4547" w:rsidP="00BD2353">
            <w:pPr>
              <w:pStyle w:val="Normal1"/>
              <w:tabs>
                <w:tab w:val="left" w:pos="14884"/>
              </w:tabs>
              <w:contextualSpacing w:val="0"/>
              <w:rPr>
                <w:sz w:val="20"/>
                <w:szCs w:val="20"/>
              </w:rPr>
            </w:pPr>
          </w:p>
        </w:tc>
        <w:tc>
          <w:tcPr>
            <w:tcW w:w="2419" w:type="dxa"/>
            <w:tcMar>
              <w:top w:w="100" w:type="dxa"/>
              <w:left w:w="100" w:type="dxa"/>
              <w:bottom w:w="100" w:type="dxa"/>
              <w:right w:w="100" w:type="dxa"/>
            </w:tcMar>
          </w:tcPr>
          <w:p w:rsidR="004D4547" w:rsidRPr="00F27C1C" w:rsidRDefault="004D4547" w:rsidP="00BD2353">
            <w:pPr>
              <w:pStyle w:val="Normal1"/>
              <w:tabs>
                <w:tab w:val="left" w:pos="14884"/>
              </w:tabs>
              <w:contextualSpacing w:val="0"/>
              <w:rPr>
                <w:sz w:val="20"/>
                <w:szCs w:val="20"/>
              </w:rPr>
            </w:pPr>
          </w:p>
        </w:tc>
        <w:tc>
          <w:tcPr>
            <w:tcW w:w="1917" w:type="dxa"/>
            <w:tcMar>
              <w:top w:w="100" w:type="dxa"/>
              <w:left w:w="100" w:type="dxa"/>
              <w:bottom w:w="100" w:type="dxa"/>
              <w:right w:w="100" w:type="dxa"/>
            </w:tcMar>
          </w:tcPr>
          <w:p w:rsidR="004D4547" w:rsidRPr="00F27C1C" w:rsidRDefault="004D4547" w:rsidP="00BD2353">
            <w:pPr>
              <w:pStyle w:val="Normal1"/>
              <w:tabs>
                <w:tab w:val="left" w:pos="14884"/>
              </w:tabs>
              <w:contextualSpacing w:val="0"/>
              <w:rPr>
                <w:sz w:val="20"/>
                <w:szCs w:val="20"/>
              </w:rPr>
            </w:pPr>
          </w:p>
        </w:tc>
      </w:tr>
      <w:tr w:rsidR="004D4547" w:rsidRPr="00F27C1C" w:rsidTr="006170E4">
        <w:trPr>
          <w:trHeight w:val="2075"/>
        </w:trPr>
        <w:tc>
          <w:tcPr>
            <w:tcW w:w="1288" w:type="dxa"/>
            <w:shd w:val="clear" w:color="auto" w:fill="FDE9D9" w:themeFill="accent6" w:themeFillTint="33"/>
            <w:tcMar>
              <w:top w:w="100" w:type="dxa"/>
              <w:left w:w="100" w:type="dxa"/>
              <w:bottom w:w="100" w:type="dxa"/>
              <w:right w:w="100" w:type="dxa"/>
            </w:tcMar>
          </w:tcPr>
          <w:p w:rsidR="004D4547" w:rsidRPr="00F27C1C" w:rsidRDefault="004D4547" w:rsidP="00BD2353">
            <w:pPr>
              <w:pStyle w:val="Normal1"/>
              <w:tabs>
                <w:tab w:val="left" w:pos="14884"/>
              </w:tabs>
              <w:contextualSpacing w:val="0"/>
              <w:rPr>
                <w:sz w:val="20"/>
                <w:szCs w:val="20"/>
              </w:rPr>
            </w:pPr>
          </w:p>
        </w:tc>
        <w:tc>
          <w:tcPr>
            <w:tcW w:w="2247" w:type="dxa"/>
            <w:shd w:val="clear" w:color="auto" w:fill="FDE9D9" w:themeFill="accent6" w:themeFillTint="33"/>
            <w:tcMar>
              <w:top w:w="100" w:type="dxa"/>
              <w:left w:w="100" w:type="dxa"/>
              <w:bottom w:w="100" w:type="dxa"/>
              <w:right w:w="100" w:type="dxa"/>
            </w:tcMar>
          </w:tcPr>
          <w:p w:rsidR="004D4547" w:rsidRPr="00F27C1C" w:rsidRDefault="00524253" w:rsidP="0067392C">
            <w:pPr>
              <w:pStyle w:val="Normal1"/>
              <w:tabs>
                <w:tab w:val="left" w:pos="14884"/>
              </w:tabs>
              <w:ind w:left="-59" w:firstLine="0"/>
              <w:contextualSpacing w:val="0"/>
              <w:rPr>
                <w:sz w:val="20"/>
                <w:szCs w:val="20"/>
              </w:rPr>
            </w:pPr>
            <w:r w:rsidRPr="00F27C1C">
              <w:rPr>
                <w:sz w:val="20"/>
                <w:szCs w:val="20"/>
              </w:rPr>
              <w:t>Introduce the Cartesian coordinate system using all four quadrants</w:t>
            </w:r>
          </w:p>
          <w:p w:rsidR="004D4547" w:rsidRPr="00F27C1C" w:rsidRDefault="00524253" w:rsidP="00BD2353">
            <w:pPr>
              <w:pStyle w:val="Normal1"/>
              <w:tabs>
                <w:tab w:val="left" w:pos="14884"/>
              </w:tabs>
              <w:contextualSpacing w:val="0"/>
              <w:rPr>
                <w:sz w:val="20"/>
                <w:szCs w:val="20"/>
              </w:rPr>
            </w:pPr>
            <w:r w:rsidRPr="00F27C1C">
              <w:rPr>
                <w:color w:val="505150"/>
                <w:sz w:val="20"/>
                <w:szCs w:val="20"/>
              </w:rPr>
              <w:t>(ACMMG143)</w:t>
            </w:r>
          </w:p>
          <w:p w:rsidR="004D4547" w:rsidRPr="00F27C1C" w:rsidRDefault="004D4547" w:rsidP="00BD2353">
            <w:pPr>
              <w:pStyle w:val="Normal1"/>
              <w:tabs>
                <w:tab w:val="left" w:pos="14884"/>
              </w:tabs>
              <w:contextualSpacing w:val="0"/>
              <w:rPr>
                <w:sz w:val="20"/>
                <w:szCs w:val="20"/>
              </w:rPr>
            </w:pPr>
          </w:p>
        </w:tc>
        <w:tc>
          <w:tcPr>
            <w:tcW w:w="2032" w:type="dxa"/>
            <w:tcMar>
              <w:top w:w="100" w:type="dxa"/>
              <w:left w:w="100" w:type="dxa"/>
              <w:bottom w:w="100" w:type="dxa"/>
              <w:right w:w="100" w:type="dxa"/>
            </w:tcMar>
          </w:tcPr>
          <w:p w:rsidR="004D4547" w:rsidRPr="00F27C1C" w:rsidRDefault="004D4547" w:rsidP="00BD2353">
            <w:pPr>
              <w:pStyle w:val="Normal1"/>
              <w:tabs>
                <w:tab w:val="left" w:pos="14884"/>
              </w:tabs>
              <w:contextualSpacing w:val="0"/>
              <w:rPr>
                <w:sz w:val="20"/>
                <w:szCs w:val="20"/>
              </w:rPr>
            </w:pPr>
          </w:p>
        </w:tc>
        <w:tc>
          <w:tcPr>
            <w:tcW w:w="2017" w:type="dxa"/>
            <w:tcMar>
              <w:top w:w="100" w:type="dxa"/>
              <w:left w:w="100" w:type="dxa"/>
              <w:bottom w:w="100" w:type="dxa"/>
              <w:right w:w="100" w:type="dxa"/>
            </w:tcMar>
          </w:tcPr>
          <w:p w:rsidR="004D4547" w:rsidRPr="00F27C1C" w:rsidRDefault="004D4547" w:rsidP="00BD2353">
            <w:pPr>
              <w:pStyle w:val="Normal1"/>
              <w:tabs>
                <w:tab w:val="left" w:pos="14884"/>
              </w:tabs>
              <w:contextualSpacing w:val="0"/>
              <w:rPr>
                <w:sz w:val="20"/>
                <w:szCs w:val="20"/>
              </w:rPr>
            </w:pPr>
          </w:p>
        </w:tc>
        <w:tc>
          <w:tcPr>
            <w:tcW w:w="2333" w:type="dxa"/>
            <w:tcMar>
              <w:top w:w="100" w:type="dxa"/>
              <w:left w:w="100" w:type="dxa"/>
              <w:bottom w:w="100" w:type="dxa"/>
              <w:right w:w="100" w:type="dxa"/>
            </w:tcMar>
          </w:tcPr>
          <w:p w:rsidR="004D4547" w:rsidRPr="00F27C1C" w:rsidRDefault="00524253" w:rsidP="0067392C">
            <w:pPr>
              <w:pStyle w:val="Normal1"/>
              <w:tabs>
                <w:tab w:val="left" w:pos="14884"/>
              </w:tabs>
              <w:ind w:left="-59" w:firstLine="0"/>
              <w:contextualSpacing w:val="0"/>
              <w:rPr>
                <w:sz w:val="20"/>
                <w:szCs w:val="20"/>
              </w:rPr>
            </w:pPr>
            <w:r w:rsidRPr="00F27C1C">
              <w:rPr>
                <w:sz w:val="20"/>
                <w:szCs w:val="20"/>
              </w:rPr>
              <w:t>Introduce the Cartesian coordinate system using all four quadrants</w:t>
            </w:r>
          </w:p>
          <w:p w:rsidR="004D4547" w:rsidRPr="00F27C1C" w:rsidRDefault="00524253" w:rsidP="00BD2353">
            <w:pPr>
              <w:pStyle w:val="Normal1"/>
              <w:tabs>
                <w:tab w:val="left" w:pos="14884"/>
              </w:tabs>
              <w:contextualSpacing w:val="0"/>
              <w:rPr>
                <w:sz w:val="20"/>
                <w:szCs w:val="20"/>
              </w:rPr>
            </w:pPr>
            <w:r w:rsidRPr="00F27C1C">
              <w:rPr>
                <w:color w:val="505150"/>
                <w:sz w:val="20"/>
                <w:szCs w:val="20"/>
              </w:rPr>
              <w:t>(ACMMG143)</w:t>
            </w:r>
          </w:p>
          <w:p w:rsidR="004D4547" w:rsidRPr="00F27C1C" w:rsidRDefault="004D4547" w:rsidP="00BD2353">
            <w:pPr>
              <w:pStyle w:val="Normal1"/>
              <w:tabs>
                <w:tab w:val="left" w:pos="14884"/>
              </w:tabs>
              <w:contextualSpacing w:val="0"/>
              <w:rPr>
                <w:sz w:val="20"/>
                <w:szCs w:val="20"/>
              </w:rPr>
            </w:pPr>
          </w:p>
        </w:tc>
        <w:tc>
          <w:tcPr>
            <w:tcW w:w="2419" w:type="dxa"/>
            <w:tcMar>
              <w:top w:w="100" w:type="dxa"/>
              <w:left w:w="100" w:type="dxa"/>
              <w:bottom w:w="100" w:type="dxa"/>
              <w:right w:w="100" w:type="dxa"/>
            </w:tcMar>
          </w:tcPr>
          <w:p w:rsidR="004D4547" w:rsidRPr="00F27C1C" w:rsidRDefault="004D4547" w:rsidP="00BD2353">
            <w:pPr>
              <w:pStyle w:val="Normal1"/>
              <w:tabs>
                <w:tab w:val="left" w:pos="14884"/>
              </w:tabs>
              <w:contextualSpacing w:val="0"/>
              <w:rPr>
                <w:sz w:val="20"/>
                <w:szCs w:val="20"/>
              </w:rPr>
            </w:pPr>
          </w:p>
        </w:tc>
        <w:tc>
          <w:tcPr>
            <w:tcW w:w="1917" w:type="dxa"/>
            <w:tcMar>
              <w:top w:w="100" w:type="dxa"/>
              <w:left w:w="100" w:type="dxa"/>
              <w:bottom w:w="100" w:type="dxa"/>
              <w:right w:w="100" w:type="dxa"/>
            </w:tcMar>
          </w:tcPr>
          <w:p w:rsidR="004D4547" w:rsidRPr="00F27C1C" w:rsidRDefault="004D4547" w:rsidP="00BD2353">
            <w:pPr>
              <w:pStyle w:val="Normal1"/>
              <w:tabs>
                <w:tab w:val="left" w:pos="14884"/>
              </w:tabs>
              <w:contextualSpacing w:val="0"/>
              <w:rPr>
                <w:sz w:val="20"/>
                <w:szCs w:val="20"/>
              </w:rPr>
            </w:pPr>
          </w:p>
        </w:tc>
      </w:tr>
    </w:tbl>
    <w:p w:rsidR="006170E4" w:rsidRPr="00F27C1C" w:rsidRDefault="006170E4" w:rsidP="006170E4">
      <w:pPr>
        <w:pStyle w:val="Normal1"/>
        <w:tabs>
          <w:tab w:val="left" w:pos="14884"/>
        </w:tabs>
        <w:ind w:left="0" w:firstLine="0"/>
        <w:contextualSpacing w:val="0"/>
        <w:rPr>
          <w:sz w:val="20"/>
          <w:szCs w:val="20"/>
        </w:rPr>
      </w:pPr>
    </w:p>
    <w:p w:rsidR="00D46357" w:rsidRDefault="00D46357" w:rsidP="006170E4">
      <w:pPr>
        <w:pStyle w:val="Normal1"/>
        <w:tabs>
          <w:tab w:val="left" w:pos="14884"/>
        </w:tabs>
        <w:ind w:left="0" w:firstLine="0"/>
        <w:contextualSpacing w:val="0"/>
        <w:rPr>
          <w:rFonts w:eastAsia="Trebuchet MS"/>
          <w:i/>
          <w:color w:val="666666"/>
          <w:sz w:val="20"/>
          <w:szCs w:val="20"/>
        </w:rPr>
      </w:pPr>
    </w:p>
    <w:p w:rsidR="00D46357" w:rsidRDefault="00D46357" w:rsidP="006170E4">
      <w:pPr>
        <w:pStyle w:val="Normal1"/>
        <w:tabs>
          <w:tab w:val="left" w:pos="14884"/>
        </w:tabs>
        <w:ind w:left="0" w:firstLine="0"/>
        <w:contextualSpacing w:val="0"/>
        <w:rPr>
          <w:rFonts w:eastAsia="Trebuchet MS"/>
          <w:i/>
          <w:color w:val="666666"/>
          <w:sz w:val="20"/>
          <w:szCs w:val="20"/>
        </w:rPr>
      </w:pPr>
    </w:p>
    <w:p w:rsidR="00D46357" w:rsidRDefault="00D46357" w:rsidP="006170E4">
      <w:pPr>
        <w:pStyle w:val="Normal1"/>
        <w:tabs>
          <w:tab w:val="left" w:pos="14884"/>
        </w:tabs>
        <w:ind w:left="0" w:firstLine="0"/>
        <w:contextualSpacing w:val="0"/>
        <w:rPr>
          <w:rFonts w:eastAsia="Trebuchet MS"/>
          <w:i/>
          <w:color w:val="666666"/>
          <w:sz w:val="20"/>
          <w:szCs w:val="20"/>
        </w:rPr>
      </w:pPr>
    </w:p>
    <w:p w:rsidR="00D46357" w:rsidRDefault="00D46357" w:rsidP="006170E4">
      <w:pPr>
        <w:pStyle w:val="Normal1"/>
        <w:tabs>
          <w:tab w:val="left" w:pos="14884"/>
        </w:tabs>
        <w:ind w:left="0" w:firstLine="0"/>
        <w:contextualSpacing w:val="0"/>
        <w:rPr>
          <w:rFonts w:eastAsia="Trebuchet MS"/>
          <w:i/>
          <w:color w:val="666666"/>
          <w:sz w:val="20"/>
          <w:szCs w:val="20"/>
        </w:rPr>
      </w:pPr>
    </w:p>
    <w:p w:rsidR="00D46357" w:rsidRDefault="00D46357" w:rsidP="006170E4">
      <w:pPr>
        <w:pStyle w:val="Normal1"/>
        <w:tabs>
          <w:tab w:val="left" w:pos="14884"/>
        </w:tabs>
        <w:ind w:left="0" w:firstLine="0"/>
        <w:contextualSpacing w:val="0"/>
        <w:rPr>
          <w:rFonts w:eastAsia="Trebuchet MS"/>
          <w:i/>
          <w:color w:val="666666"/>
          <w:sz w:val="20"/>
          <w:szCs w:val="20"/>
        </w:rPr>
      </w:pPr>
    </w:p>
    <w:p w:rsidR="00D46357" w:rsidRDefault="00D46357" w:rsidP="006170E4">
      <w:pPr>
        <w:pStyle w:val="Normal1"/>
        <w:tabs>
          <w:tab w:val="left" w:pos="14884"/>
        </w:tabs>
        <w:ind w:left="0" w:firstLine="0"/>
        <w:contextualSpacing w:val="0"/>
        <w:rPr>
          <w:rFonts w:eastAsia="Trebuchet MS"/>
          <w:i/>
          <w:color w:val="666666"/>
          <w:sz w:val="20"/>
          <w:szCs w:val="20"/>
        </w:rPr>
      </w:pPr>
    </w:p>
    <w:p w:rsidR="00D46357" w:rsidRDefault="00D46357" w:rsidP="006170E4">
      <w:pPr>
        <w:pStyle w:val="Normal1"/>
        <w:tabs>
          <w:tab w:val="left" w:pos="14884"/>
        </w:tabs>
        <w:ind w:left="0" w:firstLine="0"/>
        <w:contextualSpacing w:val="0"/>
        <w:rPr>
          <w:rFonts w:eastAsia="Trebuchet MS"/>
          <w:i/>
          <w:color w:val="666666"/>
          <w:sz w:val="20"/>
          <w:szCs w:val="20"/>
        </w:rPr>
      </w:pPr>
    </w:p>
    <w:p w:rsidR="00D46357" w:rsidRDefault="00D46357" w:rsidP="006170E4">
      <w:pPr>
        <w:pStyle w:val="Normal1"/>
        <w:tabs>
          <w:tab w:val="left" w:pos="14884"/>
        </w:tabs>
        <w:ind w:left="0" w:firstLine="0"/>
        <w:contextualSpacing w:val="0"/>
        <w:rPr>
          <w:rFonts w:eastAsia="Trebuchet MS"/>
          <w:i/>
          <w:color w:val="666666"/>
          <w:sz w:val="20"/>
          <w:szCs w:val="20"/>
        </w:rPr>
      </w:pPr>
    </w:p>
    <w:p w:rsidR="00D46357" w:rsidRDefault="00D46357" w:rsidP="006170E4">
      <w:pPr>
        <w:pStyle w:val="Normal1"/>
        <w:tabs>
          <w:tab w:val="left" w:pos="14884"/>
        </w:tabs>
        <w:ind w:left="0" w:firstLine="0"/>
        <w:contextualSpacing w:val="0"/>
        <w:rPr>
          <w:rFonts w:eastAsia="Trebuchet MS"/>
          <w:i/>
          <w:color w:val="666666"/>
          <w:sz w:val="20"/>
          <w:szCs w:val="20"/>
        </w:rPr>
      </w:pPr>
    </w:p>
    <w:p w:rsidR="00D46357" w:rsidRDefault="00D46357" w:rsidP="006170E4">
      <w:pPr>
        <w:pStyle w:val="Normal1"/>
        <w:tabs>
          <w:tab w:val="left" w:pos="14884"/>
        </w:tabs>
        <w:ind w:left="0" w:firstLine="0"/>
        <w:contextualSpacing w:val="0"/>
        <w:rPr>
          <w:rFonts w:eastAsia="Trebuchet MS"/>
          <w:i/>
          <w:color w:val="666666"/>
          <w:sz w:val="20"/>
          <w:szCs w:val="20"/>
        </w:rPr>
      </w:pPr>
    </w:p>
    <w:p w:rsidR="004D4547" w:rsidRPr="00F27C1C" w:rsidRDefault="00524253" w:rsidP="006170E4">
      <w:pPr>
        <w:pStyle w:val="Normal1"/>
        <w:tabs>
          <w:tab w:val="left" w:pos="14884"/>
        </w:tabs>
        <w:ind w:left="0" w:firstLine="0"/>
        <w:contextualSpacing w:val="0"/>
        <w:rPr>
          <w:sz w:val="20"/>
          <w:szCs w:val="20"/>
        </w:rPr>
      </w:pPr>
      <w:r w:rsidRPr="00F27C1C">
        <w:rPr>
          <w:rFonts w:eastAsia="Trebuchet MS"/>
          <w:i/>
          <w:color w:val="666666"/>
          <w:sz w:val="20"/>
          <w:szCs w:val="20"/>
        </w:rPr>
        <w:lastRenderedPageBreak/>
        <w:t xml:space="preserve">Measurement and Geometry </w:t>
      </w:r>
    </w:p>
    <w:p w:rsidR="004D4547" w:rsidRPr="00F27C1C" w:rsidRDefault="004D4547" w:rsidP="00BD2353">
      <w:pPr>
        <w:pStyle w:val="Normal1"/>
        <w:tabs>
          <w:tab w:val="left" w:pos="14884"/>
        </w:tabs>
        <w:contextualSpacing w:val="0"/>
        <w:rPr>
          <w:sz w:val="20"/>
          <w:szCs w:val="20"/>
        </w:rPr>
      </w:pPr>
    </w:p>
    <w:tbl>
      <w:tblPr>
        <w:tblW w:w="1448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927"/>
        <w:gridCol w:w="2142"/>
        <w:gridCol w:w="2084"/>
        <w:gridCol w:w="2084"/>
        <w:gridCol w:w="2084"/>
        <w:gridCol w:w="2084"/>
        <w:gridCol w:w="2084"/>
      </w:tblGrid>
      <w:tr w:rsidR="0067392C" w:rsidRPr="00F27C1C" w:rsidTr="00692F6F">
        <w:trPr>
          <w:trHeight w:val="146"/>
        </w:trPr>
        <w:tc>
          <w:tcPr>
            <w:tcW w:w="14489" w:type="dxa"/>
            <w:gridSpan w:val="7"/>
            <w:shd w:val="clear" w:color="auto" w:fill="DAEEF3" w:themeFill="accent5" w:themeFillTint="33"/>
            <w:tcMar>
              <w:top w:w="100" w:type="dxa"/>
              <w:left w:w="100" w:type="dxa"/>
              <w:bottom w:w="100" w:type="dxa"/>
              <w:right w:w="100" w:type="dxa"/>
            </w:tcMar>
          </w:tcPr>
          <w:p w:rsidR="0067392C" w:rsidRPr="00F27C1C" w:rsidRDefault="0067392C" w:rsidP="0067392C">
            <w:pPr>
              <w:pStyle w:val="Normal1"/>
              <w:tabs>
                <w:tab w:val="left" w:pos="14884"/>
              </w:tabs>
              <w:ind w:left="400" w:firstLine="0"/>
              <w:contextualSpacing w:val="0"/>
              <w:jc w:val="center"/>
              <w:rPr>
                <w:sz w:val="20"/>
                <w:szCs w:val="20"/>
              </w:rPr>
            </w:pPr>
            <w:r w:rsidRPr="00F27C1C">
              <w:rPr>
                <w:sz w:val="20"/>
                <w:szCs w:val="20"/>
              </w:rPr>
              <w:t>Length</w:t>
            </w:r>
            <w:r w:rsidR="00295A4A" w:rsidRPr="00F27C1C">
              <w:rPr>
                <w:sz w:val="20"/>
                <w:szCs w:val="20"/>
              </w:rPr>
              <w:t xml:space="preserve"> 2</w:t>
            </w:r>
          </w:p>
        </w:tc>
      </w:tr>
      <w:tr w:rsidR="004D4547" w:rsidRPr="00F27C1C" w:rsidTr="00236EF0">
        <w:trPr>
          <w:trHeight w:val="146"/>
        </w:trPr>
        <w:tc>
          <w:tcPr>
            <w:tcW w:w="1927" w:type="dxa"/>
            <w:shd w:val="clear" w:color="auto" w:fill="DAEEF3" w:themeFill="accent5" w:themeFillTint="33"/>
            <w:tcMar>
              <w:top w:w="100" w:type="dxa"/>
              <w:left w:w="100" w:type="dxa"/>
              <w:bottom w:w="100" w:type="dxa"/>
              <w:right w:w="100" w:type="dxa"/>
            </w:tcMar>
          </w:tcPr>
          <w:p w:rsidR="004D4547" w:rsidRPr="00F27C1C" w:rsidRDefault="00524253" w:rsidP="0067392C">
            <w:pPr>
              <w:pStyle w:val="Normal1"/>
              <w:tabs>
                <w:tab w:val="left" w:pos="14884"/>
              </w:tabs>
              <w:ind w:left="400" w:firstLine="0"/>
              <w:contextualSpacing w:val="0"/>
              <w:jc w:val="both"/>
              <w:rPr>
                <w:sz w:val="20"/>
                <w:szCs w:val="20"/>
              </w:rPr>
            </w:pPr>
            <w:r w:rsidRPr="00F27C1C">
              <w:rPr>
                <w:sz w:val="20"/>
                <w:szCs w:val="20"/>
              </w:rPr>
              <w:t>Outcomes</w:t>
            </w:r>
          </w:p>
        </w:tc>
        <w:tc>
          <w:tcPr>
            <w:tcW w:w="2142" w:type="dxa"/>
            <w:shd w:val="clear" w:color="auto" w:fill="DAEEF3" w:themeFill="accent5" w:themeFillTint="33"/>
            <w:tcMar>
              <w:top w:w="100" w:type="dxa"/>
              <w:left w:w="100" w:type="dxa"/>
              <w:bottom w:w="100" w:type="dxa"/>
              <w:right w:w="100" w:type="dxa"/>
            </w:tcMar>
          </w:tcPr>
          <w:p w:rsidR="004D4547" w:rsidRPr="00F27C1C" w:rsidRDefault="00524253" w:rsidP="0067392C">
            <w:pPr>
              <w:pStyle w:val="Normal1"/>
              <w:tabs>
                <w:tab w:val="left" w:pos="14884"/>
              </w:tabs>
              <w:ind w:left="400" w:firstLine="0"/>
              <w:contextualSpacing w:val="0"/>
              <w:jc w:val="both"/>
              <w:rPr>
                <w:sz w:val="20"/>
                <w:szCs w:val="20"/>
              </w:rPr>
            </w:pPr>
            <w:r w:rsidRPr="00F27C1C">
              <w:rPr>
                <w:sz w:val="20"/>
                <w:szCs w:val="20"/>
              </w:rPr>
              <w:t>Content</w:t>
            </w:r>
          </w:p>
          <w:p w:rsidR="004D4547" w:rsidRPr="00F27C1C" w:rsidRDefault="00524253" w:rsidP="0067392C">
            <w:pPr>
              <w:pStyle w:val="Normal1"/>
              <w:tabs>
                <w:tab w:val="left" w:pos="14884"/>
              </w:tabs>
              <w:ind w:left="400" w:firstLine="0"/>
              <w:contextualSpacing w:val="0"/>
              <w:jc w:val="both"/>
              <w:rPr>
                <w:sz w:val="20"/>
                <w:szCs w:val="20"/>
              </w:rPr>
            </w:pPr>
            <w:r w:rsidRPr="00F27C1C">
              <w:rPr>
                <w:sz w:val="20"/>
                <w:szCs w:val="20"/>
              </w:rPr>
              <w:t>descriptor</w:t>
            </w:r>
          </w:p>
        </w:tc>
        <w:tc>
          <w:tcPr>
            <w:tcW w:w="2084" w:type="dxa"/>
            <w:shd w:val="clear" w:color="auto" w:fill="auto"/>
            <w:tcMar>
              <w:top w:w="100" w:type="dxa"/>
              <w:left w:w="100" w:type="dxa"/>
              <w:bottom w:w="100" w:type="dxa"/>
              <w:right w:w="100" w:type="dxa"/>
            </w:tcMar>
          </w:tcPr>
          <w:p w:rsidR="004D4547" w:rsidRPr="00F27C1C" w:rsidRDefault="00524253" w:rsidP="0067392C">
            <w:pPr>
              <w:pStyle w:val="Normal1"/>
              <w:tabs>
                <w:tab w:val="left" w:pos="14884"/>
              </w:tabs>
              <w:ind w:left="400" w:firstLine="0"/>
              <w:contextualSpacing w:val="0"/>
              <w:jc w:val="both"/>
              <w:rPr>
                <w:sz w:val="20"/>
                <w:szCs w:val="20"/>
              </w:rPr>
            </w:pPr>
            <w:r w:rsidRPr="00F27C1C">
              <w:rPr>
                <w:sz w:val="20"/>
                <w:szCs w:val="20"/>
              </w:rPr>
              <w:t>Limited</w:t>
            </w:r>
          </w:p>
        </w:tc>
        <w:tc>
          <w:tcPr>
            <w:tcW w:w="2084" w:type="dxa"/>
            <w:shd w:val="clear" w:color="auto" w:fill="auto"/>
            <w:tcMar>
              <w:top w:w="100" w:type="dxa"/>
              <w:left w:w="100" w:type="dxa"/>
              <w:bottom w:w="100" w:type="dxa"/>
              <w:right w:w="100" w:type="dxa"/>
            </w:tcMar>
          </w:tcPr>
          <w:p w:rsidR="004D4547" w:rsidRPr="00F27C1C" w:rsidRDefault="00524253" w:rsidP="0067392C">
            <w:pPr>
              <w:pStyle w:val="Normal1"/>
              <w:tabs>
                <w:tab w:val="left" w:pos="14884"/>
              </w:tabs>
              <w:ind w:left="400" w:firstLine="0"/>
              <w:contextualSpacing w:val="0"/>
              <w:jc w:val="both"/>
              <w:rPr>
                <w:sz w:val="20"/>
                <w:szCs w:val="20"/>
              </w:rPr>
            </w:pPr>
            <w:r w:rsidRPr="00F27C1C">
              <w:rPr>
                <w:sz w:val="20"/>
                <w:szCs w:val="20"/>
              </w:rPr>
              <w:t>Basic</w:t>
            </w:r>
          </w:p>
        </w:tc>
        <w:tc>
          <w:tcPr>
            <w:tcW w:w="2084" w:type="dxa"/>
            <w:shd w:val="clear" w:color="auto" w:fill="auto"/>
            <w:tcMar>
              <w:top w:w="100" w:type="dxa"/>
              <w:left w:w="100" w:type="dxa"/>
              <w:bottom w:w="100" w:type="dxa"/>
              <w:right w:w="100" w:type="dxa"/>
            </w:tcMar>
          </w:tcPr>
          <w:p w:rsidR="004D4547" w:rsidRPr="00F27C1C" w:rsidRDefault="00524253" w:rsidP="0067392C">
            <w:pPr>
              <w:pStyle w:val="Normal1"/>
              <w:tabs>
                <w:tab w:val="left" w:pos="14884"/>
              </w:tabs>
              <w:ind w:left="400" w:firstLine="0"/>
              <w:contextualSpacing w:val="0"/>
              <w:jc w:val="both"/>
              <w:rPr>
                <w:sz w:val="20"/>
                <w:szCs w:val="20"/>
              </w:rPr>
            </w:pPr>
            <w:r w:rsidRPr="00F27C1C">
              <w:rPr>
                <w:sz w:val="20"/>
                <w:szCs w:val="20"/>
              </w:rPr>
              <w:t>Sound</w:t>
            </w:r>
          </w:p>
        </w:tc>
        <w:tc>
          <w:tcPr>
            <w:tcW w:w="2084" w:type="dxa"/>
            <w:shd w:val="clear" w:color="auto" w:fill="auto"/>
            <w:tcMar>
              <w:top w:w="100" w:type="dxa"/>
              <w:left w:w="100" w:type="dxa"/>
              <w:bottom w:w="100" w:type="dxa"/>
              <w:right w:w="100" w:type="dxa"/>
            </w:tcMar>
          </w:tcPr>
          <w:p w:rsidR="004D4547" w:rsidRPr="00F27C1C" w:rsidRDefault="00524253" w:rsidP="0067392C">
            <w:pPr>
              <w:pStyle w:val="Normal1"/>
              <w:tabs>
                <w:tab w:val="left" w:pos="14884"/>
              </w:tabs>
              <w:ind w:left="400" w:firstLine="0"/>
              <w:contextualSpacing w:val="0"/>
              <w:jc w:val="both"/>
              <w:rPr>
                <w:sz w:val="20"/>
                <w:szCs w:val="20"/>
              </w:rPr>
            </w:pPr>
            <w:r w:rsidRPr="00F27C1C">
              <w:rPr>
                <w:sz w:val="20"/>
                <w:szCs w:val="20"/>
              </w:rPr>
              <w:t>High</w:t>
            </w:r>
          </w:p>
        </w:tc>
        <w:tc>
          <w:tcPr>
            <w:tcW w:w="2084" w:type="dxa"/>
            <w:shd w:val="clear" w:color="auto" w:fill="auto"/>
            <w:tcMar>
              <w:top w:w="100" w:type="dxa"/>
              <w:left w:w="100" w:type="dxa"/>
              <w:bottom w:w="100" w:type="dxa"/>
              <w:right w:w="100" w:type="dxa"/>
            </w:tcMar>
          </w:tcPr>
          <w:p w:rsidR="004D4547" w:rsidRPr="00F27C1C" w:rsidRDefault="00524253" w:rsidP="0067392C">
            <w:pPr>
              <w:pStyle w:val="Normal1"/>
              <w:tabs>
                <w:tab w:val="left" w:pos="14884"/>
              </w:tabs>
              <w:ind w:left="400" w:firstLine="0"/>
              <w:contextualSpacing w:val="0"/>
              <w:jc w:val="both"/>
              <w:rPr>
                <w:sz w:val="20"/>
                <w:szCs w:val="20"/>
              </w:rPr>
            </w:pPr>
            <w:r w:rsidRPr="00F27C1C">
              <w:rPr>
                <w:sz w:val="20"/>
                <w:szCs w:val="20"/>
              </w:rPr>
              <w:t>Outstanding</w:t>
            </w:r>
          </w:p>
        </w:tc>
      </w:tr>
      <w:tr w:rsidR="00C7349D" w:rsidRPr="00F27C1C" w:rsidTr="00236EF0">
        <w:trPr>
          <w:trHeight w:val="2581"/>
        </w:trPr>
        <w:tc>
          <w:tcPr>
            <w:tcW w:w="1927" w:type="dxa"/>
            <w:vMerge w:val="restart"/>
            <w:shd w:val="clear" w:color="auto" w:fill="DAEEF3" w:themeFill="accent5" w:themeFillTint="33"/>
            <w:tcMar>
              <w:top w:w="100" w:type="dxa"/>
              <w:left w:w="100" w:type="dxa"/>
              <w:bottom w:w="100" w:type="dxa"/>
              <w:right w:w="100" w:type="dxa"/>
            </w:tcMar>
          </w:tcPr>
          <w:p w:rsidR="00C7349D" w:rsidRPr="00F27C1C" w:rsidRDefault="00C7349D" w:rsidP="0067392C">
            <w:pPr>
              <w:pStyle w:val="Normal1"/>
              <w:tabs>
                <w:tab w:val="left" w:pos="14884"/>
              </w:tabs>
              <w:ind w:left="0" w:firstLine="0"/>
              <w:contextualSpacing w:val="0"/>
              <w:rPr>
                <w:sz w:val="20"/>
                <w:szCs w:val="20"/>
              </w:rPr>
            </w:pPr>
            <w:r w:rsidRPr="00F27C1C">
              <w:rPr>
                <w:sz w:val="20"/>
                <w:szCs w:val="20"/>
              </w:rPr>
              <w:t>Selects and uses the appropriate unit and device to measure lengths and distances, calculates perimeters, and converts between units of length MA3-9MG</w:t>
            </w:r>
          </w:p>
        </w:tc>
        <w:tc>
          <w:tcPr>
            <w:tcW w:w="2142" w:type="dxa"/>
            <w:vMerge w:val="restart"/>
            <w:shd w:val="clear" w:color="auto" w:fill="DAEEF3" w:themeFill="accent5" w:themeFillTint="33"/>
            <w:tcMar>
              <w:top w:w="100" w:type="dxa"/>
              <w:left w:w="100" w:type="dxa"/>
              <w:bottom w:w="100" w:type="dxa"/>
              <w:right w:w="100" w:type="dxa"/>
            </w:tcMar>
          </w:tcPr>
          <w:p w:rsidR="00C7349D" w:rsidRPr="00F27C1C" w:rsidRDefault="00C7349D" w:rsidP="0067392C">
            <w:pPr>
              <w:pStyle w:val="Normal1"/>
              <w:tabs>
                <w:tab w:val="left" w:pos="14884"/>
              </w:tabs>
              <w:ind w:left="0" w:firstLine="0"/>
              <w:contextualSpacing w:val="0"/>
              <w:rPr>
                <w:sz w:val="20"/>
                <w:szCs w:val="20"/>
              </w:rPr>
            </w:pPr>
            <w:r w:rsidRPr="00F27C1C">
              <w:rPr>
                <w:sz w:val="20"/>
                <w:szCs w:val="20"/>
              </w:rPr>
              <w:t>Connect</w:t>
            </w:r>
            <w:hyperlink r:id="rId91">
              <w:r w:rsidRPr="00F27C1C">
                <w:rPr>
                  <w:sz w:val="20"/>
                  <w:szCs w:val="20"/>
                </w:rPr>
                <w:t xml:space="preserve"> </w:t>
              </w:r>
            </w:hyperlink>
            <w:hyperlink r:id="rId92">
              <w:r w:rsidRPr="00F27C1C">
                <w:rPr>
                  <w:color w:val="1155CC"/>
                  <w:sz w:val="20"/>
                  <w:szCs w:val="20"/>
                  <w:u w:val="single"/>
                </w:rPr>
                <w:t>decimal</w:t>
              </w:r>
            </w:hyperlink>
            <w:r w:rsidRPr="00F27C1C">
              <w:rPr>
                <w:sz w:val="20"/>
                <w:szCs w:val="20"/>
              </w:rPr>
              <w:t xml:space="preserve"> representations to the metric system </w:t>
            </w:r>
            <w:r w:rsidRPr="00F27C1C">
              <w:rPr>
                <w:color w:val="838383"/>
                <w:sz w:val="20"/>
                <w:szCs w:val="20"/>
              </w:rPr>
              <w:t>(ACMMG135)</w:t>
            </w:r>
          </w:p>
        </w:tc>
        <w:tc>
          <w:tcPr>
            <w:tcW w:w="2084" w:type="dxa"/>
            <w:shd w:val="clear" w:color="auto" w:fill="FFFFFF"/>
            <w:tcMar>
              <w:top w:w="100" w:type="dxa"/>
              <w:left w:w="100" w:type="dxa"/>
              <w:bottom w:w="100" w:type="dxa"/>
              <w:right w:w="100" w:type="dxa"/>
            </w:tcMar>
          </w:tcPr>
          <w:p w:rsidR="00C7349D" w:rsidRPr="00F27C1C" w:rsidRDefault="00C7349D" w:rsidP="00692F6F">
            <w:pPr>
              <w:pStyle w:val="Normal1"/>
              <w:tabs>
                <w:tab w:val="left" w:pos="14884"/>
              </w:tabs>
              <w:ind w:left="0" w:firstLine="0"/>
              <w:contextualSpacing w:val="0"/>
              <w:rPr>
                <w:sz w:val="20"/>
                <w:szCs w:val="20"/>
                <w:highlight w:val="white"/>
              </w:rPr>
            </w:pPr>
            <w:r w:rsidRPr="00F27C1C">
              <w:rPr>
                <w:sz w:val="20"/>
                <w:szCs w:val="20"/>
                <w:highlight w:val="white"/>
              </w:rPr>
              <w:t xml:space="preserve">Recognises the equivalence of some whole-number and decimal representations of measurements of length, </w:t>
            </w:r>
            <w:proofErr w:type="spellStart"/>
            <w:r w:rsidRPr="00F27C1C">
              <w:rPr>
                <w:sz w:val="20"/>
                <w:szCs w:val="20"/>
                <w:highlight w:val="white"/>
              </w:rPr>
              <w:t>eg</w:t>
            </w:r>
            <w:proofErr w:type="spellEnd"/>
            <w:r w:rsidRPr="00F27C1C">
              <w:rPr>
                <w:sz w:val="20"/>
                <w:szCs w:val="20"/>
                <w:highlight w:val="white"/>
              </w:rPr>
              <w:t xml:space="preserve"> 165 cm is the same as 1.65 m with teacher assistance   </w:t>
            </w:r>
          </w:p>
          <w:p w:rsidR="00C7349D" w:rsidRPr="00F27C1C" w:rsidRDefault="00C7349D" w:rsidP="00692F6F">
            <w:pPr>
              <w:pStyle w:val="Normal1"/>
              <w:tabs>
                <w:tab w:val="left" w:pos="14884"/>
              </w:tabs>
              <w:ind w:hanging="300"/>
              <w:contextualSpacing w:val="0"/>
              <w:rPr>
                <w:sz w:val="20"/>
                <w:szCs w:val="20"/>
                <w:highlight w:val="white"/>
              </w:rPr>
            </w:pPr>
          </w:p>
        </w:tc>
        <w:tc>
          <w:tcPr>
            <w:tcW w:w="2084" w:type="dxa"/>
            <w:shd w:val="clear" w:color="auto" w:fill="FFFFFF"/>
            <w:tcMar>
              <w:top w:w="100" w:type="dxa"/>
              <w:left w:w="100" w:type="dxa"/>
              <w:bottom w:w="100" w:type="dxa"/>
              <w:right w:w="100" w:type="dxa"/>
            </w:tcMar>
          </w:tcPr>
          <w:p w:rsidR="00C7349D" w:rsidRPr="00F27C1C" w:rsidRDefault="00C7349D" w:rsidP="00692F6F">
            <w:pPr>
              <w:pStyle w:val="Normal1"/>
              <w:tabs>
                <w:tab w:val="left" w:pos="14884"/>
              </w:tabs>
              <w:ind w:left="0" w:firstLine="0"/>
              <w:contextualSpacing w:val="0"/>
              <w:rPr>
                <w:sz w:val="20"/>
                <w:szCs w:val="20"/>
                <w:highlight w:val="white"/>
              </w:rPr>
            </w:pPr>
            <w:r w:rsidRPr="00F27C1C">
              <w:rPr>
                <w:sz w:val="20"/>
                <w:szCs w:val="20"/>
                <w:highlight w:val="white"/>
              </w:rPr>
              <w:t xml:space="preserve">Recognises the equivalence of some whole-number and decimal representations of measurements of length, </w:t>
            </w:r>
            <w:proofErr w:type="spellStart"/>
            <w:r w:rsidRPr="00F27C1C">
              <w:rPr>
                <w:sz w:val="20"/>
                <w:szCs w:val="20"/>
                <w:highlight w:val="white"/>
              </w:rPr>
              <w:t>eg</w:t>
            </w:r>
            <w:proofErr w:type="spellEnd"/>
            <w:r w:rsidRPr="00F27C1C">
              <w:rPr>
                <w:sz w:val="20"/>
                <w:szCs w:val="20"/>
                <w:highlight w:val="white"/>
              </w:rPr>
              <w:t xml:space="preserve"> 165 cm is the same as 1.65 m  </w:t>
            </w:r>
          </w:p>
          <w:p w:rsidR="00C7349D" w:rsidRPr="00F27C1C" w:rsidRDefault="00C7349D" w:rsidP="00692F6F">
            <w:pPr>
              <w:pStyle w:val="Normal1"/>
              <w:tabs>
                <w:tab w:val="left" w:pos="14884"/>
              </w:tabs>
              <w:ind w:hanging="300"/>
              <w:contextualSpacing w:val="0"/>
              <w:rPr>
                <w:sz w:val="20"/>
                <w:szCs w:val="20"/>
              </w:rPr>
            </w:pPr>
          </w:p>
        </w:tc>
        <w:tc>
          <w:tcPr>
            <w:tcW w:w="2084" w:type="dxa"/>
            <w:shd w:val="clear" w:color="auto" w:fill="FFFFFF"/>
            <w:tcMar>
              <w:top w:w="100" w:type="dxa"/>
              <w:left w:w="100" w:type="dxa"/>
              <w:bottom w:w="100" w:type="dxa"/>
              <w:right w:w="100" w:type="dxa"/>
            </w:tcMar>
          </w:tcPr>
          <w:p w:rsidR="00C7349D" w:rsidRPr="00F27C1C" w:rsidRDefault="00C7349D" w:rsidP="00692F6F">
            <w:pPr>
              <w:pStyle w:val="Normal1"/>
              <w:tabs>
                <w:tab w:val="left" w:pos="14884"/>
              </w:tabs>
              <w:ind w:left="0" w:firstLine="0"/>
              <w:contextualSpacing w:val="0"/>
              <w:rPr>
                <w:sz w:val="20"/>
                <w:szCs w:val="20"/>
              </w:rPr>
            </w:pPr>
            <w:r w:rsidRPr="00F27C1C">
              <w:rPr>
                <w:sz w:val="20"/>
                <w:szCs w:val="20"/>
                <w:highlight w:val="white"/>
              </w:rPr>
              <w:t xml:space="preserve">Recognises the equivalence of whole-number and decimal representations of measurements of length, </w:t>
            </w:r>
            <w:proofErr w:type="spellStart"/>
            <w:r w:rsidRPr="00F27C1C">
              <w:rPr>
                <w:sz w:val="20"/>
                <w:szCs w:val="20"/>
                <w:highlight w:val="white"/>
              </w:rPr>
              <w:t>eg</w:t>
            </w:r>
            <w:proofErr w:type="spellEnd"/>
            <w:r w:rsidRPr="00F27C1C">
              <w:rPr>
                <w:sz w:val="20"/>
                <w:szCs w:val="20"/>
                <w:highlight w:val="white"/>
              </w:rPr>
              <w:t xml:space="preserve"> 165 cm is the same as 1.65 m</w:t>
            </w:r>
          </w:p>
          <w:p w:rsidR="00C7349D" w:rsidRPr="00F27C1C" w:rsidRDefault="00C7349D" w:rsidP="00BD2353">
            <w:pPr>
              <w:pStyle w:val="Normal1"/>
              <w:tabs>
                <w:tab w:val="left" w:pos="14884"/>
              </w:tabs>
              <w:ind w:left="400" w:hanging="299"/>
              <w:contextualSpacing w:val="0"/>
              <w:rPr>
                <w:sz w:val="20"/>
                <w:szCs w:val="20"/>
              </w:rPr>
            </w:pPr>
            <w:r w:rsidRPr="00F27C1C">
              <w:rPr>
                <w:sz w:val="20"/>
                <w:szCs w:val="20"/>
                <w:highlight w:val="white"/>
              </w:rPr>
              <w:t xml:space="preserve"> </w:t>
            </w:r>
          </w:p>
          <w:p w:rsidR="00C7349D" w:rsidRPr="00F27C1C" w:rsidRDefault="00C7349D" w:rsidP="00BD2353">
            <w:pPr>
              <w:pStyle w:val="Normal1"/>
              <w:tabs>
                <w:tab w:val="left" w:pos="14884"/>
              </w:tabs>
              <w:ind w:left="400" w:hanging="299"/>
              <w:contextualSpacing w:val="0"/>
              <w:rPr>
                <w:sz w:val="20"/>
                <w:szCs w:val="20"/>
              </w:rPr>
            </w:pPr>
            <w:r w:rsidRPr="00F27C1C">
              <w:rPr>
                <w:sz w:val="20"/>
                <w:szCs w:val="20"/>
                <w:highlight w:val="white"/>
              </w:rPr>
              <w:t xml:space="preserve"> </w:t>
            </w:r>
          </w:p>
          <w:p w:rsidR="00C7349D" w:rsidRPr="00F27C1C" w:rsidRDefault="00C7349D" w:rsidP="00692F6F">
            <w:pPr>
              <w:pStyle w:val="Normal1"/>
              <w:tabs>
                <w:tab w:val="left" w:pos="14884"/>
              </w:tabs>
              <w:ind w:hanging="300"/>
              <w:contextualSpacing w:val="0"/>
              <w:rPr>
                <w:sz w:val="20"/>
                <w:szCs w:val="20"/>
              </w:rPr>
            </w:pPr>
          </w:p>
          <w:p w:rsidR="00C7349D" w:rsidRPr="00F27C1C" w:rsidRDefault="00C7349D" w:rsidP="00BD2353">
            <w:pPr>
              <w:pStyle w:val="Normal1"/>
              <w:tabs>
                <w:tab w:val="left" w:pos="14884"/>
              </w:tabs>
              <w:ind w:left="400" w:hanging="299"/>
              <w:contextualSpacing w:val="0"/>
              <w:rPr>
                <w:sz w:val="20"/>
                <w:szCs w:val="20"/>
              </w:rPr>
            </w:pPr>
            <w:r w:rsidRPr="00F27C1C">
              <w:rPr>
                <w:sz w:val="20"/>
                <w:szCs w:val="20"/>
                <w:highlight w:val="white"/>
              </w:rPr>
              <w:t xml:space="preserve"> </w:t>
            </w:r>
          </w:p>
          <w:p w:rsidR="00C7349D" w:rsidRPr="00F27C1C" w:rsidRDefault="00C7349D" w:rsidP="0067392C">
            <w:pPr>
              <w:pStyle w:val="Normal1"/>
              <w:tabs>
                <w:tab w:val="left" w:pos="14884"/>
              </w:tabs>
              <w:ind w:left="0" w:firstLine="0"/>
              <w:contextualSpacing w:val="0"/>
              <w:rPr>
                <w:sz w:val="20"/>
                <w:szCs w:val="20"/>
                <w:highlight w:val="white"/>
              </w:rPr>
            </w:pPr>
          </w:p>
          <w:p w:rsidR="00C7349D" w:rsidRPr="00F27C1C" w:rsidRDefault="00C7349D" w:rsidP="0067392C">
            <w:pPr>
              <w:pStyle w:val="Normal1"/>
              <w:tabs>
                <w:tab w:val="left" w:pos="14884"/>
              </w:tabs>
              <w:ind w:left="0" w:firstLine="0"/>
              <w:contextualSpacing w:val="0"/>
              <w:rPr>
                <w:sz w:val="20"/>
                <w:szCs w:val="20"/>
              </w:rPr>
            </w:pPr>
          </w:p>
        </w:tc>
        <w:tc>
          <w:tcPr>
            <w:tcW w:w="2084" w:type="dxa"/>
            <w:shd w:val="clear" w:color="auto" w:fill="FFFFFF"/>
            <w:tcMar>
              <w:top w:w="100" w:type="dxa"/>
              <w:left w:w="100" w:type="dxa"/>
              <w:bottom w:w="100" w:type="dxa"/>
              <w:right w:w="100" w:type="dxa"/>
            </w:tcMar>
          </w:tcPr>
          <w:p w:rsidR="00C7349D" w:rsidRPr="00F27C1C" w:rsidRDefault="00C7349D" w:rsidP="00692F6F">
            <w:pPr>
              <w:pStyle w:val="Normal1"/>
              <w:tabs>
                <w:tab w:val="left" w:pos="14884"/>
              </w:tabs>
              <w:ind w:left="0" w:firstLine="0"/>
              <w:contextualSpacing w:val="0"/>
              <w:rPr>
                <w:sz w:val="20"/>
                <w:szCs w:val="20"/>
              </w:rPr>
            </w:pPr>
            <w:r w:rsidRPr="00F27C1C">
              <w:rPr>
                <w:sz w:val="20"/>
                <w:szCs w:val="20"/>
                <w:highlight w:val="white"/>
              </w:rPr>
              <w:t>R</w:t>
            </w:r>
            <w:r>
              <w:rPr>
                <w:sz w:val="20"/>
                <w:szCs w:val="20"/>
                <w:highlight w:val="white"/>
              </w:rPr>
              <w:t xml:space="preserve">ecognise, interprets </w:t>
            </w:r>
            <w:r w:rsidRPr="00F27C1C">
              <w:rPr>
                <w:sz w:val="20"/>
                <w:szCs w:val="20"/>
                <w:highlight w:val="white"/>
              </w:rPr>
              <w:t xml:space="preserve">and applies the equivalence of whole-number and decimal representations of measurements of length, </w:t>
            </w:r>
            <w:r>
              <w:rPr>
                <w:sz w:val="20"/>
                <w:szCs w:val="20"/>
              </w:rPr>
              <w:t xml:space="preserve">in a variety of contexts </w:t>
            </w:r>
          </w:p>
          <w:p w:rsidR="00C7349D" w:rsidRPr="00F27C1C" w:rsidRDefault="00C7349D" w:rsidP="00BD2353">
            <w:pPr>
              <w:pStyle w:val="Normal1"/>
              <w:tabs>
                <w:tab w:val="left" w:pos="14884"/>
              </w:tabs>
              <w:ind w:left="400" w:hanging="299"/>
              <w:contextualSpacing w:val="0"/>
              <w:rPr>
                <w:sz w:val="20"/>
                <w:szCs w:val="20"/>
              </w:rPr>
            </w:pPr>
          </w:p>
          <w:p w:rsidR="00C7349D" w:rsidRPr="00F27C1C" w:rsidRDefault="00C7349D" w:rsidP="00692F6F">
            <w:pPr>
              <w:pStyle w:val="Normal1"/>
              <w:tabs>
                <w:tab w:val="left" w:pos="14884"/>
              </w:tabs>
              <w:ind w:hanging="300"/>
              <w:contextualSpacing w:val="0"/>
              <w:rPr>
                <w:sz w:val="20"/>
                <w:szCs w:val="20"/>
              </w:rPr>
            </w:pPr>
          </w:p>
        </w:tc>
        <w:tc>
          <w:tcPr>
            <w:tcW w:w="2084" w:type="dxa"/>
            <w:shd w:val="clear" w:color="auto" w:fill="FFFFFF"/>
            <w:tcMar>
              <w:top w:w="100" w:type="dxa"/>
              <w:left w:w="100" w:type="dxa"/>
              <w:bottom w:w="100" w:type="dxa"/>
              <w:right w:w="100" w:type="dxa"/>
            </w:tcMar>
          </w:tcPr>
          <w:p w:rsidR="00C7349D" w:rsidRPr="00F27C1C" w:rsidRDefault="00C7349D" w:rsidP="00692F6F">
            <w:pPr>
              <w:pStyle w:val="Normal1"/>
              <w:tabs>
                <w:tab w:val="left" w:pos="14884"/>
              </w:tabs>
              <w:ind w:left="0" w:firstLine="0"/>
              <w:contextualSpacing w:val="0"/>
              <w:rPr>
                <w:sz w:val="20"/>
                <w:szCs w:val="20"/>
              </w:rPr>
            </w:pPr>
            <w:r>
              <w:rPr>
                <w:sz w:val="20"/>
                <w:szCs w:val="20"/>
                <w:highlight w:val="white"/>
              </w:rPr>
              <w:t>R</w:t>
            </w:r>
            <w:r w:rsidRPr="00F27C1C">
              <w:rPr>
                <w:sz w:val="20"/>
                <w:szCs w:val="20"/>
                <w:highlight w:val="white"/>
              </w:rPr>
              <w:t>ecognises</w:t>
            </w:r>
            <w:r>
              <w:rPr>
                <w:sz w:val="20"/>
                <w:szCs w:val="20"/>
                <w:highlight w:val="white"/>
              </w:rPr>
              <w:t xml:space="preserve">, interprets </w:t>
            </w:r>
            <w:r w:rsidRPr="00F27C1C">
              <w:rPr>
                <w:sz w:val="20"/>
                <w:szCs w:val="20"/>
                <w:highlight w:val="white"/>
              </w:rPr>
              <w:t>and applies the equivalence of whole-number and decimal representations of varying units of  measurements of length in unfamiliar contexts</w:t>
            </w:r>
          </w:p>
          <w:p w:rsidR="00C7349D" w:rsidRPr="00F27C1C" w:rsidRDefault="00C7349D" w:rsidP="0067392C">
            <w:pPr>
              <w:pStyle w:val="Normal1"/>
              <w:tabs>
                <w:tab w:val="left" w:pos="14884"/>
              </w:tabs>
              <w:ind w:left="0" w:firstLine="0"/>
              <w:contextualSpacing w:val="0"/>
              <w:rPr>
                <w:sz w:val="20"/>
                <w:szCs w:val="20"/>
                <w:highlight w:val="white"/>
              </w:rPr>
            </w:pPr>
          </w:p>
          <w:p w:rsidR="00C7349D" w:rsidRPr="00F27C1C" w:rsidRDefault="00C7349D" w:rsidP="0067392C">
            <w:pPr>
              <w:pStyle w:val="Normal1"/>
              <w:tabs>
                <w:tab w:val="left" w:pos="14884"/>
              </w:tabs>
              <w:ind w:left="0" w:firstLine="0"/>
              <w:contextualSpacing w:val="0"/>
              <w:rPr>
                <w:sz w:val="20"/>
                <w:szCs w:val="20"/>
              </w:rPr>
            </w:pPr>
          </w:p>
        </w:tc>
      </w:tr>
      <w:tr w:rsidR="00C7349D" w:rsidRPr="00F27C1C" w:rsidTr="00236EF0">
        <w:trPr>
          <w:trHeight w:val="146"/>
        </w:trPr>
        <w:tc>
          <w:tcPr>
            <w:tcW w:w="1927" w:type="dxa"/>
            <w:vMerge/>
            <w:shd w:val="clear" w:color="auto" w:fill="DAEEF3" w:themeFill="accent5" w:themeFillTint="33"/>
            <w:tcMar>
              <w:top w:w="100" w:type="dxa"/>
              <w:left w:w="100" w:type="dxa"/>
              <w:bottom w:w="100" w:type="dxa"/>
              <w:right w:w="100" w:type="dxa"/>
            </w:tcMar>
          </w:tcPr>
          <w:p w:rsidR="00C7349D" w:rsidRPr="00F27C1C" w:rsidRDefault="00C7349D" w:rsidP="0067392C">
            <w:pPr>
              <w:pStyle w:val="Normal1"/>
              <w:tabs>
                <w:tab w:val="left" w:pos="14884"/>
              </w:tabs>
              <w:ind w:left="0" w:firstLine="0"/>
              <w:contextualSpacing w:val="0"/>
              <w:rPr>
                <w:sz w:val="20"/>
                <w:szCs w:val="20"/>
              </w:rPr>
            </w:pPr>
          </w:p>
        </w:tc>
        <w:tc>
          <w:tcPr>
            <w:tcW w:w="2142" w:type="dxa"/>
            <w:vMerge/>
            <w:shd w:val="clear" w:color="auto" w:fill="DAEEF3" w:themeFill="accent5" w:themeFillTint="33"/>
            <w:tcMar>
              <w:top w:w="100" w:type="dxa"/>
              <w:left w:w="100" w:type="dxa"/>
              <w:bottom w:w="100" w:type="dxa"/>
              <w:right w:w="100" w:type="dxa"/>
            </w:tcMar>
          </w:tcPr>
          <w:p w:rsidR="00C7349D" w:rsidRPr="00F27C1C" w:rsidRDefault="00C7349D" w:rsidP="0067392C">
            <w:pPr>
              <w:pStyle w:val="Normal1"/>
              <w:tabs>
                <w:tab w:val="left" w:pos="14884"/>
              </w:tabs>
              <w:ind w:left="0" w:firstLine="0"/>
              <w:contextualSpacing w:val="0"/>
              <w:rPr>
                <w:sz w:val="20"/>
                <w:szCs w:val="20"/>
              </w:rPr>
            </w:pPr>
          </w:p>
        </w:tc>
        <w:tc>
          <w:tcPr>
            <w:tcW w:w="2084" w:type="dxa"/>
            <w:shd w:val="clear" w:color="auto" w:fill="FFFFFF"/>
            <w:tcMar>
              <w:top w:w="100" w:type="dxa"/>
              <w:left w:w="100" w:type="dxa"/>
              <w:bottom w:w="100" w:type="dxa"/>
              <w:right w:w="100" w:type="dxa"/>
            </w:tcMar>
          </w:tcPr>
          <w:p w:rsidR="00C7349D" w:rsidRPr="00F27C1C" w:rsidRDefault="00C7349D" w:rsidP="00692F6F">
            <w:pPr>
              <w:pStyle w:val="Normal1"/>
              <w:tabs>
                <w:tab w:val="left" w:pos="14884"/>
              </w:tabs>
              <w:ind w:left="41" w:firstLine="0"/>
              <w:contextualSpacing w:val="0"/>
              <w:rPr>
                <w:sz w:val="20"/>
                <w:szCs w:val="20"/>
              </w:rPr>
            </w:pPr>
            <w:r w:rsidRPr="00F27C1C">
              <w:rPr>
                <w:sz w:val="20"/>
                <w:szCs w:val="20"/>
                <w:highlight w:val="white"/>
              </w:rPr>
              <w:t xml:space="preserve">Interprets decimal notation for some lengths and distances, </w:t>
            </w:r>
            <w:proofErr w:type="spellStart"/>
            <w:r w:rsidRPr="00F27C1C">
              <w:rPr>
                <w:sz w:val="20"/>
                <w:szCs w:val="20"/>
                <w:highlight w:val="white"/>
              </w:rPr>
              <w:t>eg</w:t>
            </w:r>
            <w:proofErr w:type="spellEnd"/>
            <w:r w:rsidRPr="00F27C1C">
              <w:rPr>
                <w:sz w:val="20"/>
                <w:szCs w:val="20"/>
                <w:highlight w:val="white"/>
              </w:rPr>
              <w:t xml:space="preserve"> 13.5 cm is 13 centimetres and 5 millimetres with teacher assistance</w:t>
            </w:r>
          </w:p>
          <w:p w:rsidR="00C7349D" w:rsidRPr="00F27C1C" w:rsidRDefault="00C7349D" w:rsidP="0067392C">
            <w:pPr>
              <w:pStyle w:val="Normal1"/>
              <w:tabs>
                <w:tab w:val="left" w:pos="14884"/>
              </w:tabs>
              <w:ind w:left="0" w:firstLine="0"/>
              <w:contextualSpacing w:val="0"/>
              <w:rPr>
                <w:sz w:val="20"/>
                <w:szCs w:val="20"/>
                <w:highlight w:val="white"/>
              </w:rPr>
            </w:pPr>
          </w:p>
        </w:tc>
        <w:tc>
          <w:tcPr>
            <w:tcW w:w="2084" w:type="dxa"/>
            <w:shd w:val="clear" w:color="auto" w:fill="FFFFFF"/>
            <w:tcMar>
              <w:top w:w="100" w:type="dxa"/>
              <w:left w:w="100" w:type="dxa"/>
              <w:bottom w:w="100" w:type="dxa"/>
              <w:right w:w="100" w:type="dxa"/>
            </w:tcMar>
          </w:tcPr>
          <w:p w:rsidR="00C7349D" w:rsidRPr="00F27C1C" w:rsidRDefault="00C7349D" w:rsidP="00692F6F">
            <w:pPr>
              <w:pStyle w:val="Normal1"/>
              <w:tabs>
                <w:tab w:val="left" w:pos="14884"/>
              </w:tabs>
              <w:ind w:left="41" w:firstLine="0"/>
              <w:contextualSpacing w:val="0"/>
              <w:rPr>
                <w:sz w:val="20"/>
                <w:szCs w:val="20"/>
              </w:rPr>
            </w:pPr>
            <w:r w:rsidRPr="00F27C1C">
              <w:rPr>
                <w:sz w:val="20"/>
                <w:szCs w:val="20"/>
                <w:highlight w:val="white"/>
              </w:rPr>
              <w:t xml:space="preserve">Interprets decimal notation for some lengths and distances, </w:t>
            </w:r>
            <w:proofErr w:type="spellStart"/>
            <w:r w:rsidRPr="00F27C1C">
              <w:rPr>
                <w:sz w:val="20"/>
                <w:szCs w:val="20"/>
                <w:highlight w:val="white"/>
              </w:rPr>
              <w:t>eg</w:t>
            </w:r>
            <w:proofErr w:type="spellEnd"/>
            <w:r w:rsidRPr="00F27C1C">
              <w:rPr>
                <w:sz w:val="20"/>
                <w:szCs w:val="20"/>
                <w:highlight w:val="white"/>
              </w:rPr>
              <w:t xml:space="preserve"> 13.5 cm is 13 centimetres and 5 millimetres</w:t>
            </w:r>
          </w:p>
          <w:p w:rsidR="00C7349D" w:rsidRPr="00F27C1C" w:rsidRDefault="00C7349D" w:rsidP="00692F6F">
            <w:pPr>
              <w:pStyle w:val="Normal1"/>
              <w:tabs>
                <w:tab w:val="left" w:pos="14884"/>
              </w:tabs>
              <w:ind w:left="400" w:firstLine="0"/>
              <w:contextualSpacing w:val="0"/>
              <w:rPr>
                <w:sz w:val="20"/>
                <w:szCs w:val="20"/>
              </w:rPr>
            </w:pPr>
            <w:r w:rsidRPr="00F27C1C">
              <w:rPr>
                <w:sz w:val="20"/>
                <w:szCs w:val="20"/>
                <w:highlight w:val="white"/>
              </w:rPr>
              <w:t xml:space="preserve"> </w:t>
            </w:r>
          </w:p>
          <w:p w:rsidR="00C7349D" w:rsidRPr="00F27C1C" w:rsidRDefault="00C7349D" w:rsidP="00692F6F">
            <w:pPr>
              <w:pStyle w:val="Normal1"/>
              <w:tabs>
                <w:tab w:val="left" w:pos="14884"/>
              </w:tabs>
              <w:ind w:left="41" w:firstLine="0"/>
              <w:contextualSpacing w:val="0"/>
              <w:rPr>
                <w:sz w:val="20"/>
                <w:szCs w:val="20"/>
                <w:highlight w:val="white"/>
              </w:rPr>
            </w:pPr>
          </w:p>
          <w:p w:rsidR="00C7349D" w:rsidRPr="00F27C1C" w:rsidRDefault="00C7349D" w:rsidP="0067392C">
            <w:pPr>
              <w:pStyle w:val="Normal1"/>
              <w:tabs>
                <w:tab w:val="left" w:pos="14884"/>
              </w:tabs>
              <w:ind w:left="0" w:firstLine="0"/>
              <w:contextualSpacing w:val="0"/>
              <w:rPr>
                <w:sz w:val="20"/>
                <w:szCs w:val="20"/>
                <w:highlight w:val="white"/>
              </w:rPr>
            </w:pPr>
          </w:p>
        </w:tc>
        <w:tc>
          <w:tcPr>
            <w:tcW w:w="2084" w:type="dxa"/>
            <w:shd w:val="clear" w:color="auto" w:fill="FFFFFF"/>
            <w:tcMar>
              <w:top w:w="100" w:type="dxa"/>
              <w:left w:w="100" w:type="dxa"/>
              <w:bottom w:w="100" w:type="dxa"/>
              <w:right w:w="100" w:type="dxa"/>
            </w:tcMar>
          </w:tcPr>
          <w:p w:rsidR="00C7349D" w:rsidRPr="00F27C1C" w:rsidRDefault="00C7349D" w:rsidP="00692F6F">
            <w:pPr>
              <w:pStyle w:val="Normal1"/>
              <w:tabs>
                <w:tab w:val="left" w:pos="14884"/>
              </w:tabs>
              <w:ind w:left="41" w:firstLine="0"/>
              <w:contextualSpacing w:val="0"/>
              <w:rPr>
                <w:sz w:val="20"/>
                <w:szCs w:val="20"/>
              </w:rPr>
            </w:pPr>
            <w:r w:rsidRPr="00F27C1C">
              <w:rPr>
                <w:sz w:val="20"/>
                <w:szCs w:val="20"/>
                <w:highlight w:val="white"/>
              </w:rPr>
              <w:t xml:space="preserve">Interprets decimal notation for lengths and distances, </w:t>
            </w:r>
            <w:proofErr w:type="spellStart"/>
            <w:r w:rsidRPr="00F27C1C">
              <w:rPr>
                <w:sz w:val="20"/>
                <w:szCs w:val="20"/>
                <w:highlight w:val="white"/>
              </w:rPr>
              <w:t>eg</w:t>
            </w:r>
            <w:proofErr w:type="spellEnd"/>
            <w:r w:rsidRPr="00F27C1C">
              <w:rPr>
                <w:sz w:val="20"/>
                <w:szCs w:val="20"/>
                <w:highlight w:val="white"/>
              </w:rPr>
              <w:t xml:space="preserve"> 13.5 cm is 13 centimetres and 5 millimetres</w:t>
            </w:r>
          </w:p>
          <w:p w:rsidR="00C7349D" w:rsidRPr="00F27C1C" w:rsidRDefault="00C7349D" w:rsidP="0067392C">
            <w:pPr>
              <w:pStyle w:val="Normal1"/>
              <w:tabs>
                <w:tab w:val="left" w:pos="14884"/>
              </w:tabs>
              <w:ind w:left="0" w:firstLine="0"/>
              <w:contextualSpacing w:val="0"/>
              <w:rPr>
                <w:sz w:val="20"/>
                <w:szCs w:val="20"/>
                <w:highlight w:val="white"/>
              </w:rPr>
            </w:pPr>
          </w:p>
        </w:tc>
        <w:tc>
          <w:tcPr>
            <w:tcW w:w="2084" w:type="dxa"/>
            <w:shd w:val="clear" w:color="auto" w:fill="FFFFFF"/>
            <w:tcMar>
              <w:top w:w="100" w:type="dxa"/>
              <w:left w:w="100" w:type="dxa"/>
              <w:bottom w:w="100" w:type="dxa"/>
              <w:right w:w="100" w:type="dxa"/>
            </w:tcMar>
          </w:tcPr>
          <w:p w:rsidR="00C7349D" w:rsidRPr="00F27C1C" w:rsidRDefault="00C7349D" w:rsidP="00692F6F">
            <w:pPr>
              <w:pStyle w:val="Normal1"/>
              <w:tabs>
                <w:tab w:val="left" w:pos="14884"/>
              </w:tabs>
              <w:ind w:left="41" w:firstLine="0"/>
              <w:contextualSpacing w:val="0"/>
              <w:rPr>
                <w:sz w:val="20"/>
                <w:szCs w:val="20"/>
              </w:rPr>
            </w:pPr>
            <w:r w:rsidRPr="00F27C1C">
              <w:rPr>
                <w:sz w:val="20"/>
                <w:szCs w:val="20"/>
                <w:highlight w:val="white"/>
              </w:rPr>
              <w:t>Interprets and applies decimal notation for lengths and di</w:t>
            </w:r>
            <w:r>
              <w:rPr>
                <w:sz w:val="20"/>
                <w:szCs w:val="20"/>
                <w:highlight w:val="white"/>
              </w:rPr>
              <w:t xml:space="preserve">stances </w:t>
            </w:r>
            <w:r>
              <w:rPr>
                <w:sz w:val="20"/>
                <w:szCs w:val="20"/>
              </w:rPr>
              <w:t xml:space="preserve">in a variety of contexts </w:t>
            </w:r>
          </w:p>
          <w:p w:rsidR="00C7349D" w:rsidRPr="00F27C1C" w:rsidRDefault="00C7349D" w:rsidP="0067392C">
            <w:pPr>
              <w:pStyle w:val="Normal1"/>
              <w:tabs>
                <w:tab w:val="left" w:pos="14884"/>
              </w:tabs>
              <w:ind w:left="0" w:firstLine="0"/>
              <w:contextualSpacing w:val="0"/>
              <w:rPr>
                <w:sz w:val="20"/>
                <w:szCs w:val="20"/>
                <w:highlight w:val="white"/>
              </w:rPr>
            </w:pPr>
          </w:p>
        </w:tc>
        <w:tc>
          <w:tcPr>
            <w:tcW w:w="2084" w:type="dxa"/>
            <w:shd w:val="clear" w:color="auto" w:fill="FFFFFF"/>
            <w:tcMar>
              <w:top w:w="100" w:type="dxa"/>
              <w:left w:w="100" w:type="dxa"/>
              <w:bottom w:w="100" w:type="dxa"/>
              <w:right w:w="100" w:type="dxa"/>
            </w:tcMar>
          </w:tcPr>
          <w:p w:rsidR="00C7349D" w:rsidRPr="00F27C1C" w:rsidRDefault="00C7349D" w:rsidP="00692F6F">
            <w:pPr>
              <w:pStyle w:val="Normal1"/>
              <w:tabs>
                <w:tab w:val="left" w:pos="14884"/>
              </w:tabs>
              <w:ind w:left="41" w:firstLine="0"/>
              <w:contextualSpacing w:val="0"/>
              <w:rPr>
                <w:sz w:val="20"/>
                <w:szCs w:val="20"/>
              </w:rPr>
            </w:pPr>
            <w:r w:rsidRPr="00F27C1C">
              <w:rPr>
                <w:sz w:val="20"/>
                <w:szCs w:val="20"/>
                <w:highlight w:val="white"/>
              </w:rPr>
              <w:t>Interprets and applies complex decimal notation for lengths and distances in unfamiliar contexts</w:t>
            </w:r>
          </w:p>
          <w:p w:rsidR="00C7349D" w:rsidRPr="00F27C1C" w:rsidRDefault="00C7349D" w:rsidP="00692F6F">
            <w:pPr>
              <w:pStyle w:val="Normal1"/>
              <w:tabs>
                <w:tab w:val="left" w:pos="14884"/>
              </w:tabs>
              <w:ind w:left="400" w:firstLine="0"/>
              <w:contextualSpacing w:val="0"/>
              <w:rPr>
                <w:sz w:val="20"/>
                <w:szCs w:val="20"/>
              </w:rPr>
            </w:pPr>
            <w:r w:rsidRPr="00F27C1C">
              <w:rPr>
                <w:sz w:val="20"/>
                <w:szCs w:val="20"/>
                <w:highlight w:val="white"/>
              </w:rPr>
              <w:t xml:space="preserve"> </w:t>
            </w:r>
          </w:p>
          <w:p w:rsidR="00C7349D" w:rsidRPr="00F27C1C" w:rsidRDefault="00C7349D" w:rsidP="0067392C">
            <w:pPr>
              <w:pStyle w:val="Normal1"/>
              <w:tabs>
                <w:tab w:val="left" w:pos="14884"/>
              </w:tabs>
              <w:ind w:left="0" w:firstLine="0"/>
              <w:contextualSpacing w:val="0"/>
              <w:rPr>
                <w:sz w:val="20"/>
                <w:szCs w:val="20"/>
                <w:highlight w:val="white"/>
              </w:rPr>
            </w:pPr>
          </w:p>
        </w:tc>
      </w:tr>
      <w:tr w:rsidR="00C7349D" w:rsidRPr="00F27C1C" w:rsidTr="00236EF0">
        <w:trPr>
          <w:trHeight w:val="146"/>
        </w:trPr>
        <w:tc>
          <w:tcPr>
            <w:tcW w:w="1927" w:type="dxa"/>
            <w:vMerge/>
            <w:shd w:val="clear" w:color="auto" w:fill="DAEEF3" w:themeFill="accent5" w:themeFillTint="33"/>
            <w:tcMar>
              <w:top w:w="100" w:type="dxa"/>
              <w:left w:w="100" w:type="dxa"/>
              <w:bottom w:w="100" w:type="dxa"/>
              <w:right w:w="100" w:type="dxa"/>
            </w:tcMar>
          </w:tcPr>
          <w:p w:rsidR="00C7349D" w:rsidRPr="00F27C1C" w:rsidRDefault="00C7349D" w:rsidP="0067392C">
            <w:pPr>
              <w:pStyle w:val="Normal1"/>
              <w:tabs>
                <w:tab w:val="left" w:pos="14884"/>
              </w:tabs>
              <w:ind w:left="0" w:firstLine="0"/>
              <w:contextualSpacing w:val="0"/>
              <w:rPr>
                <w:sz w:val="20"/>
                <w:szCs w:val="20"/>
              </w:rPr>
            </w:pPr>
          </w:p>
        </w:tc>
        <w:tc>
          <w:tcPr>
            <w:tcW w:w="2142" w:type="dxa"/>
            <w:vMerge/>
            <w:shd w:val="clear" w:color="auto" w:fill="DAEEF3" w:themeFill="accent5" w:themeFillTint="33"/>
            <w:tcMar>
              <w:top w:w="100" w:type="dxa"/>
              <w:left w:w="100" w:type="dxa"/>
              <w:bottom w:w="100" w:type="dxa"/>
              <w:right w:w="100" w:type="dxa"/>
            </w:tcMar>
          </w:tcPr>
          <w:p w:rsidR="00C7349D" w:rsidRPr="00F27C1C" w:rsidRDefault="00C7349D" w:rsidP="0067392C">
            <w:pPr>
              <w:pStyle w:val="Normal1"/>
              <w:tabs>
                <w:tab w:val="left" w:pos="14884"/>
              </w:tabs>
              <w:ind w:left="0" w:firstLine="0"/>
              <w:contextualSpacing w:val="0"/>
              <w:rPr>
                <w:sz w:val="20"/>
                <w:szCs w:val="20"/>
              </w:rPr>
            </w:pPr>
          </w:p>
        </w:tc>
        <w:tc>
          <w:tcPr>
            <w:tcW w:w="2084" w:type="dxa"/>
            <w:shd w:val="clear" w:color="auto" w:fill="FFFFFF"/>
            <w:tcMar>
              <w:top w:w="100" w:type="dxa"/>
              <w:left w:w="100" w:type="dxa"/>
              <w:bottom w:w="100" w:type="dxa"/>
              <w:right w:w="100" w:type="dxa"/>
            </w:tcMar>
          </w:tcPr>
          <w:p w:rsidR="00C7349D" w:rsidRPr="00F27C1C" w:rsidRDefault="00C7349D" w:rsidP="00692F6F">
            <w:pPr>
              <w:pStyle w:val="Normal1"/>
              <w:tabs>
                <w:tab w:val="left" w:pos="14884"/>
              </w:tabs>
              <w:ind w:left="0" w:firstLine="0"/>
              <w:contextualSpacing w:val="0"/>
              <w:rPr>
                <w:sz w:val="20"/>
                <w:szCs w:val="20"/>
                <w:highlight w:val="white"/>
              </w:rPr>
            </w:pPr>
            <w:r w:rsidRPr="00F27C1C">
              <w:rPr>
                <w:sz w:val="20"/>
                <w:szCs w:val="20"/>
                <w:highlight w:val="white"/>
              </w:rPr>
              <w:t xml:space="preserve">Records </w:t>
            </w:r>
            <w:r>
              <w:rPr>
                <w:sz w:val="20"/>
                <w:szCs w:val="20"/>
                <w:highlight w:val="white"/>
              </w:rPr>
              <w:t>some lengths and distances</w:t>
            </w:r>
            <w:r w:rsidRPr="00F27C1C">
              <w:rPr>
                <w:sz w:val="20"/>
                <w:szCs w:val="20"/>
                <w:highlight w:val="white"/>
              </w:rPr>
              <w:t xml:space="preserve"> using decimal notation</w:t>
            </w:r>
            <w:r>
              <w:rPr>
                <w:sz w:val="20"/>
                <w:szCs w:val="20"/>
                <w:highlight w:val="white"/>
              </w:rPr>
              <w:t xml:space="preserve"> with teacher assistance </w:t>
            </w:r>
          </w:p>
        </w:tc>
        <w:tc>
          <w:tcPr>
            <w:tcW w:w="2084" w:type="dxa"/>
            <w:shd w:val="clear" w:color="auto" w:fill="FFFFFF"/>
            <w:tcMar>
              <w:top w:w="100" w:type="dxa"/>
              <w:left w:w="100" w:type="dxa"/>
              <w:bottom w:w="100" w:type="dxa"/>
              <w:right w:w="100" w:type="dxa"/>
            </w:tcMar>
          </w:tcPr>
          <w:p w:rsidR="00C7349D" w:rsidRPr="00F27C1C" w:rsidRDefault="00C7349D" w:rsidP="0067392C">
            <w:pPr>
              <w:pStyle w:val="Normal1"/>
              <w:tabs>
                <w:tab w:val="left" w:pos="14884"/>
              </w:tabs>
              <w:ind w:left="0" w:firstLine="0"/>
              <w:contextualSpacing w:val="0"/>
              <w:rPr>
                <w:sz w:val="20"/>
                <w:szCs w:val="20"/>
                <w:highlight w:val="white"/>
              </w:rPr>
            </w:pPr>
            <w:r w:rsidRPr="00F27C1C">
              <w:rPr>
                <w:sz w:val="20"/>
                <w:szCs w:val="20"/>
                <w:highlight w:val="white"/>
              </w:rPr>
              <w:t xml:space="preserve">Records </w:t>
            </w:r>
            <w:r>
              <w:rPr>
                <w:sz w:val="20"/>
                <w:szCs w:val="20"/>
                <w:highlight w:val="white"/>
              </w:rPr>
              <w:t xml:space="preserve">some </w:t>
            </w:r>
            <w:r w:rsidRPr="00F27C1C">
              <w:rPr>
                <w:sz w:val="20"/>
                <w:szCs w:val="20"/>
                <w:highlight w:val="white"/>
              </w:rPr>
              <w:t xml:space="preserve">lengths and distances using decimal notation to three decimal places, </w:t>
            </w:r>
            <w:proofErr w:type="spellStart"/>
            <w:r w:rsidRPr="00F27C1C">
              <w:rPr>
                <w:sz w:val="20"/>
                <w:szCs w:val="20"/>
                <w:highlight w:val="white"/>
              </w:rPr>
              <w:t>eg</w:t>
            </w:r>
            <w:proofErr w:type="spellEnd"/>
            <w:r w:rsidRPr="00F27C1C">
              <w:rPr>
                <w:sz w:val="20"/>
                <w:szCs w:val="20"/>
                <w:highlight w:val="white"/>
              </w:rPr>
              <w:t xml:space="preserve"> </w:t>
            </w:r>
            <w:r>
              <w:rPr>
                <w:sz w:val="20"/>
                <w:szCs w:val="20"/>
                <w:highlight w:val="white"/>
              </w:rPr>
              <w:t>2.753 km</w:t>
            </w:r>
          </w:p>
        </w:tc>
        <w:tc>
          <w:tcPr>
            <w:tcW w:w="2084" w:type="dxa"/>
            <w:shd w:val="clear" w:color="auto" w:fill="FFFFFF"/>
            <w:tcMar>
              <w:top w:w="100" w:type="dxa"/>
              <w:left w:w="100" w:type="dxa"/>
              <w:bottom w:w="100" w:type="dxa"/>
              <w:right w:w="100" w:type="dxa"/>
            </w:tcMar>
          </w:tcPr>
          <w:p w:rsidR="00C7349D" w:rsidRPr="00F27C1C" w:rsidRDefault="00C7349D" w:rsidP="0067392C">
            <w:pPr>
              <w:pStyle w:val="Normal1"/>
              <w:tabs>
                <w:tab w:val="left" w:pos="14884"/>
              </w:tabs>
              <w:ind w:left="0" w:firstLine="0"/>
              <w:contextualSpacing w:val="0"/>
              <w:rPr>
                <w:sz w:val="20"/>
                <w:szCs w:val="20"/>
                <w:highlight w:val="white"/>
              </w:rPr>
            </w:pPr>
            <w:r w:rsidRPr="00F27C1C">
              <w:rPr>
                <w:sz w:val="20"/>
                <w:szCs w:val="20"/>
                <w:highlight w:val="white"/>
              </w:rPr>
              <w:t xml:space="preserve">Records lengths and distances using decimal notation to three decimal places, </w:t>
            </w:r>
            <w:proofErr w:type="spellStart"/>
            <w:r w:rsidRPr="00F27C1C">
              <w:rPr>
                <w:sz w:val="20"/>
                <w:szCs w:val="20"/>
                <w:highlight w:val="white"/>
              </w:rPr>
              <w:t>eg</w:t>
            </w:r>
            <w:proofErr w:type="spellEnd"/>
            <w:r w:rsidRPr="00F27C1C">
              <w:rPr>
                <w:sz w:val="20"/>
                <w:szCs w:val="20"/>
                <w:highlight w:val="white"/>
              </w:rPr>
              <w:t xml:space="preserve"> 2.753 km</w:t>
            </w:r>
          </w:p>
        </w:tc>
        <w:tc>
          <w:tcPr>
            <w:tcW w:w="2084" w:type="dxa"/>
            <w:shd w:val="clear" w:color="auto" w:fill="FFFFFF"/>
            <w:tcMar>
              <w:top w:w="100" w:type="dxa"/>
              <w:left w:w="100" w:type="dxa"/>
              <w:bottom w:w="100" w:type="dxa"/>
              <w:right w:w="100" w:type="dxa"/>
            </w:tcMar>
          </w:tcPr>
          <w:p w:rsidR="00C7349D" w:rsidRPr="00F27C1C" w:rsidRDefault="00C7349D" w:rsidP="0067392C">
            <w:pPr>
              <w:pStyle w:val="Normal1"/>
              <w:tabs>
                <w:tab w:val="left" w:pos="14884"/>
              </w:tabs>
              <w:ind w:left="0" w:firstLine="0"/>
              <w:contextualSpacing w:val="0"/>
              <w:rPr>
                <w:sz w:val="20"/>
                <w:szCs w:val="20"/>
                <w:highlight w:val="white"/>
              </w:rPr>
            </w:pPr>
            <w:r w:rsidRPr="00F27C1C">
              <w:rPr>
                <w:sz w:val="20"/>
                <w:szCs w:val="20"/>
                <w:highlight w:val="white"/>
              </w:rPr>
              <w:t xml:space="preserve">Records and applies lengths and distances using decimal notation to four decimal places, </w:t>
            </w:r>
            <w:proofErr w:type="spellStart"/>
            <w:r w:rsidRPr="00F27C1C">
              <w:rPr>
                <w:sz w:val="20"/>
                <w:szCs w:val="20"/>
                <w:highlight w:val="white"/>
              </w:rPr>
              <w:t>eg</w:t>
            </w:r>
            <w:proofErr w:type="spellEnd"/>
            <w:r w:rsidRPr="00F27C1C">
              <w:rPr>
                <w:sz w:val="20"/>
                <w:szCs w:val="20"/>
                <w:highlight w:val="white"/>
              </w:rPr>
              <w:t xml:space="preserve"> 2.7531 km</w:t>
            </w:r>
            <w:r>
              <w:rPr>
                <w:sz w:val="20"/>
                <w:szCs w:val="20"/>
                <w:highlight w:val="white"/>
              </w:rPr>
              <w:t xml:space="preserve"> in a variety of contexts </w:t>
            </w:r>
          </w:p>
        </w:tc>
        <w:tc>
          <w:tcPr>
            <w:tcW w:w="2084" w:type="dxa"/>
            <w:shd w:val="clear" w:color="auto" w:fill="FFFFFF"/>
            <w:tcMar>
              <w:top w:w="100" w:type="dxa"/>
              <w:left w:w="100" w:type="dxa"/>
              <w:bottom w:w="100" w:type="dxa"/>
              <w:right w:w="100" w:type="dxa"/>
            </w:tcMar>
          </w:tcPr>
          <w:p w:rsidR="00C7349D" w:rsidRPr="00F27C1C" w:rsidRDefault="00C7349D" w:rsidP="00692F6F">
            <w:pPr>
              <w:pStyle w:val="Normal1"/>
              <w:tabs>
                <w:tab w:val="left" w:pos="14884"/>
              </w:tabs>
              <w:ind w:left="0" w:firstLine="0"/>
              <w:contextualSpacing w:val="0"/>
              <w:rPr>
                <w:sz w:val="20"/>
                <w:szCs w:val="20"/>
                <w:highlight w:val="white"/>
              </w:rPr>
            </w:pPr>
            <w:r w:rsidRPr="00F27C1C">
              <w:rPr>
                <w:sz w:val="20"/>
                <w:szCs w:val="20"/>
                <w:highlight w:val="white"/>
              </w:rPr>
              <w:t xml:space="preserve">Records and applies lengths and distances using decimal notation to any given decimal place in a variety of unfamiliar </w:t>
            </w:r>
            <w:r>
              <w:rPr>
                <w:sz w:val="20"/>
                <w:szCs w:val="20"/>
                <w:highlight w:val="white"/>
              </w:rPr>
              <w:t xml:space="preserve">contexts </w:t>
            </w:r>
          </w:p>
        </w:tc>
      </w:tr>
      <w:tr w:rsidR="00C7349D" w:rsidRPr="00F27C1C" w:rsidTr="00236EF0">
        <w:trPr>
          <w:trHeight w:val="1730"/>
        </w:trPr>
        <w:tc>
          <w:tcPr>
            <w:tcW w:w="1927" w:type="dxa"/>
            <w:vMerge/>
            <w:shd w:val="clear" w:color="auto" w:fill="DAEEF3" w:themeFill="accent5" w:themeFillTint="33"/>
            <w:tcMar>
              <w:top w:w="100" w:type="dxa"/>
              <w:left w:w="100" w:type="dxa"/>
              <w:bottom w:w="100" w:type="dxa"/>
              <w:right w:w="100" w:type="dxa"/>
            </w:tcMar>
          </w:tcPr>
          <w:p w:rsidR="00C7349D" w:rsidRPr="00F27C1C" w:rsidRDefault="00C7349D" w:rsidP="00BD2353">
            <w:pPr>
              <w:pStyle w:val="Normal1"/>
              <w:tabs>
                <w:tab w:val="left" w:pos="14884"/>
              </w:tabs>
              <w:ind w:left="100" w:firstLine="0"/>
              <w:contextualSpacing w:val="0"/>
              <w:rPr>
                <w:sz w:val="20"/>
                <w:szCs w:val="20"/>
              </w:rPr>
            </w:pPr>
          </w:p>
        </w:tc>
        <w:tc>
          <w:tcPr>
            <w:tcW w:w="2142" w:type="dxa"/>
            <w:vMerge w:val="restart"/>
            <w:shd w:val="clear" w:color="auto" w:fill="DAEEF3" w:themeFill="accent5" w:themeFillTint="33"/>
            <w:tcMar>
              <w:top w:w="100" w:type="dxa"/>
              <w:left w:w="100" w:type="dxa"/>
              <w:bottom w:w="100" w:type="dxa"/>
              <w:right w:w="100" w:type="dxa"/>
            </w:tcMar>
          </w:tcPr>
          <w:p w:rsidR="00C7349D" w:rsidRPr="00F27C1C" w:rsidRDefault="00C7349D" w:rsidP="0067392C">
            <w:pPr>
              <w:pStyle w:val="Normal1"/>
              <w:tabs>
                <w:tab w:val="left" w:pos="14884"/>
              </w:tabs>
              <w:ind w:left="0" w:firstLine="0"/>
              <w:contextualSpacing w:val="0"/>
              <w:rPr>
                <w:sz w:val="20"/>
                <w:szCs w:val="20"/>
              </w:rPr>
            </w:pPr>
            <w:r w:rsidRPr="00F27C1C">
              <w:rPr>
                <w:sz w:val="20"/>
                <w:szCs w:val="20"/>
              </w:rPr>
              <w:t xml:space="preserve">Convert between common metric units of length </w:t>
            </w:r>
            <w:r w:rsidRPr="00F27C1C">
              <w:rPr>
                <w:color w:val="838383"/>
                <w:sz w:val="20"/>
                <w:szCs w:val="20"/>
              </w:rPr>
              <w:t>(ACMMG136)</w:t>
            </w:r>
          </w:p>
        </w:tc>
        <w:tc>
          <w:tcPr>
            <w:tcW w:w="2084" w:type="dxa"/>
            <w:shd w:val="clear" w:color="auto" w:fill="FFFFFF"/>
            <w:tcMar>
              <w:top w:w="100" w:type="dxa"/>
              <w:left w:w="100" w:type="dxa"/>
              <w:bottom w:w="100" w:type="dxa"/>
              <w:right w:w="100" w:type="dxa"/>
            </w:tcMar>
          </w:tcPr>
          <w:p w:rsidR="00C7349D" w:rsidRPr="00F27C1C" w:rsidRDefault="00C7349D" w:rsidP="006B632C">
            <w:pPr>
              <w:pStyle w:val="Normal1"/>
              <w:tabs>
                <w:tab w:val="left" w:pos="14884"/>
              </w:tabs>
              <w:ind w:left="0" w:firstLine="0"/>
              <w:contextualSpacing w:val="0"/>
              <w:rPr>
                <w:sz w:val="20"/>
                <w:szCs w:val="20"/>
                <w:highlight w:val="white"/>
              </w:rPr>
            </w:pPr>
            <w:r w:rsidRPr="00F27C1C">
              <w:rPr>
                <w:sz w:val="20"/>
                <w:szCs w:val="20"/>
                <w:highlight w:val="white"/>
              </w:rPr>
              <w:t>Recognises the difference between metres and kilometres</w:t>
            </w:r>
          </w:p>
          <w:p w:rsidR="00C7349D" w:rsidRPr="00F27C1C" w:rsidRDefault="00C7349D" w:rsidP="0067392C">
            <w:pPr>
              <w:pStyle w:val="Normal1"/>
              <w:tabs>
                <w:tab w:val="left" w:pos="14884"/>
              </w:tabs>
              <w:ind w:left="41" w:firstLine="0"/>
              <w:contextualSpacing w:val="0"/>
              <w:rPr>
                <w:sz w:val="20"/>
                <w:szCs w:val="20"/>
                <w:highlight w:val="white"/>
              </w:rPr>
            </w:pPr>
          </w:p>
          <w:p w:rsidR="00C7349D" w:rsidRPr="00F27C1C" w:rsidRDefault="00C7349D" w:rsidP="0067392C">
            <w:pPr>
              <w:pStyle w:val="Normal1"/>
              <w:tabs>
                <w:tab w:val="left" w:pos="14884"/>
              </w:tabs>
              <w:ind w:left="41" w:firstLine="0"/>
              <w:contextualSpacing w:val="0"/>
              <w:rPr>
                <w:sz w:val="20"/>
                <w:szCs w:val="20"/>
                <w:highlight w:val="white"/>
              </w:rPr>
            </w:pPr>
          </w:p>
          <w:p w:rsidR="00C7349D" w:rsidRPr="00F27C1C" w:rsidRDefault="00C7349D" w:rsidP="00BD2353">
            <w:pPr>
              <w:pStyle w:val="Normal1"/>
              <w:tabs>
                <w:tab w:val="left" w:pos="14884"/>
              </w:tabs>
              <w:ind w:left="400" w:firstLine="0"/>
              <w:contextualSpacing w:val="0"/>
              <w:rPr>
                <w:sz w:val="20"/>
                <w:szCs w:val="20"/>
              </w:rPr>
            </w:pPr>
          </w:p>
        </w:tc>
        <w:tc>
          <w:tcPr>
            <w:tcW w:w="2084" w:type="dxa"/>
            <w:shd w:val="clear" w:color="auto" w:fill="FFFFFF"/>
            <w:tcMar>
              <w:top w:w="100" w:type="dxa"/>
              <w:left w:w="100" w:type="dxa"/>
              <w:bottom w:w="100" w:type="dxa"/>
              <w:right w:w="100" w:type="dxa"/>
            </w:tcMar>
          </w:tcPr>
          <w:p w:rsidR="00C7349D" w:rsidRPr="00F27C1C" w:rsidRDefault="00C7349D" w:rsidP="0067392C">
            <w:pPr>
              <w:pStyle w:val="Normal1"/>
              <w:tabs>
                <w:tab w:val="left" w:pos="14884"/>
              </w:tabs>
              <w:ind w:left="41" w:firstLine="0"/>
              <w:contextualSpacing w:val="0"/>
              <w:rPr>
                <w:sz w:val="20"/>
                <w:szCs w:val="20"/>
              </w:rPr>
            </w:pPr>
            <w:r w:rsidRPr="00F27C1C">
              <w:rPr>
                <w:sz w:val="20"/>
                <w:szCs w:val="20"/>
                <w:highlight w:val="white"/>
              </w:rPr>
              <w:t>Converts between</w:t>
            </w:r>
            <w:r>
              <w:rPr>
                <w:sz w:val="20"/>
                <w:szCs w:val="20"/>
                <w:highlight w:val="white"/>
              </w:rPr>
              <w:t xml:space="preserve"> some</w:t>
            </w:r>
            <w:r w:rsidRPr="00F27C1C">
              <w:rPr>
                <w:sz w:val="20"/>
                <w:szCs w:val="20"/>
                <w:highlight w:val="white"/>
              </w:rPr>
              <w:t xml:space="preserve"> metres and ki</w:t>
            </w:r>
            <w:r>
              <w:rPr>
                <w:sz w:val="20"/>
                <w:szCs w:val="20"/>
                <w:highlight w:val="white"/>
              </w:rPr>
              <w:t xml:space="preserve">lometres </w:t>
            </w:r>
          </w:p>
          <w:p w:rsidR="00C7349D" w:rsidRPr="00F27C1C" w:rsidRDefault="00C7349D" w:rsidP="006B632C">
            <w:pPr>
              <w:pStyle w:val="Normal1"/>
              <w:tabs>
                <w:tab w:val="left" w:pos="14884"/>
              </w:tabs>
              <w:ind w:hanging="300"/>
              <w:contextualSpacing w:val="0"/>
              <w:rPr>
                <w:sz w:val="20"/>
                <w:szCs w:val="20"/>
                <w:highlight w:val="white"/>
              </w:rPr>
            </w:pPr>
          </w:p>
          <w:p w:rsidR="00C7349D" w:rsidRPr="00F27C1C" w:rsidRDefault="00C7349D" w:rsidP="0067392C">
            <w:pPr>
              <w:pStyle w:val="Normal1"/>
              <w:tabs>
                <w:tab w:val="left" w:pos="14884"/>
              </w:tabs>
              <w:ind w:left="41" w:firstLine="0"/>
              <w:contextualSpacing w:val="0"/>
              <w:rPr>
                <w:sz w:val="20"/>
                <w:szCs w:val="20"/>
                <w:highlight w:val="white"/>
              </w:rPr>
            </w:pPr>
          </w:p>
          <w:p w:rsidR="00C7349D" w:rsidRPr="00F27C1C" w:rsidRDefault="00C7349D" w:rsidP="00BD2353">
            <w:pPr>
              <w:pStyle w:val="Normal1"/>
              <w:tabs>
                <w:tab w:val="left" w:pos="14884"/>
              </w:tabs>
              <w:ind w:left="400" w:firstLine="0"/>
              <w:contextualSpacing w:val="0"/>
              <w:rPr>
                <w:sz w:val="20"/>
                <w:szCs w:val="20"/>
              </w:rPr>
            </w:pPr>
          </w:p>
        </w:tc>
        <w:tc>
          <w:tcPr>
            <w:tcW w:w="2084" w:type="dxa"/>
            <w:shd w:val="clear" w:color="auto" w:fill="FFFFFF"/>
            <w:tcMar>
              <w:top w:w="100" w:type="dxa"/>
              <w:left w:w="100" w:type="dxa"/>
              <w:bottom w:w="100" w:type="dxa"/>
              <w:right w:w="100" w:type="dxa"/>
            </w:tcMar>
          </w:tcPr>
          <w:p w:rsidR="00C7349D" w:rsidRPr="00F27C1C" w:rsidRDefault="00C7349D" w:rsidP="0067392C">
            <w:pPr>
              <w:pStyle w:val="Normal1"/>
              <w:tabs>
                <w:tab w:val="left" w:pos="14884"/>
              </w:tabs>
              <w:ind w:left="41" w:firstLine="0"/>
              <w:contextualSpacing w:val="0"/>
              <w:rPr>
                <w:sz w:val="20"/>
                <w:szCs w:val="20"/>
              </w:rPr>
            </w:pPr>
            <w:r w:rsidRPr="00F27C1C">
              <w:rPr>
                <w:sz w:val="20"/>
                <w:szCs w:val="20"/>
                <w:highlight w:val="white"/>
              </w:rPr>
              <w:t>Converts between metres and kilometres</w:t>
            </w:r>
          </w:p>
          <w:p w:rsidR="00C7349D" w:rsidRPr="00F27C1C" w:rsidRDefault="00C7349D" w:rsidP="0067392C">
            <w:pPr>
              <w:pStyle w:val="Normal1"/>
              <w:tabs>
                <w:tab w:val="left" w:pos="14884"/>
              </w:tabs>
              <w:ind w:hanging="300"/>
              <w:contextualSpacing w:val="0"/>
              <w:rPr>
                <w:sz w:val="20"/>
                <w:szCs w:val="20"/>
                <w:highlight w:val="white"/>
              </w:rPr>
            </w:pPr>
          </w:p>
          <w:p w:rsidR="00C7349D" w:rsidRPr="00F27C1C" w:rsidRDefault="00C7349D" w:rsidP="0067392C">
            <w:pPr>
              <w:pStyle w:val="Normal1"/>
              <w:tabs>
                <w:tab w:val="left" w:pos="14884"/>
              </w:tabs>
              <w:ind w:hanging="300"/>
              <w:contextualSpacing w:val="0"/>
              <w:rPr>
                <w:sz w:val="20"/>
                <w:szCs w:val="20"/>
                <w:highlight w:val="white"/>
              </w:rPr>
            </w:pPr>
          </w:p>
          <w:p w:rsidR="00C7349D" w:rsidRPr="00F27C1C" w:rsidRDefault="00C7349D" w:rsidP="0067392C">
            <w:pPr>
              <w:pStyle w:val="Normal1"/>
              <w:tabs>
                <w:tab w:val="left" w:pos="14884"/>
              </w:tabs>
              <w:ind w:hanging="300"/>
              <w:contextualSpacing w:val="0"/>
              <w:rPr>
                <w:sz w:val="20"/>
                <w:szCs w:val="20"/>
                <w:highlight w:val="white"/>
              </w:rPr>
            </w:pPr>
          </w:p>
          <w:p w:rsidR="00C7349D" w:rsidRPr="00F27C1C" w:rsidRDefault="00C7349D" w:rsidP="0067392C">
            <w:pPr>
              <w:pStyle w:val="Normal1"/>
              <w:tabs>
                <w:tab w:val="left" w:pos="14884"/>
              </w:tabs>
              <w:ind w:left="0" w:firstLine="0"/>
              <w:contextualSpacing w:val="0"/>
              <w:rPr>
                <w:sz w:val="20"/>
                <w:szCs w:val="20"/>
                <w:highlight w:val="white"/>
              </w:rPr>
            </w:pPr>
          </w:p>
          <w:p w:rsidR="00C7349D" w:rsidRPr="00F27C1C" w:rsidRDefault="00C7349D" w:rsidP="00BD2353">
            <w:pPr>
              <w:pStyle w:val="Normal1"/>
              <w:tabs>
                <w:tab w:val="left" w:pos="14884"/>
              </w:tabs>
              <w:ind w:left="400" w:hanging="299"/>
              <w:contextualSpacing w:val="0"/>
              <w:rPr>
                <w:sz w:val="20"/>
                <w:szCs w:val="20"/>
              </w:rPr>
            </w:pPr>
          </w:p>
        </w:tc>
        <w:tc>
          <w:tcPr>
            <w:tcW w:w="2084" w:type="dxa"/>
            <w:shd w:val="clear" w:color="auto" w:fill="FFFFFF"/>
            <w:tcMar>
              <w:top w:w="100" w:type="dxa"/>
              <w:left w:w="100" w:type="dxa"/>
              <w:bottom w:w="100" w:type="dxa"/>
              <w:right w:w="100" w:type="dxa"/>
            </w:tcMar>
          </w:tcPr>
          <w:p w:rsidR="00C7349D" w:rsidRPr="00F27C1C" w:rsidRDefault="00C7349D" w:rsidP="0067392C">
            <w:pPr>
              <w:pStyle w:val="Normal1"/>
              <w:tabs>
                <w:tab w:val="left" w:pos="14884"/>
              </w:tabs>
              <w:ind w:left="41" w:firstLine="0"/>
              <w:contextualSpacing w:val="0"/>
              <w:rPr>
                <w:sz w:val="20"/>
                <w:szCs w:val="20"/>
              </w:rPr>
            </w:pPr>
            <w:r>
              <w:rPr>
                <w:sz w:val="20"/>
                <w:szCs w:val="20"/>
                <w:highlight w:val="white"/>
              </w:rPr>
              <w:t xml:space="preserve">Applies and converts </w:t>
            </w:r>
            <w:r w:rsidRPr="00F27C1C">
              <w:rPr>
                <w:sz w:val="20"/>
                <w:szCs w:val="20"/>
                <w:highlight w:val="white"/>
              </w:rPr>
              <w:t xml:space="preserve">between metres and </w:t>
            </w:r>
            <w:r>
              <w:rPr>
                <w:sz w:val="20"/>
                <w:szCs w:val="20"/>
                <w:highlight w:val="white"/>
              </w:rPr>
              <w:t>kilometres</w:t>
            </w:r>
            <w:r>
              <w:rPr>
                <w:sz w:val="20"/>
                <w:szCs w:val="20"/>
              </w:rPr>
              <w:t xml:space="preserve"> to a variety of contexts </w:t>
            </w:r>
          </w:p>
          <w:p w:rsidR="00C7349D" w:rsidRPr="00F27C1C" w:rsidRDefault="00C7349D" w:rsidP="006B632C">
            <w:pPr>
              <w:pStyle w:val="Normal1"/>
              <w:tabs>
                <w:tab w:val="left" w:pos="14884"/>
              </w:tabs>
              <w:ind w:hanging="300"/>
              <w:contextualSpacing w:val="0"/>
              <w:rPr>
                <w:sz w:val="20"/>
                <w:szCs w:val="20"/>
                <w:highlight w:val="white"/>
              </w:rPr>
            </w:pPr>
          </w:p>
          <w:p w:rsidR="00C7349D" w:rsidRPr="00F27C1C" w:rsidRDefault="00C7349D" w:rsidP="0067392C">
            <w:pPr>
              <w:pStyle w:val="Normal1"/>
              <w:tabs>
                <w:tab w:val="left" w:pos="14884"/>
              </w:tabs>
              <w:ind w:left="41" w:firstLine="0"/>
              <w:contextualSpacing w:val="0"/>
              <w:rPr>
                <w:sz w:val="20"/>
                <w:szCs w:val="20"/>
                <w:highlight w:val="white"/>
              </w:rPr>
            </w:pPr>
          </w:p>
          <w:p w:rsidR="00C7349D" w:rsidRPr="00F27C1C" w:rsidRDefault="00C7349D" w:rsidP="00BD2353">
            <w:pPr>
              <w:pStyle w:val="Normal1"/>
              <w:tabs>
                <w:tab w:val="left" w:pos="14884"/>
              </w:tabs>
              <w:ind w:left="400" w:firstLine="0"/>
              <w:contextualSpacing w:val="0"/>
              <w:rPr>
                <w:sz w:val="20"/>
                <w:szCs w:val="20"/>
              </w:rPr>
            </w:pPr>
          </w:p>
        </w:tc>
        <w:tc>
          <w:tcPr>
            <w:tcW w:w="2084" w:type="dxa"/>
            <w:shd w:val="clear" w:color="auto" w:fill="FFFFFF"/>
            <w:tcMar>
              <w:top w:w="100" w:type="dxa"/>
              <w:left w:w="100" w:type="dxa"/>
              <w:bottom w:w="100" w:type="dxa"/>
              <w:right w:w="100" w:type="dxa"/>
            </w:tcMar>
          </w:tcPr>
          <w:p w:rsidR="00C7349D" w:rsidRPr="00F27C1C" w:rsidRDefault="00C7349D" w:rsidP="0067392C">
            <w:pPr>
              <w:pStyle w:val="Normal1"/>
              <w:tabs>
                <w:tab w:val="left" w:pos="14884"/>
              </w:tabs>
              <w:ind w:left="41" w:firstLine="0"/>
              <w:contextualSpacing w:val="0"/>
              <w:rPr>
                <w:sz w:val="20"/>
                <w:szCs w:val="20"/>
                <w:highlight w:val="white"/>
              </w:rPr>
            </w:pPr>
            <w:r>
              <w:rPr>
                <w:sz w:val="20"/>
                <w:szCs w:val="20"/>
                <w:highlight w:val="white"/>
              </w:rPr>
              <w:t>Applies and c</w:t>
            </w:r>
            <w:r w:rsidRPr="00F27C1C">
              <w:rPr>
                <w:sz w:val="20"/>
                <w:szCs w:val="20"/>
                <w:highlight w:val="white"/>
              </w:rPr>
              <w:t>onverts be</w:t>
            </w:r>
            <w:r>
              <w:rPr>
                <w:sz w:val="20"/>
                <w:szCs w:val="20"/>
                <w:highlight w:val="white"/>
              </w:rPr>
              <w:t xml:space="preserve">tween metres and kilometres to a variety of familiar and unfamiliar contexts </w:t>
            </w:r>
          </w:p>
          <w:p w:rsidR="00C7349D" w:rsidRPr="00F27C1C" w:rsidRDefault="00C7349D" w:rsidP="00BD2353">
            <w:pPr>
              <w:pStyle w:val="Normal1"/>
              <w:tabs>
                <w:tab w:val="left" w:pos="14884"/>
              </w:tabs>
              <w:ind w:left="400" w:firstLine="0"/>
              <w:contextualSpacing w:val="0"/>
              <w:rPr>
                <w:sz w:val="20"/>
                <w:szCs w:val="20"/>
              </w:rPr>
            </w:pPr>
          </w:p>
        </w:tc>
      </w:tr>
      <w:tr w:rsidR="00C7349D" w:rsidRPr="00F27C1C" w:rsidTr="00236EF0">
        <w:trPr>
          <w:trHeight w:val="1872"/>
        </w:trPr>
        <w:tc>
          <w:tcPr>
            <w:tcW w:w="1927" w:type="dxa"/>
            <w:vMerge/>
            <w:shd w:val="clear" w:color="auto" w:fill="DAEEF3" w:themeFill="accent5" w:themeFillTint="33"/>
            <w:tcMar>
              <w:top w:w="100" w:type="dxa"/>
              <w:left w:w="100" w:type="dxa"/>
              <w:bottom w:w="100" w:type="dxa"/>
              <w:right w:w="100" w:type="dxa"/>
            </w:tcMar>
          </w:tcPr>
          <w:p w:rsidR="00C7349D" w:rsidRPr="00F27C1C" w:rsidRDefault="00C7349D" w:rsidP="00BD2353">
            <w:pPr>
              <w:pStyle w:val="Normal1"/>
              <w:tabs>
                <w:tab w:val="left" w:pos="14884"/>
              </w:tabs>
              <w:ind w:left="100" w:firstLine="0"/>
              <w:contextualSpacing w:val="0"/>
              <w:rPr>
                <w:sz w:val="20"/>
                <w:szCs w:val="20"/>
              </w:rPr>
            </w:pPr>
          </w:p>
        </w:tc>
        <w:tc>
          <w:tcPr>
            <w:tcW w:w="2142" w:type="dxa"/>
            <w:vMerge/>
            <w:shd w:val="clear" w:color="auto" w:fill="DAEEF3" w:themeFill="accent5" w:themeFillTint="33"/>
            <w:tcMar>
              <w:top w:w="100" w:type="dxa"/>
              <w:left w:w="100" w:type="dxa"/>
              <w:bottom w:w="100" w:type="dxa"/>
              <w:right w:w="100" w:type="dxa"/>
            </w:tcMar>
          </w:tcPr>
          <w:p w:rsidR="00C7349D" w:rsidRPr="00F27C1C" w:rsidRDefault="00C7349D" w:rsidP="0067392C">
            <w:pPr>
              <w:pStyle w:val="Normal1"/>
              <w:tabs>
                <w:tab w:val="left" w:pos="14884"/>
              </w:tabs>
              <w:ind w:left="0" w:firstLine="0"/>
              <w:contextualSpacing w:val="0"/>
              <w:rPr>
                <w:sz w:val="20"/>
                <w:szCs w:val="20"/>
              </w:rPr>
            </w:pPr>
          </w:p>
        </w:tc>
        <w:tc>
          <w:tcPr>
            <w:tcW w:w="2084" w:type="dxa"/>
            <w:shd w:val="clear" w:color="auto" w:fill="FFFFFF"/>
            <w:tcMar>
              <w:top w:w="100" w:type="dxa"/>
              <w:left w:w="100" w:type="dxa"/>
              <w:bottom w:w="100" w:type="dxa"/>
              <w:right w:w="100" w:type="dxa"/>
            </w:tcMar>
          </w:tcPr>
          <w:p w:rsidR="00C7349D" w:rsidRPr="00F27C1C" w:rsidRDefault="00C7349D" w:rsidP="006B632C">
            <w:pPr>
              <w:pStyle w:val="Normal1"/>
              <w:tabs>
                <w:tab w:val="left" w:pos="14884"/>
              </w:tabs>
              <w:ind w:left="41" w:firstLine="0"/>
              <w:contextualSpacing w:val="0"/>
              <w:rPr>
                <w:sz w:val="20"/>
                <w:szCs w:val="20"/>
                <w:highlight w:val="white"/>
              </w:rPr>
            </w:pPr>
            <w:r w:rsidRPr="00F27C1C">
              <w:rPr>
                <w:sz w:val="20"/>
                <w:szCs w:val="20"/>
                <w:highlight w:val="white"/>
              </w:rPr>
              <w:t>Compares lengths and distances in millimetres , centimetres and metres</w:t>
            </w:r>
          </w:p>
          <w:p w:rsidR="00C7349D" w:rsidRPr="00F27C1C" w:rsidRDefault="00C7349D" w:rsidP="0067392C">
            <w:pPr>
              <w:pStyle w:val="Normal1"/>
              <w:tabs>
                <w:tab w:val="left" w:pos="14884"/>
              </w:tabs>
              <w:ind w:left="0" w:firstLine="0"/>
              <w:contextualSpacing w:val="0"/>
              <w:rPr>
                <w:sz w:val="20"/>
                <w:szCs w:val="20"/>
                <w:highlight w:val="white"/>
              </w:rPr>
            </w:pPr>
          </w:p>
        </w:tc>
        <w:tc>
          <w:tcPr>
            <w:tcW w:w="2084" w:type="dxa"/>
            <w:shd w:val="clear" w:color="auto" w:fill="FFFFFF"/>
            <w:tcMar>
              <w:top w:w="100" w:type="dxa"/>
              <w:left w:w="100" w:type="dxa"/>
              <w:bottom w:w="100" w:type="dxa"/>
              <w:right w:w="100" w:type="dxa"/>
            </w:tcMar>
          </w:tcPr>
          <w:p w:rsidR="00C7349D" w:rsidRPr="00F27C1C" w:rsidRDefault="00C7349D" w:rsidP="006B632C">
            <w:pPr>
              <w:pStyle w:val="Normal1"/>
              <w:tabs>
                <w:tab w:val="left" w:pos="14884"/>
              </w:tabs>
              <w:ind w:left="41" w:firstLine="0"/>
              <w:contextualSpacing w:val="0"/>
              <w:rPr>
                <w:sz w:val="20"/>
                <w:szCs w:val="20"/>
                <w:highlight w:val="white"/>
              </w:rPr>
            </w:pPr>
            <w:r w:rsidRPr="00F27C1C">
              <w:rPr>
                <w:sz w:val="20"/>
                <w:szCs w:val="20"/>
                <w:highlight w:val="white"/>
              </w:rPr>
              <w:t xml:space="preserve">Converts between </w:t>
            </w:r>
            <w:r>
              <w:rPr>
                <w:sz w:val="20"/>
                <w:szCs w:val="20"/>
                <w:highlight w:val="white"/>
              </w:rPr>
              <w:t xml:space="preserve">some </w:t>
            </w:r>
            <w:r w:rsidRPr="00F27C1C">
              <w:rPr>
                <w:sz w:val="20"/>
                <w:szCs w:val="20"/>
                <w:highlight w:val="white"/>
              </w:rPr>
              <w:t>millimetres, centimetres and metres to compare some  lengths and d</w:t>
            </w:r>
            <w:r>
              <w:rPr>
                <w:sz w:val="20"/>
                <w:szCs w:val="20"/>
                <w:highlight w:val="white"/>
              </w:rPr>
              <w:t>istance</w:t>
            </w:r>
          </w:p>
        </w:tc>
        <w:tc>
          <w:tcPr>
            <w:tcW w:w="2084" w:type="dxa"/>
            <w:shd w:val="clear" w:color="auto" w:fill="FFFFFF"/>
            <w:tcMar>
              <w:top w:w="100" w:type="dxa"/>
              <w:left w:w="100" w:type="dxa"/>
              <w:bottom w:w="100" w:type="dxa"/>
              <w:right w:w="100" w:type="dxa"/>
            </w:tcMar>
          </w:tcPr>
          <w:p w:rsidR="00C7349D" w:rsidRPr="00F27C1C" w:rsidRDefault="00C7349D" w:rsidP="006B632C">
            <w:pPr>
              <w:pStyle w:val="Normal1"/>
              <w:tabs>
                <w:tab w:val="left" w:pos="14884"/>
              </w:tabs>
              <w:ind w:left="0" w:firstLine="0"/>
              <w:contextualSpacing w:val="0"/>
              <w:rPr>
                <w:sz w:val="20"/>
                <w:szCs w:val="20"/>
                <w:highlight w:val="white"/>
              </w:rPr>
            </w:pPr>
            <w:r w:rsidRPr="00F27C1C">
              <w:rPr>
                <w:sz w:val="20"/>
                <w:szCs w:val="20"/>
                <w:highlight w:val="white"/>
              </w:rPr>
              <w:t>Converts between millimetres, centimetres and metres to compare lengths and distances</w:t>
            </w:r>
          </w:p>
        </w:tc>
        <w:tc>
          <w:tcPr>
            <w:tcW w:w="2084" w:type="dxa"/>
            <w:shd w:val="clear" w:color="auto" w:fill="FFFFFF"/>
            <w:tcMar>
              <w:top w:w="100" w:type="dxa"/>
              <w:left w:w="100" w:type="dxa"/>
              <w:bottom w:w="100" w:type="dxa"/>
              <w:right w:w="100" w:type="dxa"/>
            </w:tcMar>
          </w:tcPr>
          <w:p w:rsidR="00C7349D" w:rsidRPr="00F27C1C" w:rsidRDefault="00C7349D" w:rsidP="006B632C">
            <w:pPr>
              <w:pStyle w:val="Normal1"/>
              <w:tabs>
                <w:tab w:val="left" w:pos="14884"/>
              </w:tabs>
              <w:ind w:left="41" w:firstLine="0"/>
              <w:contextualSpacing w:val="0"/>
              <w:rPr>
                <w:sz w:val="20"/>
                <w:szCs w:val="20"/>
                <w:highlight w:val="white"/>
              </w:rPr>
            </w:pPr>
            <w:r w:rsidRPr="00F27C1C">
              <w:rPr>
                <w:sz w:val="20"/>
                <w:szCs w:val="20"/>
                <w:highlight w:val="white"/>
              </w:rPr>
              <w:t xml:space="preserve">Converts between millimetres, centimetres and metres to compare lengths and distances </w:t>
            </w:r>
            <w:r>
              <w:rPr>
                <w:sz w:val="20"/>
                <w:szCs w:val="20"/>
                <w:highlight w:val="white"/>
              </w:rPr>
              <w:t xml:space="preserve">to a variety of contexts </w:t>
            </w:r>
          </w:p>
        </w:tc>
        <w:tc>
          <w:tcPr>
            <w:tcW w:w="2084" w:type="dxa"/>
            <w:shd w:val="clear" w:color="auto" w:fill="FFFFFF"/>
            <w:tcMar>
              <w:top w:w="100" w:type="dxa"/>
              <w:left w:w="100" w:type="dxa"/>
              <w:bottom w:w="100" w:type="dxa"/>
              <w:right w:w="100" w:type="dxa"/>
            </w:tcMar>
          </w:tcPr>
          <w:p w:rsidR="00C7349D" w:rsidRPr="00F27C1C" w:rsidRDefault="00C7349D" w:rsidP="006B632C">
            <w:pPr>
              <w:pStyle w:val="Normal1"/>
              <w:tabs>
                <w:tab w:val="left" w:pos="14884"/>
              </w:tabs>
              <w:ind w:left="41" w:firstLine="0"/>
              <w:contextualSpacing w:val="0"/>
              <w:rPr>
                <w:sz w:val="20"/>
                <w:szCs w:val="20"/>
                <w:highlight w:val="white"/>
              </w:rPr>
            </w:pPr>
            <w:r w:rsidRPr="00F27C1C">
              <w:rPr>
                <w:sz w:val="20"/>
                <w:szCs w:val="20"/>
                <w:highlight w:val="white"/>
              </w:rPr>
              <w:t>Converts between millimetres, centimetres and metres to compare lengths and distances in a variety of</w:t>
            </w:r>
            <w:r>
              <w:rPr>
                <w:sz w:val="20"/>
                <w:szCs w:val="20"/>
                <w:highlight w:val="white"/>
              </w:rPr>
              <w:t xml:space="preserve"> familiar and unfamiliar </w:t>
            </w:r>
            <w:r w:rsidRPr="00F27C1C">
              <w:rPr>
                <w:sz w:val="20"/>
                <w:szCs w:val="20"/>
                <w:highlight w:val="white"/>
              </w:rPr>
              <w:t xml:space="preserve"> context</w:t>
            </w:r>
            <w:r>
              <w:rPr>
                <w:sz w:val="20"/>
                <w:szCs w:val="20"/>
                <w:highlight w:val="white"/>
              </w:rPr>
              <w:t>s</w:t>
            </w:r>
          </w:p>
        </w:tc>
      </w:tr>
      <w:tr w:rsidR="00C7349D" w:rsidRPr="00F27C1C" w:rsidTr="00236EF0">
        <w:trPr>
          <w:trHeight w:val="1691"/>
        </w:trPr>
        <w:tc>
          <w:tcPr>
            <w:tcW w:w="1927" w:type="dxa"/>
            <w:vMerge/>
            <w:shd w:val="clear" w:color="auto" w:fill="DAEEF3" w:themeFill="accent5" w:themeFillTint="33"/>
            <w:tcMar>
              <w:top w:w="100" w:type="dxa"/>
              <w:left w:w="100" w:type="dxa"/>
              <w:bottom w:w="100" w:type="dxa"/>
              <w:right w:w="100" w:type="dxa"/>
            </w:tcMar>
          </w:tcPr>
          <w:p w:rsidR="00C7349D" w:rsidRPr="00F27C1C" w:rsidRDefault="00C7349D" w:rsidP="00BD2353">
            <w:pPr>
              <w:pStyle w:val="Normal1"/>
              <w:tabs>
                <w:tab w:val="left" w:pos="14884"/>
              </w:tabs>
              <w:ind w:left="100" w:firstLine="0"/>
              <w:contextualSpacing w:val="0"/>
              <w:rPr>
                <w:sz w:val="20"/>
                <w:szCs w:val="20"/>
              </w:rPr>
            </w:pPr>
          </w:p>
        </w:tc>
        <w:tc>
          <w:tcPr>
            <w:tcW w:w="2142" w:type="dxa"/>
            <w:vMerge w:val="restart"/>
            <w:shd w:val="clear" w:color="auto" w:fill="DAEEF3" w:themeFill="accent5" w:themeFillTint="33"/>
            <w:tcMar>
              <w:top w:w="100" w:type="dxa"/>
              <w:left w:w="100" w:type="dxa"/>
              <w:bottom w:w="100" w:type="dxa"/>
              <w:right w:w="100" w:type="dxa"/>
            </w:tcMar>
          </w:tcPr>
          <w:p w:rsidR="00C7349D" w:rsidRPr="00F27C1C" w:rsidRDefault="00C7349D" w:rsidP="0067392C">
            <w:pPr>
              <w:pStyle w:val="Normal1"/>
              <w:tabs>
                <w:tab w:val="left" w:pos="14884"/>
              </w:tabs>
              <w:ind w:left="0" w:firstLine="0"/>
              <w:contextualSpacing w:val="0"/>
              <w:rPr>
                <w:sz w:val="20"/>
                <w:szCs w:val="20"/>
              </w:rPr>
            </w:pPr>
            <w:r w:rsidRPr="00F27C1C">
              <w:rPr>
                <w:sz w:val="20"/>
                <w:szCs w:val="20"/>
              </w:rPr>
              <w:t xml:space="preserve">Solve problems involving the comparison of lengths using appropriate units </w:t>
            </w:r>
            <w:r w:rsidRPr="00F27C1C">
              <w:rPr>
                <w:color w:val="838383"/>
                <w:sz w:val="20"/>
                <w:szCs w:val="20"/>
              </w:rPr>
              <w:t>(ACMMG137)</w:t>
            </w:r>
          </w:p>
        </w:tc>
        <w:tc>
          <w:tcPr>
            <w:tcW w:w="2084" w:type="dxa"/>
            <w:shd w:val="clear" w:color="auto" w:fill="FFFFFF"/>
            <w:tcMar>
              <w:top w:w="100" w:type="dxa"/>
              <w:left w:w="100" w:type="dxa"/>
              <w:bottom w:w="100" w:type="dxa"/>
              <w:right w:w="100" w:type="dxa"/>
            </w:tcMar>
          </w:tcPr>
          <w:p w:rsidR="00C7349D" w:rsidRPr="00F27C1C" w:rsidRDefault="00C7349D" w:rsidP="00C7349D">
            <w:pPr>
              <w:pStyle w:val="Normal1"/>
              <w:tabs>
                <w:tab w:val="left" w:pos="14884"/>
              </w:tabs>
              <w:ind w:left="41" w:firstLine="0"/>
              <w:contextualSpacing w:val="0"/>
              <w:rPr>
                <w:sz w:val="20"/>
                <w:szCs w:val="20"/>
              </w:rPr>
            </w:pPr>
            <w:r w:rsidRPr="00F27C1C">
              <w:rPr>
                <w:sz w:val="20"/>
                <w:szCs w:val="20"/>
                <w:highlight w:val="white"/>
              </w:rPr>
              <w:t>Identifies perimeters of rectangles</w:t>
            </w:r>
          </w:p>
          <w:p w:rsidR="00C7349D" w:rsidRPr="00F27C1C" w:rsidRDefault="00C7349D" w:rsidP="00BD2353">
            <w:pPr>
              <w:pStyle w:val="Normal1"/>
              <w:tabs>
                <w:tab w:val="left" w:pos="14884"/>
              </w:tabs>
              <w:ind w:left="400" w:hanging="299"/>
              <w:contextualSpacing w:val="0"/>
              <w:rPr>
                <w:sz w:val="20"/>
                <w:szCs w:val="20"/>
              </w:rPr>
            </w:pPr>
            <w:r w:rsidRPr="00F27C1C">
              <w:rPr>
                <w:sz w:val="20"/>
                <w:szCs w:val="20"/>
                <w:highlight w:val="white"/>
              </w:rPr>
              <w:t xml:space="preserve"> </w:t>
            </w:r>
          </w:p>
          <w:p w:rsidR="00C7349D" w:rsidRPr="00F27C1C" w:rsidRDefault="00C7349D" w:rsidP="00BD2353">
            <w:pPr>
              <w:pStyle w:val="Normal1"/>
              <w:tabs>
                <w:tab w:val="left" w:pos="14884"/>
              </w:tabs>
              <w:ind w:left="400" w:hanging="299"/>
              <w:contextualSpacing w:val="0"/>
              <w:rPr>
                <w:sz w:val="20"/>
                <w:szCs w:val="20"/>
              </w:rPr>
            </w:pPr>
            <w:r w:rsidRPr="00F27C1C">
              <w:rPr>
                <w:sz w:val="20"/>
                <w:szCs w:val="20"/>
                <w:highlight w:val="white"/>
              </w:rPr>
              <w:t xml:space="preserve"> </w:t>
            </w:r>
          </w:p>
          <w:p w:rsidR="00C7349D" w:rsidRPr="00F27C1C" w:rsidRDefault="00C7349D" w:rsidP="0067392C">
            <w:pPr>
              <w:pStyle w:val="Normal1"/>
              <w:tabs>
                <w:tab w:val="left" w:pos="14884"/>
              </w:tabs>
              <w:ind w:left="0" w:firstLine="0"/>
              <w:contextualSpacing w:val="0"/>
              <w:rPr>
                <w:sz w:val="20"/>
                <w:szCs w:val="20"/>
              </w:rPr>
            </w:pPr>
          </w:p>
        </w:tc>
        <w:tc>
          <w:tcPr>
            <w:tcW w:w="2084" w:type="dxa"/>
            <w:shd w:val="clear" w:color="auto" w:fill="FFFFFF"/>
            <w:tcMar>
              <w:top w:w="100" w:type="dxa"/>
              <w:left w:w="100" w:type="dxa"/>
              <w:bottom w:w="100" w:type="dxa"/>
              <w:right w:w="100" w:type="dxa"/>
            </w:tcMar>
          </w:tcPr>
          <w:p w:rsidR="00C7349D" w:rsidRPr="00F27C1C" w:rsidRDefault="00C7349D" w:rsidP="00236EF0">
            <w:pPr>
              <w:pStyle w:val="Normal1"/>
              <w:tabs>
                <w:tab w:val="left" w:pos="14884"/>
              </w:tabs>
              <w:ind w:left="0" w:firstLine="0"/>
              <w:contextualSpacing w:val="0"/>
              <w:rPr>
                <w:sz w:val="20"/>
                <w:szCs w:val="20"/>
              </w:rPr>
            </w:pPr>
            <w:r w:rsidRPr="00F27C1C">
              <w:rPr>
                <w:sz w:val="20"/>
                <w:szCs w:val="20"/>
                <w:highlight w:val="white"/>
              </w:rPr>
              <w:t>Investigates and compares</w:t>
            </w:r>
            <w:r w:rsidR="00236EF0">
              <w:rPr>
                <w:sz w:val="20"/>
                <w:szCs w:val="20"/>
                <w:highlight w:val="white"/>
              </w:rPr>
              <w:t xml:space="preserve"> some </w:t>
            </w:r>
            <w:r w:rsidRPr="00F27C1C">
              <w:rPr>
                <w:sz w:val="20"/>
                <w:szCs w:val="20"/>
                <w:highlight w:val="white"/>
              </w:rPr>
              <w:t xml:space="preserve">perimeters of rectangles with the </w:t>
            </w:r>
            <w:r w:rsidR="00236EF0">
              <w:rPr>
                <w:sz w:val="20"/>
                <w:szCs w:val="20"/>
                <w:highlight w:val="white"/>
              </w:rPr>
              <w:t xml:space="preserve">same area </w:t>
            </w:r>
          </w:p>
        </w:tc>
        <w:tc>
          <w:tcPr>
            <w:tcW w:w="2084" w:type="dxa"/>
            <w:shd w:val="clear" w:color="auto" w:fill="FFFFFF"/>
            <w:tcMar>
              <w:top w:w="100" w:type="dxa"/>
              <w:left w:w="100" w:type="dxa"/>
              <w:bottom w:w="100" w:type="dxa"/>
              <w:right w:w="100" w:type="dxa"/>
            </w:tcMar>
          </w:tcPr>
          <w:p w:rsidR="00C7349D" w:rsidRPr="00F27C1C" w:rsidRDefault="00C7349D" w:rsidP="00C7349D">
            <w:pPr>
              <w:pStyle w:val="Normal1"/>
              <w:tabs>
                <w:tab w:val="left" w:pos="14884"/>
              </w:tabs>
              <w:ind w:left="0" w:firstLine="0"/>
              <w:contextualSpacing w:val="0"/>
              <w:rPr>
                <w:sz w:val="20"/>
                <w:szCs w:val="20"/>
              </w:rPr>
            </w:pPr>
            <w:r w:rsidRPr="00F27C1C">
              <w:rPr>
                <w:sz w:val="20"/>
                <w:szCs w:val="20"/>
                <w:highlight w:val="white"/>
              </w:rPr>
              <w:t xml:space="preserve">Investigates and compares perimeters of rectangles with the same area </w:t>
            </w:r>
          </w:p>
          <w:p w:rsidR="00C7349D" w:rsidRPr="00F27C1C" w:rsidRDefault="00C7349D" w:rsidP="00BD2353">
            <w:pPr>
              <w:pStyle w:val="Normal1"/>
              <w:tabs>
                <w:tab w:val="left" w:pos="14884"/>
              </w:tabs>
              <w:ind w:left="400" w:hanging="299"/>
              <w:contextualSpacing w:val="0"/>
              <w:rPr>
                <w:sz w:val="20"/>
                <w:szCs w:val="20"/>
              </w:rPr>
            </w:pPr>
            <w:r w:rsidRPr="00F27C1C">
              <w:rPr>
                <w:sz w:val="20"/>
                <w:szCs w:val="20"/>
                <w:highlight w:val="white"/>
              </w:rPr>
              <w:t xml:space="preserve"> </w:t>
            </w:r>
          </w:p>
          <w:p w:rsidR="00C7349D" w:rsidRPr="00F27C1C" w:rsidRDefault="00C7349D" w:rsidP="0067392C">
            <w:pPr>
              <w:pStyle w:val="Normal1"/>
              <w:tabs>
                <w:tab w:val="left" w:pos="14884"/>
              </w:tabs>
              <w:ind w:left="41" w:firstLine="0"/>
              <w:contextualSpacing w:val="0"/>
              <w:rPr>
                <w:sz w:val="20"/>
                <w:szCs w:val="20"/>
              </w:rPr>
            </w:pPr>
          </w:p>
        </w:tc>
        <w:tc>
          <w:tcPr>
            <w:tcW w:w="2084" w:type="dxa"/>
            <w:shd w:val="clear" w:color="auto" w:fill="FFFFFF"/>
            <w:tcMar>
              <w:top w:w="100" w:type="dxa"/>
              <w:left w:w="100" w:type="dxa"/>
              <w:bottom w:w="100" w:type="dxa"/>
              <w:right w:w="100" w:type="dxa"/>
            </w:tcMar>
          </w:tcPr>
          <w:p w:rsidR="00C7349D" w:rsidRPr="00F27C1C" w:rsidRDefault="00C7349D" w:rsidP="00C7349D">
            <w:pPr>
              <w:pStyle w:val="Normal1"/>
              <w:tabs>
                <w:tab w:val="left" w:pos="14884"/>
              </w:tabs>
              <w:ind w:left="0" w:firstLine="0"/>
              <w:contextualSpacing w:val="0"/>
              <w:rPr>
                <w:sz w:val="20"/>
                <w:szCs w:val="20"/>
              </w:rPr>
            </w:pPr>
            <w:r w:rsidRPr="00F27C1C">
              <w:rPr>
                <w:sz w:val="20"/>
                <w:szCs w:val="20"/>
                <w:highlight w:val="white"/>
              </w:rPr>
              <w:t>Investigates and compares perimeters of multiple rectangles with the same area</w:t>
            </w:r>
          </w:p>
          <w:p w:rsidR="00C7349D" w:rsidRPr="00F27C1C" w:rsidRDefault="00C7349D" w:rsidP="0067392C">
            <w:pPr>
              <w:pStyle w:val="Normal1"/>
              <w:tabs>
                <w:tab w:val="left" w:pos="14884"/>
              </w:tabs>
              <w:ind w:left="41" w:firstLine="0"/>
              <w:contextualSpacing w:val="0"/>
              <w:rPr>
                <w:sz w:val="20"/>
                <w:szCs w:val="20"/>
              </w:rPr>
            </w:pPr>
          </w:p>
        </w:tc>
        <w:tc>
          <w:tcPr>
            <w:tcW w:w="2084" w:type="dxa"/>
            <w:shd w:val="clear" w:color="auto" w:fill="FFFFFF"/>
            <w:tcMar>
              <w:top w:w="100" w:type="dxa"/>
              <w:left w:w="100" w:type="dxa"/>
              <w:bottom w:w="100" w:type="dxa"/>
              <w:right w:w="100" w:type="dxa"/>
            </w:tcMar>
          </w:tcPr>
          <w:p w:rsidR="00C7349D" w:rsidRPr="00F27C1C" w:rsidRDefault="00C7349D" w:rsidP="00C7349D">
            <w:pPr>
              <w:pStyle w:val="Normal1"/>
              <w:tabs>
                <w:tab w:val="left" w:pos="14884"/>
              </w:tabs>
              <w:ind w:left="0" w:firstLine="0"/>
              <w:contextualSpacing w:val="0"/>
              <w:rPr>
                <w:sz w:val="20"/>
                <w:szCs w:val="20"/>
              </w:rPr>
            </w:pPr>
            <w:r w:rsidRPr="00F27C1C">
              <w:rPr>
                <w:sz w:val="20"/>
                <w:szCs w:val="20"/>
                <w:highlight w:val="white"/>
              </w:rPr>
              <w:t>Investigates, compares and analyses perimeters of multiple rectangles with the same area</w:t>
            </w:r>
          </w:p>
        </w:tc>
      </w:tr>
      <w:tr w:rsidR="00C7349D" w:rsidRPr="00F27C1C" w:rsidTr="00236EF0">
        <w:trPr>
          <w:trHeight w:val="3193"/>
        </w:trPr>
        <w:tc>
          <w:tcPr>
            <w:tcW w:w="1927" w:type="dxa"/>
            <w:vMerge/>
            <w:shd w:val="clear" w:color="auto" w:fill="DAEEF3" w:themeFill="accent5" w:themeFillTint="33"/>
            <w:tcMar>
              <w:top w:w="100" w:type="dxa"/>
              <w:left w:w="100" w:type="dxa"/>
              <w:bottom w:w="100" w:type="dxa"/>
              <w:right w:w="100" w:type="dxa"/>
            </w:tcMar>
          </w:tcPr>
          <w:p w:rsidR="00C7349D" w:rsidRPr="00F27C1C" w:rsidRDefault="00C7349D" w:rsidP="00BD2353">
            <w:pPr>
              <w:pStyle w:val="Normal1"/>
              <w:tabs>
                <w:tab w:val="left" w:pos="14884"/>
              </w:tabs>
              <w:ind w:left="100" w:firstLine="0"/>
              <w:contextualSpacing w:val="0"/>
              <w:rPr>
                <w:sz w:val="20"/>
                <w:szCs w:val="20"/>
              </w:rPr>
            </w:pPr>
          </w:p>
        </w:tc>
        <w:tc>
          <w:tcPr>
            <w:tcW w:w="2142" w:type="dxa"/>
            <w:vMerge/>
            <w:shd w:val="clear" w:color="auto" w:fill="DAEEF3" w:themeFill="accent5" w:themeFillTint="33"/>
            <w:tcMar>
              <w:top w:w="100" w:type="dxa"/>
              <w:left w:w="100" w:type="dxa"/>
              <w:bottom w:w="100" w:type="dxa"/>
              <w:right w:w="100" w:type="dxa"/>
            </w:tcMar>
          </w:tcPr>
          <w:p w:rsidR="00C7349D" w:rsidRPr="00F27C1C" w:rsidRDefault="00C7349D" w:rsidP="0067392C">
            <w:pPr>
              <w:pStyle w:val="Normal1"/>
              <w:tabs>
                <w:tab w:val="left" w:pos="14884"/>
              </w:tabs>
              <w:ind w:left="0" w:firstLine="0"/>
              <w:contextualSpacing w:val="0"/>
              <w:rPr>
                <w:sz w:val="20"/>
                <w:szCs w:val="20"/>
              </w:rPr>
            </w:pPr>
          </w:p>
        </w:tc>
        <w:tc>
          <w:tcPr>
            <w:tcW w:w="2084" w:type="dxa"/>
            <w:shd w:val="clear" w:color="auto" w:fill="FFFFFF"/>
            <w:tcMar>
              <w:top w:w="100" w:type="dxa"/>
              <w:left w:w="100" w:type="dxa"/>
              <w:bottom w:w="100" w:type="dxa"/>
              <w:right w:w="100" w:type="dxa"/>
            </w:tcMar>
          </w:tcPr>
          <w:p w:rsidR="00C7349D" w:rsidRPr="00F27C1C" w:rsidRDefault="00C7349D" w:rsidP="0067392C">
            <w:pPr>
              <w:pStyle w:val="Normal1"/>
              <w:tabs>
                <w:tab w:val="left" w:pos="14884"/>
              </w:tabs>
              <w:ind w:left="41" w:firstLine="0"/>
              <w:contextualSpacing w:val="0"/>
              <w:rPr>
                <w:sz w:val="20"/>
                <w:szCs w:val="20"/>
                <w:highlight w:val="white"/>
              </w:rPr>
            </w:pPr>
            <w:r w:rsidRPr="00F27C1C">
              <w:rPr>
                <w:sz w:val="20"/>
                <w:szCs w:val="20"/>
                <w:highlight w:val="white"/>
              </w:rPr>
              <w:t>Solves problems involving length and perimeter with teacher assistance</w:t>
            </w:r>
          </w:p>
        </w:tc>
        <w:tc>
          <w:tcPr>
            <w:tcW w:w="2084" w:type="dxa"/>
            <w:shd w:val="clear" w:color="auto" w:fill="FFFFFF"/>
            <w:tcMar>
              <w:top w:w="100" w:type="dxa"/>
              <w:left w:w="100" w:type="dxa"/>
              <w:bottom w:w="100" w:type="dxa"/>
              <w:right w:w="100" w:type="dxa"/>
            </w:tcMar>
          </w:tcPr>
          <w:p w:rsidR="00C7349D" w:rsidRPr="00F27C1C" w:rsidRDefault="00C7349D" w:rsidP="0067392C">
            <w:pPr>
              <w:pStyle w:val="Normal1"/>
              <w:tabs>
                <w:tab w:val="left" w:pos="14884"/>
              </w:tabs>
              <w:ind w:left="0" w:firstLine="0"/>
              <w:contextualSpacing w:val="0"/>
              <w:rPr>
                <w:sz w:val="20"/>
                <w:szCs w:val="20"/>
                <w:highlight w:val="white"/>
              </w:rPr>
            </w:pPr>
            <w:r w:rsidRPr="00F27C1C">
              <w:rPr>
                <w:sz w:val="20"/>
                <w:szCs w:val="20"/>
                <w:highlight w:val="white"/>
              </w:rPr>
              <w:t xml:space="preserve">Solves </w:t>
            </w:r>
            <w:r w:rsidR="00236EF0">
              <w:rPr>
                <w:sz w:val="20"/>
                <w:szCs w:val="20"/>
                <w:highlight w:val="white"/>
              </w:rPr>
              <w:t xml:space="preserve">some </w:t>
            </w:r>
            <w:r w:rsidRPr="00F27C1C">
              <w:rPr>
                <w:sz w:val="20"/>
                <w:szCs w:val="20"/>
                <w:highlight w:val="white"/>
              </w:rPr>
              <w:t xml:space="preserve">problems involving length and perimeter, including problems involving different units of length, </w:t>
            </w:r>
            <w:proofErr w:type="spellStart"/>
            <w:r w:rsidRPr="00F27C1C">
              <w:rPr>
                <w:sz w:val="20"/>
                <w:szCs w:val="20"/>
                <w:highlight w:val="white"/>
              </w:rPr>
              <w:t>eg</w:t>
            </w:r>
            <w:proofErr w:type="spellEnd"/>
            <w:r w:rsidRPr="00F27C1C">
              <w:rPr>
                <w:sz w:val="20"/>
                <w:szCs w:val="20"/>
                <w:highlight w:val="white"/>
              </w:rPr>
              <w:t xml:space="preserve"> 'Find the total length of three items measuring 5 mm, 20 cm and 1.2 m' with teacher assistance</w:t>
            </w:r>
          </w:p>
        </w:tc>
        <w:tc>
          <w:tcPr>
            <w:tcW w:w="2084" w:type="dxa"/>
            <w:shd w:val="clear" w:color="auto" w:fill="FFFFFF"/>
            <w:tcMar>
              <w:top w:w="100" w:type="dxa"/>
              <w:left w:w="100" w:type="dxa"/>
              <w:bottom w:w="100" w:type="dxa"/>
              <w:right w:w="100" w:type="dxa"/>
            </w:tcMar>
          </w:tcPr>
          <w:p w:rsidR="00C7349D" w:rsidRPr="00F27C1C" w:rsidRDefault="00C7349D" w:rsidP="0067392C">
            <w:pPr>
              <w:pStyle w:val="Normal1"/>
              <w:tabs>
                <w:tab w:val="left" w:pos="14884"/>
              </w:tabs>
              <w:ind w:left="0" w:firstLine="0"/>
              <w:contextualSpacing w:val="0"/>
              <w:rPr>
                <w:sz w:val="20"/>
                <w:szCs w:val="20"/>
                <w:highlight w:val="white"/>
              </w:rPr>
            </w:pPr>
            <w:r w:rsidRPr="00F27C1C">
              <w:rPr>
                <w:sz w:val="20"/>
                <w:szCs w:val="20"/>
                <w:highlight w:val="white"/>
              </w:rPr>
              <w:t xml:space="preserve">Solves a variety of problems involving length and perimeter, including problems involving different units of length, </w:t>
            </w:r>
            <w:proofErr w:type="spellStart"/>
            <w:r w:rsidRPr="00F27C1C">
              <w:rPr>
                <w:sz w:val="20"/>
                <w:szCs w:val="20"/>
                <w:highlight w:val="white"/>
              </w:rPr>
              <w:t>eg</w:t>
            </w:r>
            <w:proofErr w:type="spellEnd"/>
            <w:r w:rsidRPr="00F27C1C">
              <w:rPr>
                <w:sz w:val="20"/>
                <w:szCs w:val="20"/>
                <w:highlight w:val="white"/>
              </w:rPr>
              <w:t xml:space="preserve"> 'Find the total length of three items measuring 5 mm, 20 cm and 1.2 m'</w:t>
            </w:r>
          </w:p>
        </w:tc>
        <w:tc>
          <w:tcPr>
            <w:tcW w:w="2084" w:type="dxa"/>
            <w:shd w:val="clear" w:color="auto" w:fill="FFFFFF"/>
            <w:tcMar>
              <w:top w:w="100" w:type="dxa"/>
              <w:left w:w="100" w:type="dxa"/>
              <w:bottom w:w="100" w:type="dxa"/>
              <w:right w:w="100" w:type="dxa"/>
            </w:tcMar>
          </w:tcPr>
          <w:p w:rsidR="00C7349D" w:rsidRPr="00F27C1C" w:rsidRDefault="00C7349D" w:rsidP="00236EF0">
            <w:pPr>
              <w:pStyle w:val="Normal1"/>
              <w:tabs>
                <w:tab w:val="left" w:pos="14884"/>
              </w:tabs>
              <w:ind w:left="0" w:firstLine="0"/>
              <w:contextualSpacing w:val="0"/>
              <w:rPr>
                <w:sz w:val="20"/>
                <w:szCs w:val="20"/>
                <w:highlight w:val="white"/>
              </w:rPr>
            </w:pPr>
            <w:r w:rsidRPr="00F27C1C">
              <w:rPr>
                <w:sz w:val="20"/>
                <w:szCs w:val="20"/>
                <w:highlight w:val="white"/>
              </w:rPr>
              <w:t xml:space="preserve">Solves a variety of problems involving length and perimeter, including problems involving different units of length, </w:t>
            </w:r>
            <w:proofErr w:type="spellStart"/>
            <w:r w:rsidRPr="00F27C1C">
              <w:rPr>
                <w:sz w:val="20"/>
                <w:szCs w:val="20"/>
                <w:highlight w:val="white"/>
              </w:rPr>
              <w:t>eg</w:t>
            </w:r>
            <w:proofErr w:type="spellEnd"/>
            <w:r w:rsidRPr="00F27C1C">
              <w:rPr>
                <w:sz w:val="20"/>
                <w:szCs w:val="20"/>
                <w:highlight w:val="white"/>
              </w:rPr>
              <w:t xml:space="preserve"> 'Find the total length of three items measuring 5 mm, 20 cm and 1.2 m'</w:t>
            </w:r>
            <w:r w:rsidR="00236EF0">
              <w:rPr>
                <w:sz w:val="20"/>
                <w:szCs w:val="20"/>
                <w:highlight w:val="white"/>
              </w:rPr>
              <w:t xml:space="preserve"> to a variety of contexts </w:t>
            </w:r>
          </w:p>
        </w:tc>
        <w:tc>
          <w:tcPr>
            <w:tcW w:w="2084" w:type="dxa"/>
            <w:shd w:val="clear" w:color="auto" w:fill="FFFFFF"/>
            <w:tcMar>
              <w:top w:w="100" w:type="dxa"/>
              <w:left w:w="100" w:type="dxa"/>
              <w:bottom w:w="100" w:type="dxa"/>
              <w:right w:w="100" w:type="dxa"/>
            </w:tcMar>
          </w:tcPr>
          <w:p w:rsidR="00C7349D" w:rsidRPr="00F27C1C" w:rsidRDefault="00C7349D" w:rsidP="00236EF0">
            <w:pPr>
              <w:pStyle w:val="Normal1"/>
              <w:tabs>
                <w:tab w:val="left" w:pos="14884"/>
              </w:tabs>
              <w:ind w:left="0" w:firstLine="0"/>
              <w:contextualSpacing w:val="0"/>
              <w:rPr>
                <w:sz w:val="20"/>
                <w:szCs w:val="20"/>
                <w:highlight w:val="white"/>
              </w:rPr>
            </w:pPr>
            <w:r w:rsidRPr="00F27C1C">
              <w:rPr>
                <w:sz w:val="20"/>
                <w:szCs w:val="20"/>
                <w:highlight w:val="white"/>
              </w:rPr>
              <w:t>Solves a variety of problems of increasing complexity involving length and perimeter, including problems involving different units of length applied to a variety of real life</w:t>
            </w:r>
            <w:r w:rsidR="00236EF0">
              <w:rPr>
                <w:sz w:val="20"/>
                <w:szCs w:val="20"/>
                <w:highlight w:val="white"/>
              </w:rPr>
              <w:t xml:space="preserve"> and unfamiliar contexts </w:t>
            </w:r>
          </w:p>
        </w:tc>
      </w:tr>
    </w:tbl>
    <w:p w:rsidR="004D4547" w:rsidRDefault="004D4547" w:rsidP="00692F6F">
      <w:pPr>
        <w:pStyle w:val="Normal1"/>
        <w:tabs>
          <w:tab w:val="left" w:pos="14884"/>
        </w:tabs>
        <w:ind w:left="0" w:firstLine="720"/>
        <w:contextualSpacing w:val="0"/>
        <w:rPr>
          <w:sz w:val="20"/>
          <w:szCs w:val="20"/>
        </w:rPr>
      </w:pPr>
    </w:p>
    <w:p w:rsidR="00D46357" w:rsidRDefault="00D46357" w:rsidP="00692F6F">
      <w:pPr>
        <w:pStyle w:val="Normal1"/>
        <w:tabs>
          <w:tab w:val="left" w:pos="14884"/>
        </w:tabs>
        <w:ind w:left="0" w:firstLine="720"/>
        <w:contextualSpacing w:val="0"/>
        <w:rPr>
          <w:sz w:val="20"/>
          <w:szCs w:val="20"/>
        </w:rPr>
      </w:pPr>
    </w:p>
    <w:p w:rsidR="00D46357" w:rsidRDefault="00D46357" w:rsidP="00692F6F">
      <w:pPr>
        <w:pStyle w:val="Normal1"/>
        <w:tabs>
          <w:tab w:val="left" w:pos="14884"/>
        </w:tabs>
        <w:ind w:left="0" w:firstLine="720"/>
        <w:contextualSpacing w:val="0"/>
        <w:rPr>
          <w:sz w:val="20"/>
          <w:szCs w:val="20"/>
        </w:rPr>
      </w:pPr>
    </w:p>
    <w:p w:rsidR="00D46357" w:rsidRPr="00F27C1C" w:rsidRDefault="00D46357" w:rsidP="00692F6F">
      <w:pPr>
        <w:pStyle w:val="Normal1"/>
        <w:tabs>
          <w:tab w:val="left" w:pos="14884"/>
        </w:tabs>
        <w:ind w:left="0" w:firstLine="720"/>
        <w:contextualSpacing w:val="0"/>
        <w:rPr>
          <w:sz w:val="20"/>
          <w:szCs w:val="20"/>
        </w:rPr>
      </w:pPr>
    </w:p>
    <w:tbl>
      <w:tblPr>
        <w:tblW w:w="14487"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08"/>
        <w:gridCol w:w="2036"/>
        <w:gridCol w:w="2088"/>
        <w:gridCol w:w="2089"/>
        <w:gridCol w:w="2088"/>
        <w:gridCol w:w="2089"/>
        <w:gridCol w:w="2089"/>
      </w:tblGrid>
      <w:tr w:rsidR="00B131BA" w:rsidRPr="00F27C1C" w:rsidTr="006170E4">
        <w:trPr>
          <w:trHeight w:val="280"/>
        </w:trPr>
        <w:tc>
          <w:tcPr>
            <w:tcW w:w="14487" w:type="dxa"/>
            <w:gridSpan w:val="7"/>
            <w:shd w:val="clear" w:color="auto" w:fill="DAEEF3" w:themeFill="accent5" w:themeFillTint="33"/>
            <w:tcMar>
              <w:top w:w="100" w:type="dxa"/>
              <w:left w:w="100" w:type="dxa"/>
              <w:bottom w:w="100" w:type="dxa"/>
              <w:right w:w="100" w:type="dxa"/>
            </w:tcMar>
          </w:tcPr>
          <w:p w:rsidR="00B131BA" w:rsidRPr="00F27C1C" w:rsidRDefault="00B131BA" w:rsidP="00B131BA">
            <w:pPr>
              <w:pStyle w:val="Normal1"/>
              <w:tabs>
                <w:tab w:val="left" w:pos="14884"/>
              </w:tabs>
              <w:ind w:left="400" w:firstLine="0"/>
              <w:contextualSpacing w:val="0"/>
              <w:jc w:val="center"/>
              <w:rPr>
                <w:sz w:val="20"/>
                <w:szCs w:val="20"/>
              </w:rPr>
            </w:pPr>
            <w:r w:rsidRPr="00F27C1C">
              <w:rPr>
                <w:sz w:val="20"/>
                <w:szCs w:val="20"/>
              </w:rPr>
              <w:lastRenderedPageBreak/>
              <w:t>Area</w:t>
            </w:r>
            <w:r w:rsidR="00295A4A" w:rsidRPr="00F27C1C">
              <w:rPr>
                <w:sz w:val="20"/>
                <w:szCs w:val="20"/>
              </w:rPr>
              <w:t xml:space="preserve"> 2</w:t>
            </w:r>
          </w:p>
        </w:tc>
      </w:tr>
      <w:tr w:rsidR="004D4547" w:rsidRPr="00F27C1C" w:rsidTr="00173010">
        <w:trPr>
          <w:trHeight w:val="561"/>
        </w:trPr>
        <w:tc>
          <w:tcPr>
            <w:tcW w:w="2008" w:type="dxa"/>
            <w:shd w:val="clear" w:color="auto" w:fill="DAEEF3" w:themeFill="accent5" w:themeFillTint="33"/>
            <w:tcMar>
              <w:top w:w="100" w:type="dxa"/>
              <w:left w:w="100" w:type="dxa"/>
              <w:bottom w:w="100" w:type="dxa"/>
              <w:right w:w="100" w:type="dxa"/>
            </w:tcMar>
          </w:tcPr>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Outcomes</w:t>
            </w:r>
          </w:p>
        </w:tc>
        <w:tc>
          <w:tcPr>
            <w:tcW w:w="2036" w:type="dxa"/>
            <w:shd w:val="clear" w:color="auto" w:fill="DAEEF3" w:themeFill="accent5" w:themeFillTint="33"/>
            <w:tcMar>
              <w:top w:w="100" w:type="dxa"/>
              <w:left w:w="100" w:type="dxa"/>
              <w:bottom w:w="100" w:type="dxa"/>
              <w:right w:w="100" w:type="dxa"/>
            </w:tcMar>
          </w:tcPr>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Content</w:t>
            </w:r>
          </w:p>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descriptor</w:t>
            </w:r>
          </w:p>
        </w:tc>
        <w:tc>
          <w:tcPr>
            <w:tcW w:w="2088" w:type="dxa"/>
            <w:tcMar>
              <w:top w:w="100" w:type="dxa"/>
              <w:left w:w="100" w:type="dxa"/>
              <w:bottom w:w="100" w:type="dxa"/>
              <w:right w:w="100" w:type="dxa"/>
            </w:tcMar>
          </w:tcPr>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Limited</w:t>
            </w:r>
          </w:p>
        </w:tc>
        <w:tc>
          <w:tcPr>
            <w:tcW w:w="2089" w:type="dxa"/>
            <w:tcMar>
              <w:top w:w="100" w:type="dxa"/>
              <w:left w:w="100" w:type="dxa"/>
              <w:bottom w:w="100" w:type="dxa"/>
              <w:right w:w="100" w:type="dxa"/>
            </w:tcMar>
          </w:tcPr>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Basic</w:t>
            </w:r>
          </w:p>
        </w:tc>
        <w:tc>
          <w:tcPr>
            <w:tcW w:w="2088" w:type="dxa"/>
            <w:tcMar>
              <w:top w:w="100" w:type="dxa"/>
              <w:left w:w="100" w:type="dxa"/>
              <w:bottom w:w="100" w:type="dxa"/>
              <w:right w:w="100" w:type="dxa"/>
            </w:tcMar>
          </w:tcPr>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Sound</w:t>
            </w:r>
          </w:p>
        </w:tc>
        <w:tc>
          <w:tcPr>
            <w:tcW w:w="2089" w:type="dxa"/>
            <w:tcMar>
              <w:top w:w="100" w:type="dxa"/>
              <w:left w:w="100" w:type="dxa"/>
              <w:bottom w:w="100" w:type="dxa"/>
              <w:right w:w="100" w:type="dxa"/>
            </w:tcMar>
          </w:tcPr>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High</w:t>
            </w:r>
          </w:p>
        </w:tc>
        <w:tc>
          <w:tcPr>
            <w:tcW w:w="2089" w:type="dxa"/>
            <w:tcMar>
              <w:top w:w="100" w:type="dxa"/>
              <w:left w:w="100" w:type="dxa"/>
              <w:bottom w:w="100" w:type="dxa"/>
              <w:right w:w="100" w:type="dxa"/>
            </w:tcMar>
          </w:tcPr>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Outstanding</w:t>
            </w:r>
          </w:p>
        </w:tc>
      </w:tr>
      <w:tr w:rsidR="00236EF0" w:rsidRPr="00F27C1C" w:rsidTr="00173010">
        <w:trPr>
          <w:trHeight w:val="3431"/>
        </w:trPr>
        <w:tc>
          <w:tcPr>
            <w:tcW w:w="2008" w:type="dxa"/>
            <w:vMerge w:val="restart"/>
            <w:shd w:val="clear" w:color="auto" w:fill="DAEEF3" w:themeFill="accent5" w:themeFillTint="33"/>
            <w:tcMar>
              <w:top w:w="100" w:type="dxa"/>
              <w:left w:w="100" w:type="dxa"/>
              <w:bottom w:w="100" w:type="dxa"/>
              <w:right w:w="100" w:type="dxa"/>
            </w:tcMar>
          </w:tcPr>
          <w:p w:rsidR="00236EF0" w:rsidRPr="00F27C1C" w:rsidRDefault="00236EF0" w:rsidP="00B131BA">
            <w:pPr>
              <w:pStyle w:val="Normal1"/>
              <w:tabs>
                <w:tab w:val="left" w:pos="14884"/>
              </w:tabs>
              <w:ind w:left="0" w:firstLine="0"/>
              <w:contextualSpacing w:val="0"/>
              <w:rPr>
                <w:sz w:val="20"/>
                <w:szCs w:val="20"/>
              </w:rPr>
            </w:pPr>
            <w:r w:rsidRPr="00F27C1C">
              <w:rPr>
                <w:sz w:val="20"/>
                <w:szCs w:val="20"/>
              </w:rPr>
              <w:t>Selects and uses the appropriate unit to calculate areas, including areas of squares, rectangles and triangles MA3-10MG</w:t>
            </w:r>
          </w:p>
        </w:tc>
        <w:tc>
          <w:tcPr>
            <w:tcW w:w="2036" w:type="dxa"/>
            <w:vMerge w:val="restart"/>
            <w:shd w:val="clear" w:color="auto" w:fill="DAEEF3" w:themeFill="accent5" w:themeFillTint="33"/>
            <w:tcMar>
              <w:top w:w="100" w:type="dxa"/>
              <w:left w:w="100" w:type="dxa"/>
              <w:bottom w:w="100" w:type="dxa"/>
              <w:right w:w="100" w:type="dxa"/>
            </w:tcMar>
          </w:tcPr>
          <w:p w:rsidR="00236EF0" w:rsidRPr="00F27C1C" w:rsidRDefault="00236EF0" w:rsidP="00B131BA">
            <w:pPr>
              <w:pStyle w:val="Normal1"/>
              <w:tabs>
                <w:tab w:val="left" w:pos="14884"/>
              </w:tabs>
              <w:ind w:left="0" w:firstLine="0"/>
              <w:contextualSpacing w:val="0"/>
              <w:rPr>
                <w:sz w:val="20"/>
                <w:szCs w:val="20"/>
              </w:rPr>
            </w:pPr>
            <w:r w:rsidRPr="00F27C1C">
              <w:rPr>
                <w:sz w:val="20"/>
                <w:szCs w:val="20"/>
              </w:rPr>
              <w:t xml:space="preserve">Solve problems involving the comparison of areas using appropriate units </w:t>
            </w:r>
            <w:r w:rsidRPr="00F27C1C">
              <w:rPr>
                <w:color w:val="838383"/>
                <w:sz w:val="20"/>
                <w:szCs w:val="20"/>
              </w:rPr>
              <w:t>(ACMMG137)</w:t>
            </w:r>
          </w:p>
        </w:tc>
        <w:tc>
          <w:tcPr>
            <w:tcW w:w="2088" w:type="dxa"/>
            <w:shd w:val="clear" w:color="auto" w:fill="FFFFFF"/>
            <w:tcMar>
              <w:top w:w="100" w:type="dxa"/>
              <w:left w:w="100" w:type="dxa"/>
              <w:bottom w:w="100" w:type="dxa"/>
              <w:right w:w="100" w:type="dxa"/>
            </w:tcMar>
          </w:tcPr>
          <w:p w:rsidR="00236EF0" w:rsidRPr="00F27C1C" w:rsidRDefault="00236EF0" w:rsidP="00236EF0">
            <w:pPr>
              <w:pStyle w:val="Normal1"/>
              <w:tabs>
                <w:tab w:val="left" w:pos="14884"/>
              </w:tabs>
              <w:ind w:left="0" w:firstLine="0"/>
              <w:contextualSpacing w:val="0"/>
              <w:rPr>
                <w:sz w:val="20"/>
                <w:szCs w:val="20"/>
              </w:rPr>
            </w:pPr>
            <w:r w:rsidRPr="00F27C1C">
              <w:rPr>
                <w:rFonts w:eastAsia="Trebuchet MS"/>
                <w:sz w:val="20"/>
                <w:szCs w:val="20"/>
                <w:highlight w:val="white"/>
              </w:rPr>
              <w:t>Explores the relationship between the area of a triangle and the area of the rectangle of the same length and perpendicular height using concrete materials with teacher assistance</w:t>
            </w:r>
          </w:p>
          <w:p w:rsidR="00236EF0" w:rsidRPr="00F27C1C" w:rsidRDefault="00236EF0" w:rsidP="00BD2353">
            <w:pPr>
              <w:pStyle w:val="Normal1"/>
              <w:tabs>
                <w:tab w:val="left" w:pos="14884"/>
              </w:tabs>
              <w:ind w:left="400" w:hanging="299"/>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hanging="299"/>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hanging="299"/>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hanging="299"/>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hanging="299"/>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firstLine="0"/>
              <w:contextualSpacing w:val="0"/>
              <w:rPr>
                <w:sz w:val="20"/>
                <w:szCs w:val="20"/>
              </w:rPr>
            </w:pPr>
          </w:p>
          <w:p w:rsidR="00236EF0" w:rsidRPr="00F27C1C" w:rsidRDefault="00236EF0"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236EF0" w:rsidRPr="00F27C1C" w:rsidRDefault="00236EF0" w:rsidP="00236EF0">
            <w:pPr>
              <w:pStyle w:val="Normal1"/>
              <w:tabs>
                <w:tab w:val="left" w:pos="14884"/>
              </w:tabs>
              <w:ind w:hanging="300"/>
              <w:contextualSpacing w:val="0"/>
              <w:rPr>
                <w:sz w:val="20"/>
                <w:szCs w:val="20"/>
              </w:rPr>
            </w:pPr>
          </w:p>
        </w:tc>
        <w:tc>
          <w:tcPr>
            <w:tcW w:w="2089" w:type="dxa"/>
            <w:shd w:val="clear" w:color="auto" w:fill="FFFFFF"/>
            <w:tcMar>
              <w:top w:w="100" w:type="dxa"/>
              <w:left w:w="100" w:type="dxa"/>
              <w:bottom w:w="100" w:type="dxa"/>
              <w:right w:w="100" w:type="dxa"/>
            </w:tcMar>
          </w:tcPr>
          <w:p w:rsidR="00236EF0" w:rsidRPr="00F27C1C" w:rsidRDefault="00236EF0" w:rsidP="00236EF0">
            <w:pPr>
              <w:pStyle w:val="Normal1"/>
              <w:tabs>
                <w:tab w:val="left" w:pos="14884"/>
              </w:tabs>
              <w:ind w:left="0" w:firstLine="0"/>
              <w:contextualSpacing w:val="0"/>
              <w:rPr>
                <w:rFonts w:eastAsia="Trebuchet MS"/>
                <w:sz w:val="20"/>
                <w:szCs w:val="20"/>
                <w:highlight w:val="white"/>
              </w:rPr>
            </w:pPr>
            <w:r w:rsidRPr="00F27C1C">
              <w:rPr>
                <w:rFonts w:eastAsia="Trebuchet MS"/>
                <w:sz w:val="20"/>
                <w:szCs w:val="20"/>
                <w:highlight w:val="white"/>
              </w:rPr>
              <w:t xml:space="preserve">Explains the relationship between the area of a triangle and the area of the rectangle of the same length and perpendicular height using concrete materials </w:t>
            </w:r>
            <w:proofErr w:type="spellStart"/>
            <w:r w:rsidRPr="00F27C1C">
              <w:rPr>
                <w:rFonts w:eastAsia="Trebuchet MS"/>
                <w:sz w:val="20"/>
                <w:szCs w:val="20"/>
                <w:highlight w:val="white"/>
              </w:rPr>
              <w:t>eg</w:t>
            </w:r>
            <w:proofErr w:type="spellEnd"/>
            <w:r w:rsidRPr="00F27C1C">
              <w:rPr>
                <w:rFonts w:eastAsia="Trebuchet MS"/>
                <w:sz w:val="20"/>
                <w:szCs w:val="20"/>
                <w:highlight w:val="white"/>
              </w:rPr>
              <w:t xml:space="preserve"> use a copy of the given triangle with the given triangle to form a rectangle</w:t>
            </w:r>
          </w:p>
          <w:p w:rsidR="00236EF0" w:rsidRPr="00F27C1C" w:rsidRDefault="00236EF0" w:rsidP="00BD2353">
            <w:pPr>
              <w:pStyle w:val="Normal1"/>
              <w:tabs>
                <w:tab w:val="left" w:pos="14884"/>
              </w:tabs>
              <w:ind w:left="400" w:firstLine="0"/>
              <w:contextualSpacing w:val="0"/>
              <w:rPr>
                <w:sz w:val="20"/>
                <w:szCs w:val="20"/>
              </w:rPr>
            </w:pPr>
          </w:p>
          <w:p w:rsidR="00236EF0" w:rsidRPr="00F27C1C" w:rsidRDefault="00236EF0" w:rsidP="00BD2353">
            <w:pPr>
              <w:pStyle w:val="Normal1"/>
              <w:tabs>
                <w:tab w:val="left" w:pos="14884"/>
              </w:tabs>
              <w:ind w:left="100" w:firstLine="0"/>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firstLine="0"/>
              <w:contextualSpacing w:val="0"/>
              <w:rPr>
                <w:sz w:val="20"/>
                <w:szCs w:val="20"/>
              </w:rPr>
            </w:pPr>
          </w:p>
          <w:p w:rsidR="00236EF0" w:rsidRPr="00F27C1C" w:rsidRDefault="00236EF0"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236EF0" w:rsidRPr="00F27C1C" w:rsidRDefault="00236EF0" w:rsidP="00236EF0">
            <w:pPr>
              <w:pStyle w:val="Normal1"/>
              <w:tabs>
                <w:tab w:val="left" w:pos="14884"/>
              </w:tabs>
              <w:ind w:hanging="300"/>
              <w:contextualSpacing w:val="0"/>
              <w:rPr>
                <w:sz w:val="20"/>
                <w:szCs w:val="20"/>
              </w:rPr>
            </w:pPr>
          </w:p>
        </w:tc>
        <w:tc>
          <w:tcPr>
            <w:tcW w:w="2088" w:type="dxa"/>
            <w:shd w:val="clear" w:color="auto" w:fill="FFFFFF"/>
            <w:tcMar>
              <w:top w:w="100" w:type="dxa"/>
              <w:left w:w="100" w:type="dxa"/>
              <w:bottom w:w="100" w:type="dxa"/>
              <w:right w:w="100" w:type="dxa"/>
            </w:tcMar>
          </w:tcPr>
          <w:p w:rsidR="00236EF0" w:rsidRPr="00F27C1C" w:rsidRDefault="00236EF0" w:rsidP="00236EF0">
            <w:pPr>
              <w:pStyle w:val="Normal1"/>
              <w:tabs>
                <w:tab w:val="left" w:pos="14884"/>
              </w:tabs>
              <w:ind w:left="0" w:firstLine="0"/>
              <w:contextualSpacing w:val="0"/>
              <w:rPr>
                <w:sz w:val="20"/>
                <w:szCs w:val="20"/>
              </w:rPr>
            </w:pPr>
            <w:r w:rsidRPr="00F27C1C">
              <w:rPr>
                <w:rFonts w:eastAsia="Trebuchet MS"/>
                <w:sz w:val="20"/>
                <w:szCs w:val="20"/>
                <w:highlight w:val="white"/>
              </w:rPr>
              <w:t xml:space="preserve">Explains the relationship between the area of a triangle and the area of the rectangle of the same length and perpendicular height </w:t>
            </w:r>
          </w:p>
          <w:p w:rsidR="00236EF0" w:rsidRPr="00F27C1C" w:rsidRDefault="00236EF0" w:rsidP="00BD2353">
            <w:pPr>
              <w:pStyle w:val="Normal1"/>
              <w:tabs>
                <w:tab w:val="left" w:pos="14884"/>
              </w:tabs>
              <w:ind w:left="400" w:hanging="299"/>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hanging="299"/>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hanging="299"/>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hanging="299"/>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hanging="299"/>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firstLine="0"/>
              <w:contextualSpacing w:val="0"/>
              <w:rPr>
                <w:sz w:val="20"/>
                <w:szCs w:val="20"/>
              </w:rPr>
            </w:pPr>
            <w:r w:rsidRPr="00F27C1C">
              <w:rPr>
                <w:rFonts w:eastAsia="Trebuchet MS"/>
                <w:sz w:val="20"/>
                <w:szCs w:val="20"/>
                <w:highlight w:val="white"/>
              </w:rPr>
              <w:tab/>
              <w:t>× base × perpendicular height'</w:t>
            </w:r>
          </w:p>
          <w:p w:rsidR="00236EF0" w:rsidRPr="00F27C1C" w:rsidRDefault="00236EF0" w:rsidP="00BD2353">
            <w:pPr>
              <w:pStyle w:val="Normal1"/>
              <w:tabs>
                <w:tab w:val="left" w:pos="14884"/>
              </w:tabs>
              <w:ind w:left="400" w:hanging="299"/>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contextualSpacing w:val="0"/>
              <w:rPr>
                <w:rFonts w:eastAsia="Trebuchet MS"/>
                <w:sz w:val="20"/>
                <w:szCs w:val="20"/>
                <w:highlight w:val="white"/>
              </w:rPr>
            </w:pPr>
          </w:p>
          <w:p w:rsidR="00236EF0" w:rsidRPr="00F27C1C" w:rsidRDefault="00236EF0" w:rsidP="00BD2353">
            <w:pPr>
              <w:pStyle w:val="Normal1"/>
              <w:tabs>
                <w:tab w:val="left" w:pos="14884"/>
              </w:tabs>
              <w:ind w:left="400"/>
              <w:contextualSpacing w:val="0"/>
              <w:rPr>
                <w:rFonts w:eastAsia="Trebuchet MS"/>
                <w:sz w:val="20"/>
                <w:szCs w:val="20"/>
                <w:highlight w:val="white"/>
              </w:rPr>
            </w:pPr>
          </w:p>
          <w:p w:rsidR="00236EF0" w:rsidRPr="00F27C1C" w:rsidRDefault="00236EF0" w:rsidP="00BD2353">
            <w:pPr>
              <w:pStyle w:val="Normal1"/>
              <w:tabs>
                <w:tab w:val="left" w:pos="14884"/>
              </w:tabs>
              <w:ind w:left="400" w:firstLine="0"/>
              <w:contextualSpacing w:val="0"/>
              <w:rPr>
                <w:sz w:val="20"/>
                <w:szCs w:val="20"/>
              </w:rPr>
            </w:pPr>
          </w:p>
          <w:p w:rsidR="00236EF0" w:rsidRPr="00F27C1C" w:rsidRDefault="00236EF0" w:rsidP="00236EF0">
            <w:pPr>
              <w:pStyle w:val="Normal1"/>
              <w:tabs>
                <w:tab w:val="left" w:pos="14884"/>
              </w:tabs>
              <w:ind w:hanging="300"/>
              <w:contextualSpacing w:val="0"/>
              <w:rPr>
                <w:sz w:val="20"/>
                <w:szCs w:val="20"/>
              </w:rPr>
            </w:pPr>
          </w:p>
          <w:p w:rsidR="00236EF0" w:rsidRPr="00F27C1C" w:rsidRDefault="00236EF0"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236EF0" w:rsidRPr="00F27C1C" w:rsidRDefault="00236EF0" w:rsidP="002011DA">
            <w:pPr>
              <w:pStyle w:val="Normal1"/>
              <w:tabs>
                <w:tab w:val="left" w:pos="14884"/>
              </w:tabs>
              <w:ind w:left="41" w:firstLine="0"/>
              <w:contextualSpacing w:val="0"/>
              <w:rPr>
                <w:sz w:val="20"/>
                <w:szCs w:val="20"/>
              </w:rPr>
            </w:pPr>
          </w:p>
        </w:tc>
        <w:tc>
          <w:tcPr>
            <w:tcW w:w="2089" w:type="dxa"/>
            <w:shd w:val="clear" w:color="auto" w:fill="FFFFFF"/>
            <w:tcMar>
              <w:top w:w="100" w:type="dxa"/>
              <w:left w:w="100" w:type="dxa"/>
              <w:bottom w:w="100" w:type="dxa"/>
              <w:right w:w="100" w:type="dxa"/>
            </w:tcMar>
          </w:tcPr>
          <w:p w:rsidR="00236EF0" w:rsidRPr="00F27C1C" w:rsidRDefault="00236EF0" w:rsidP="00236EF0">
            <w:pPr>
              <w:pStyle w:val="Normal1"/>
              <w:tabs>
                <w:tab w:val="left" w:pos="14884"/>
              </w:tabs>
              <w:ind w:left="41" w:firstLine="0"/>
              <w:contextualSpacing w:val="0"/>
              <w:rPr>
                <w:sz w:val="20"/>
                <w:szCs w:val="20"/>
              </w:rPr>
            </w:pPr>
            <w:r w:rsidRPr="00F27C1C">
              <w:rPr>
                <w:rFonts w:eastAsia="Trebuchet MS"/>
                <w:sz w:val="20"/>
                <w:szCs w:val="20"/>
                <w:highlight w:val="white"/>
              </w:rPr>
              <w:t>Explains and applies the relationship between the area of a triangle and the area of the rectangle of the same length and perpendicular height</w:t>
            </w:r>
          </w:p>
          <w:p w:rsidR="00236EF0" w:rsidRPr="00F27C1C" w:rsidRDefault="00236EF0"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hanging="299"/>
              <w:contextualSpacing w:val="0"/>
              <w:rPr>
                <w:sz w:val="20"/>
                <w:szCs w:val="20"/>
              </w:rPr>
            </w:pPr>
          </w:p>
          <w:p w:rsidR="00236EF0" w:rsidRPr="00F27C1C" w:rsidRDefault="00236EF0" w:rsidP="00BD2353">
            <w:pPr>
              <w:pStyle w:val="Normal1"/>
              <w:tabs>
                <w:tab w:val="left" w:pos="14884"/>
              </w:tabs>
              <w:ind w:left="400" w:hanging="299"/>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hanging="299"/>
              <w:contextualSpacing w:val="0"/>
              <w:rPr>
                <w:sz w:val="20"/>
                <w:szCs w:val="20"/>
              </w:rPr>
            </w:pPr>
          </w:p>
          <w:p w:rsidR="00236EF0" w:rsidRPr="00F27C1C" w:rsidRDefault="00236EF0" w:rsidP="00BD2353">
            <w:pPr>
              <w:pStyle w:val="Normal1"/>
              <w:tabs>
                <w:tab w:val="left" w:pos="14884"/>
              </w:tabs>
              <w:ind w:left="400" w:hanging="299"/>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hanging="299"/>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hanging="299"/>
              <w:contextualSpacing w:val="0"/>
              <w:rPr>
                <w:sz w:val="20"/>
                <w:szCs w:val="20"/>
              </w:rPr>
            </w:pPr>
            <w:r w:rsidRPr="00F27C1C">
              <w:rPr>
                <w:rFonts w:eastAsia="Trebuchet MS"/>
                <w:sz w:val="20"/>
                <w:szCs w:val="20"/>
                <w:highlight w:val="white"/>
              </w:rPr>
              <w:t xml:space="preserve"> </w:t>
            </w:r>
          </w:p>
          <w:p w:rsidR="00236EF0" w:rsidRPr="00F27C1C" w:rsidRDefault="00236EF0" w:rsidP="00236EF0">
            <w:pPr>
              <w:pStyle w:val="Normal1"/>
              <w:tabs>
                <w:tab w:val="left" w:pos="14884"/>
              </w:tabs>
              <w:ind w:hanging="300"/>
              <w:contextualSpacing w:val="0"/>
              <w:rPr>
                <w:sz w:val="20"/>
                <w:szCs w:val="20"/>
              </w:rPr>
            </w:pPr>
          </w:p>
        </w:tc>
        <w:tc>
          <w:tcPr>
            <w:tcW w:w="2089" w:type="dxa"/>
            <w:shd w:val="clear" w:color="auto" w:fill="FFFFFF"/>
            <w:tcMar>
              <w:top w:w="100" w:type="dxa"/>
              <w:left w:w="100" w:type="dxa"/>
              <w:bottom w:w="100" w:type="dxa"/>
              <w:right w:w="100" w:type="dxa"/>
            </w:tcMar>
          </w:tcPr>
          <w:p w:rsidR="00236EF0" w:rsidRPr="00F27C1C" w:rsidRDefault="00236EF0" w:rsidP="00236EF0">
            <w:pPr>
              <w:pStyle w:val="Normal1"/>
              <w:tabs>
                <w:tab w:val="left" w:pos="14884"/>
              </w:tabs>
              <w:ind w:left="41" w:firstLine="0"/>
              <w:contextualSpacing w:val="0"/>
              <w:rPr>
                <w:sz w:val="20"/>
                <w:szCs w:val="20"/>
              </w:rPr>
            </w:pPr>
            <w:r w:rsidRPr="00F27C1C">
              <w:rPr>
                <w:rFonts w:eastAsia="Trebuchet MS"/>
                <w:sz w:val="20"/>
                <w:szCs w:val="20"/>
                <w:highlight w:val="white"/>
              </w:rPr>
              <w:t xml:space="preserve">Explains and applies the relationship between the area of a triangle and the area of the rectangle of the same length and perpendicular height in a variety on contexts </w:t>
            </w:r>
          </w:p>
          <w:p w:rsidR="00236EF0" w:rsidRPr="00F27C1C" w:rsidRDefault="00236EF0"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hanging="299"/>
              <w:contextualSpacing w:val="0"/>
              <w:rPr>
                <w:sz w:val="20"/>
                <w:szCs w:val="20"/>
              </w:rPr>
            </w:pPr>
          </w:p>
          <w:p w:rsidR="00236EF0" w:rsidRPr="00F27C1C" w:rsidRDefault="00236EF0" w:rsidP="00BD2353">
            <w:pPr>
              <w:pStyle w:val="Normal1"/>
              <w:tabs>
                <w:tab w:val="left" w:pos="14884"/>
              </w:tabs>
              <w:ind w:left="460" w:firstLine="0"/>
              <w:contextualSpacing w:val="0"/>
              <w:rPr>
                <w:sz w:val="20"/>
                <w:szCs w:val="20"/>
              </w:rPr>
            </w:pPr>
          </w:p>
          <w:p w:rsidR="00236EF0" w:rsidRPr="00F27C1C" w:rsidRDefault="00236EF0" w:rsidP="00BD2353">
            <w:pPr>
              <w:pStyle w:val="Normal1"/>
              <w:tabs>
                <w:tab w:val="left" w:pos="14884"/>
              </w:tabs>
              <w:ind w:left="460" w:firstLine="0"/>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60" w:firstLine="0"/>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hanging="299"/>
              <w:contextualSpacing w:val="0"/>
              <w:rPr>
                <w:sz w:val="20"/>
                <w:szCs w:val="20"/>
              </w:rPr>
            </w:pPr>
          </w:p>
          <w:p w:rsidR="00236EF0" w:rsidRPr="00F27C1C" w:rsidRDefault="00236EF0" w:rsidP="00236EF0">
            <w:pPr>
              <w:pStyle w:val="Normal1"/>
              <w:tabs>
                <w:tab w:val="left" w:pos="14884"/>
              </w:tabs>
              <w:ind w:hanging="300"/>
              <w:contextualSpacing w:val="0"/>
              <w:rPr>
                <w:sz w:val="20"/>
                <w:szCs w:val="20"/>
              </w:rPr>
            </w:pPr>
          </w:p>
          <w:p w:rsidR="00236EF0" w:rsidRPr="00F27C1C" w:rsidRDefault="00236EF0" w:rsidP="00BD2353">
            <w:pPr>
              <w:pStyle w:val="Normal1"/>
              <w:tabs>
                <w:tab w:val="left" w:pos="14884"/>
              </w:tabs>
              <w:ind w:left="400" w:hanging="299"/>
              <w:contextualSpacing w:val="0"/>
              <w:rPr>
                <w:sz w:val="20"/>
                <w:szCs w:val="20"/>
              </w:rPr>
            </w:pPr>
            <w:r w:rsidRPr="00F27C1C">
              <w:rPr>
                <w:rFonts w:eastAsia="Trebuchet MS"/>
                <w:sz w:val="20"/>
                <w:szCs w:val="20"/>
                <w:highlight w:val="white"/>
              </w:rPr>
              <w:t xml:space="preserve"> </w:t>
            </w:r>
          </w:p>
          <w:p w:rsidR="00236EF0" w:rsidRPr="00F27C1C" w:rsidRDefault="00236EF0" w:rsidP="00BD2353">
            <w:pPr>
              <w:pStyle w:val="Normal1"/>
              <w:tabs>
                <w:tab w:val="left" w:pos="14884"/>
              </w:tabs>
              <w:ind w:left="400" w:hanging="299"/>
              <w:contextualSpacing w:val="0"/>
              <w:rPr>
                <w:sz w:val="20"/>
                <w:szCs w:val="20"/>
              </w:rPr>
            </w:pPr>
            <w:r w:rsidRPr="00F27C1C">
              <w:rPr>
                <w:rFonts w:eastAsia="Trebuchet MS"/>
                <w:sz w:val="20"/>
                <w:szCs w:val="20"/>
                <w:highlight w:val="white"/>
              </w:rPr>
              <w:t xml:space="preserve"> </w:t>
            </w:r>
          </w:p>
        </w:tc>
      </w:tr>
      <w:tr w:rsidR="00236EF0" w:rsidRPr="00F27C1C" w:rsidTr="00173010">
        <w:trPr>
          <w:trHeight w:val="1218"/>
        </w:trPr>
        <w:tc>
          <w:tcPr>
            <w:tcW w:w="2008" w:type="dxa"/>
            <w:vMerge/>
            <w:shd w:val="clear" w:color="auto" w:fill="DAEEF3" w:themeFill="accent5" w:themeFillTint="33"/>
            <w:tcMar>
              <w:top w:w="100" w:type="dxa"/>
              <w:left w:w="100" w:type="dxa"/>
              <w:bottom w:w="100" w:type="dxa"/>
              <w:right w:w="100" w:type="dxa"/>
            </w:tcMar>
          </w:tcPr>
          <w:p w:rsidR="00236EF0" w:rsidRPr="00F27C1C" w:rsidRDefault="00236EF0" w:rsidP="00B131BA">
            <w:pPr>
              <w:pStyle w:val="Normal1"/>
              <w:tabs>
                <w:tab w:val="left" w:pos="14884"/>
              </w:tabs>
              <w:ind w:left="0" w:firstLine="0"/>
              <w:contextualSpacing w:val="0"/>
              <w:rPr>
                <w:sz w:val="20"/>
                <w:szCs w:val="20"/>
              </w:rPr>
            </w:pPr>
          </w:p>
        </w:tc>
        <w:tc>
          <w:tcPr>
            <w:tcW w:w="2036" w:type="dxa"/>
            <w:vMerge/>
            <w:shd w:val="clear" w:color="auto" w:fill="DAEEF3" w:themeFill="accent5" w:themeFillTint="33"/>
            <w:tcMar>
              <w:top w:w="100" w:type="dxa"/>
              <w:left w:w="100" w:type="dxa"/>
              <w:bottom w:w="100" w:type="dxa"/>
              <w:right w:w="100" w:type="dxa"/>
            </w:tcMar>
          </w:tcPr>
          <w:p w:rsidR="00236EF0" w:rsidRPr="00F27C1C" w:rsidRDefault="00236EF0" w:rsidP="00B131BA">
            <w:pPr>
              <w:pStyle w:val="Normal1"/>
              <w:tabs>
                <w:tab w:val="left" w:pos="14884"/>
              </w:tabs>
              <w:ind w:left="0" w:firstLine="0"/>
              <w:contextualSpacing w:val="0"/>
              <w:rPr>
                <w:sz w:val="20"/>
                <w:szCs w:val="20"/>
              </w:rPr>
            </w:pPr>
          </w:p>
        </w:tc>
        <w:tc>
          <w:tcPr>
            <w:tcW w:w="2088" w:type="dxa"/>
            <w:shd w:val="clear" w:color="auto" w:fill="FFFFFF"/>
            <w:tcMar>
              <w:top w:w="100" w:type="dxa"/>
              <w:left w:w="100" w:type="dxa"/>
              <w:bottom w:w="100" w:type="dxa"/>
              <w:right w:w="100" w:type="dxa"/>
            </w:tcMar>
          </w:tcPr>
          <w:p w:rsidR="00236EF0" w:rsidRPr="00F27C1C" w:rsidRDefault="00236EF0" w:rsidP="00236EF0">
            <w:pPr>
              <w:pStyle w:val="Normal1"/>
              <w:tabs>
                <w:tab w:val="left" w:pos="14884"/>
              </w:tabs>
              <w:ind w:left="41" w:firstLine="0"/>
              <w:contextualSpacing w:val="0"/>
              <w:rPr>
                <w:rFonts w:eastAsia="Trebuchet MS"/>
                <w:sz w:val="20"/>
                <w:szCs w:val="20"/>
                <w:highlight w:val="white"/>
              </w:rPr>
            </w:pPr>
            <w:r w:rsidRPr="00F27C1C">
              <w:rPr>
                <w:rFonts w:eastAsia="Trebuchet MS"/>
                <w:sz w:val="20"/>
                <w:szCs w:val="20"/>
                <w:highlight w:val="white"/>
              </w:rPr>
              <w:t>Establishes the relationship between the base length, perpendicular height and area of a triangle with teacher assistance</w:t>
            </w:r>
          </w:p>
          <w:p w:rsidR="00236EF0" w:rsidRPr="00F27C1C" w:rsidRDefault="00236EF0" w:rsidP="00236EF0">
            <w:pPr>
              <w:pStyle w:val="Normal1"/>
              <w:tabs>
                <w:tab w:val="left" w:pos="14884"/>
              </w:tabs>
              <w:ind w:left="400" w:hanging="299"/>
              <w:contextualSpacing w:val="0"/>
              <w:rPr>
                <w:sz w:val="20"/>
                <w:szCs w:val="20"/>
              </w:rPr>
            </w:pPr>
            <w:r w:rsidRPr="00F27C1C">
              <w:rPr>
                <w:rFonts w:eastAsia="Trebuchet MS"/>
                <w:sz w:val="20"/>
                <w:szCs w:val="20"/>
                <w:highlight w:val="white"/>
              </w:rPr>
              <w:t xml:space="preserve"> </w:t>
            </w:r>
          </w:p>
          <w:p w:rsidR="00236EF0" w:rsidRPr="00F27C1C" w:rsidRDefault="00236EF0" w:rsidP="00B131BA">
            <w:pPr>
              <w:pStyle w:val="Normal1"/>
              <w:tabs>
                <w:tab w:val="left" w:pos="14884"/>
              </w:tabs>
              <w:ind w:left="0" w:firstLine="0"/>
              <w:contextualSpacing w:val="0"/>
              <w:rPr>
                <w:rFonts w:eastAsia="Trebuchet MS"/>
                <w:sz w:val="20"/>
                <w:szCs w:val="20"/>
                <w:highlight w:val="white"/>
              </w:rPr>
            </w:pPr>
          </w:p>
        </w:tc>
        <w:tc>
          <w:tcPr>
            <w:tcW w:w="2089" w:type="dxa"/>
            <w:shd w:val="clear" w:color="auto" w:fill="FFFFFF"/>
            <w:tcMar>
              <w:top w:w="100" w:type="dxa"/>
              <w:left w:w="100" w:type="dxa"/>
              <w:bottom w:w="100" w:type="dxa"/>
              <w:right w:w="100" w:type="dxa"/>
            </w:tcMar>
          </w:tcPr>
          <w:p w:rsidR="00236EF0" w:rsidRPr="00F27C1C" w:rsidRDefault="00236EF0" w:rsidP="00236EF0">
            <w:pPr>
              <w:pStyle w:val="Normal1"/>
              <w:tabs>
                <w:tab w:val="left" w:pos="14884"/>
              </w:tabs>
              <w:ind w:left="0" w:firstLine="0"/>
              <w:contextualSpacing w:val="0"/>
              <w:rPr>
                <w:sz w:val="20"/>
                <w:szCs w:val="20"/>
              </w:rPr>
            </w:pPr>
            <w:r w:rsidRPr="00F27C1C">
              <w:rPr>
                <w:rFonts w:eastAsia="Trebuchet MS"/>
                <w:sz w:val="20"/>
                <w:szCs w:val="20"/>
                <w:highlight w:val="white"/>
              </w:rPr>
              <w:t>Establishes the relationship between the base length, perpendicular height and area of a triangle by recording, using words, the method for finding the area of any triangle, with teacher assistance</w:t>
            </w:r>
          </w:p>
          <w:p w:rsidR="00236EF0" w:rsidRPr="00F27C1C" w:rsidRDefault="00236EF0" w:rsidP="00236EF0">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236EF0" w:rsidRPr="00F27C1C" w:rsidRDefault="00236EF0" w:rsidP="00B131BA">
            <w:pPr>
              <w:pStyle w:val="Normal1"/>
              <w:tabs>
                <w:tab w:val="left" w:pos="14884"/>
              </w:tabs>
              <w:ind w:left="0" w:firstLine="0"/>
              <w:contextualSpacing w:val="0"/>
              <w:rPr>
                <w:rFonts w:eastAsia="Trebuchet MS"/>
                <w:sz w:val="20"/>
                <w:szCs w:val="20"/>
                <w:highlight w:val="white"/>
              </w:rPr>
            </w:pPr>
          </w:p>
        </w:tc>
        <w:tc>
          <w:tcPr>
            <w:tcW w:w="2088" w:type="dxa"/>
            <w:shd w:val="clear" w:color="auto" w:fill="FFFFFF"/>
            <w:tcMar>
              <w:top w:w="100" w:type="dxa"/>
              <w:left w:w="100" w:type="dxa"/>
              <w:bottom w:w="100" w:type="dxa"/>
              <w:right w:w="100" w:type="dxa"/>
            </w:tcMar>
          </w:tcPr>
          <w:p w:rsidR="00236EF0" w:rsidRPr="00F27C1C" w:rsidRDefault="00236EF0" w:rsidP="00236EF0">
            <w:pPr>
              <w:pStyle w:val="Normal1"/>
              <w:tabs>
                <w:tab w:val="left" w:pos="14884"/>
              </w:tabs>
              <w:ind w:left="41" w:firstLine="0"/>
              <w:contextualSpacing w:val="0"/>
              <w:rPr>
                <w:sz w:val="20"/>
                <w:szCs w:val="20"/>
              </w:rPr>
            </w:pPr>
            <w:r w:rsidRPr="00F27C1C">
              <w:rPr>
                <w:rFonts w:eastAsia="Trebuchet MS"/>
                <w:sz w:val="20"/>
                <w:szCs w:val="20"/>
                <w:highlight w:val="white"/>
              </w:rPr>
              <w:t xml:space="preserve">Establishes the relationship between the base length, perpendicular height and area of a triangle by recording, using words, the method for finding the area of any triangle, </w:t>
            </w:r>
            <w:proofErr w:type="spellStart"/>
            <w:r w:rsidRPr="00F27C1C">
              <w:rPr>
                <w:rFonts w:eastAsia="Trebuchet MS"/>
                <w:sz w:val="20"/>
                <w:szCs w:val="20"/>
                <w:highlight w:val="white"/>
              </w:rPr>
              <w:t>eg</w:t>
            </w:r>
            <w:proofErr w:type="spellEnd"/>
          </w:p>
          <w:p w:rsidR="00236EF0" w:rsidRPr="00F27C1C" w:rsidRDefault="00236EF0" w:rsidP="00236EF0">
            <w:pPr>
              <w:pStyle w:val="Normal1"/>
              <w:tabs>
                <w:tab w:val="left" w:pos="14884"/>
              </w:tabs>
              <w:ind w:left="0" w:firstLine="0"/>
              <w:contextualSpacing w:val="0"/>
              <w:rPr>
                <w:rFonts w:eastAsia="Trebuchet MS"/>
                <w:sz w:val="20"/>
                <w:szCs w:val="20"/>
                <w:highlight w:val="white"/>
              </w:rPr>
            </w:pPr>
            <w:r>
              <w:rPr>
                <w:rFonts w:eastAsia="Trebuchet MS"/>
                <w:sz w:val="20"/>
                <w:szCs w:val="20"/>
                <w:highlight w:val="white"/>
              </w:rPr>
              <w:t>'Area of triangle = 1 /2 x base x perpendicular height</w:t>
            </w:r>
          </w:p>
        </w:tc>
        <w:tc>
          <w:tcPr>
            <w:tcW w:w="2089" w:type="dxa"/>
            <w:shd w:val="clear" w:color="auto" w:fill="FFFFFF"/>
            <w:tcMar>
              <w:top w:w="100" w:type="dxa"/>
              <w:left w:w="100" w:type="dxa"/>
              <w:bottom w:w="100" w:type="dxa"/>
              <w:right w:w="100" w:type="dxa"/>
            </w:tcMar>
          </w:tcPr>
          <w:p w:rsidR="00236EF0" w:rsidRPr="00F27C1C" w:rsidRDefault="00236EF0" w:rsidP="00236EF0">
            <w:pPr>
              <w:pStyle w:val="Normal1"/>
              <w:tabs>
                <w:tab w:val="left" w:pos="14884"/>
              </w:tabs>
              <w:ind w:left="41" w:firstLine="0"/>
              <w:contextualSpacing w:val="0"/>
              <w:rPr>
                <w:sz w:val="20"/>
                <w:szCs w:val="20"/>
              </w:rPr>
            </w:pPr>
            <w:r w:rsidRPr="00F27C1C">
              <w:rPr>
                <w:rFonts w:eastAsia="Trebuchet MS"/>
                <w:sz w:val="20"/>
                <w:szCs w:val="20"/>
                <w:highlight w:val="white"/>
              </w:rPr>
              <w:t xml:space="preserve">Establishes </w:t>
            </w:r>
            <w:r>
              <w:rPr>
                <w:rFonts w:eastAsia="Trebuchet MS"/>
                <w:sz w:val="20"/>
                <w:szCs w:val="20"/>
                <w:highlight w:val="white"/>
              </w:rPr>
              <w:t xml:space="preserve">and applies </w:t>
            </w:r>
            <w:r w:rsidRPr="00F27C1C">
              <w:rPr>
                <w:rFonts w:eastAsia="Trebuchet MS"/>
                <w:sz w:val="20"/>
                <w:szCs w:val="20"/>
                <w:highlight w:val="white"/>
              </w:rPr>
              <w:t>the relationship between the base length, perpendicular height and area of a triangle by recording, using words, the method for finding the area of any triangle</w:t>
            </w:r>
            <w:r>
              <w:rPr>
                <w:rFonts w:eastAsia="Trebuchet MS"/>
                <w:sz w:val="20"/>
                <w:szCs w:val="20"/>
                <w:highlight w:val="white"/>
              </w:rPr>
              <w:t xml:space="preserve"> </w:t>
            </w:r>
            <w:r>
              <w:rPr>
                <w:rFonts w:eastAsia="Trebuchet MS"/>
                <w:sz w:val="20"/>
                <w:szCs w:val="20"/>
              </w:rPr>
              <w:t xml:space="preserve">in a variety of contexts </w:t>
            </w:r>
          </w:p>
          <w:p w:rsidR="00236EF0" w:rsidRPr="00F27C1C" w:rsidRDefault="00236EF0" w:rsidP="00236EF0">
            <w:pPr>
              <w:pStyle w:val="Normal1"/>
              <w:tabs>
                <w:tab w:val="left" w:pos="14884"/>
              </w:tabs>
              <w:ind w:hanging="300"/>
              <w:contextualSpacing w:val="0"/>
              <w:rPr>
                <w:sz w:val="20"/>
                <w:szCs w:val="20"/>
              </w:rPr>
            </w:pPr>
          </w:p>
          <w:p w:rsidR="00236EF0" w:rsidRPr="00F27C1C" w:rsidRDefault="00236EF0" w:rsidP="00B131BA">
            <w:pPr>
              <w:pStyle w:val="Normal1"/>
              <w:tabs>
                <w:tab w:val="left" w:pos="14884"/>
              </w:tabs>
              <w:ind w:left="41" w:firstLine="0"/>
              <w:contextualSpacing w:val="0"/>
              <w:rPr>
                <w:rFonts w:eastAsia="Trebuchet MS"/>
                <w:sz w:val="20"/>
                <w:szCs w:val="20"/>
                <w:highlight w:val="white"/>
              </w:rPr>
            </w:pPr>
          </w:p>
        </w:tc>
        <w:tc>
          <w:tcPr>
            <w:tcW w:w="2089" w:type="dxa"/>
            <w:shd w:val="clear" w:color="auto" w:fill="FFFFFF"/>
            <w:tcMar>
              <w:top w:w="100" w:type="dxa"/>
              <w:left w:w="100" w:type="dxa"/>
              <w:bottom w:w="100" w:type="dxa"/>
              <w:right w:w="100" w:type="dxa"/>
            </w:tcMar>
          </w:tcPr>
          <w:p w:rsidR="00236EF0" w:rsidRPr="00F27C1C" w:rsidRDefault="00236EF0" w:rsidP="00236EF0">
            <w:pPr>
              <w:pStyle w:val="Normal1"/>
              <w:tabs>
                <w:tab w:val="left" w:pos="14884"/>
              </w:tabs>
              <w:ind w:left="41" w:firstLine="0"/>
              <w:contextualSpacing w:val="0"/>
              <w:rPr>
                <w:sz w:val="20"/>
                <w:szCs w:val="20"/>
              </w:rPr>
            </w:pPr>
            <w:r w:rsidRPr="00F27C1C">
              <w:rPr>
                <w:rFonts w:eastAsia="Trebuchet MS"/>
                <w:sz w:val="20"/>
                <w:szCs w:val="20"/>
                <w:highlight w:val="white"/>
              </w:rPr>
              <w:t>Establishes</w:t>
            </w:r>
            <w:r>
              <w:rPr>
                <w:rFonts w:eastAsia="Trebuchet MS"/>
                <w:sz w:val="20"/>
                <w:szCs w:val="20"/>
                <w:highlight w:val="white"/>
              </w:rPr>
              <w:t xml:space="preserve"> and applies </w:t>
            </w:r>
            <w:r w:rsidRPr="00F27C1C">
              <w:rPr>
                <w:rFonts w:eastAsia="Trebuchet MS"/>
                <w:sz w:val="20"/>
                <w:szCs w:val="20"/>
                <w:highlight w:val="white"/>
              </w:rPr>
              <w:t xml:space="preserve">the relationship between the base length, perpendicular height and area of a triangle by recording, using words, the method for finding the area of any triangle, and applies knowledge in a variety of </w:t>
            </w:r>
            <w:r>
              <w:rPr>
                <w:rFonts w:eastAsia="Trebuchet MS"/>
                <w:sz w:val="20"/>
                <w:szCs w:val="20"/>
                <w:highlight w:val="white"/>
              </w:rPr>
              <w:t xml:space="preserve">familiar and unfamiliar </w:t>
            </w:r>
            <w:r w:rsidRPr="00F27C1C">
              <w:rPr>
                <w:rFonts w:eastAsia="Trebuchet MS"/>
                <w:sz w:val="20"/>
                <w:szCs w:val="20"/>
                <w:highlight w:val="white"/>
              </w:rPr>
              <w:t>contexts</w:t>
            </w:r>
          </w:p>
          <w:p w:rsidR="00236EF0" w:rsidRPr="00F27C1C" w:rsidRDefault="00236EF0" w:rsidP="00B131BA">
            <w:pPr>
              <w:pStyle w:val="Normal1"/>
              <w:tabs>
                <w:tab w:val="left" w:pos="14884"/>
              </w:tabs>
              <w:ind w:left="41" w:firstLine="0"/>
              <w:contextualSpacing w:val="0"/>
              <w:rPr>
                <w:rFonts w:eastAsia="Trebuchet MS"/>
                <w:sz w:val="20"/>
                <w:szCs w:val="20"/>
                <w:highlight w:val="white"/>
              </w:rPr>
            </w:pPr>
          </w:p>
        </w:tc>
      </w:tr>
      <w:tr w:rsidR="00236EF0" w:rsidRPr="00F27C1C" w:rsidTr="00173010">
        <w:trPr>
          <w:trHeight w:val="1218"/>
        </w:trPr>
        <w:tc>
          <w:tcPr>
            <w:tcW w:w="2008" w:type="dxa"/>
            <w:vMerge/>
            <w:shd w:val="clear" w:color="auto" w:fill="DAEEF3" w:themeFill="accent5" w:themeFillTint="33"/>
            <w:tcMar>
              <w:top w:w="100" w:type="dxa"/>
              <w:left w:w="100" w:type="dxa"/>
              <w:bottom w:w="100" w:type="dxa"/>
              <w:right w:w="100" w:type="dxa"/>
            </w:tcMar>
          </w:tcPr>
          <w:p w:rsidR="00236EF0" w:rsidRPr="00F27C1C" w:rsidRDefault="00236EF0" w:rsidP="00B131BA">
            <w:pPr>
              <w:pStyle w:val="Normal1"/>
              <w:tabs>
                <w:tab w:val="left" w:pos="14884"/>
              </w:tabs>
              <w:ind w:left="0" w:firstLine="0"/>
              <w:contextualSpacing w:val="0"/>
              <w:rPr>
                <w:sz w:val="20"/>
                <w:szCs w:val="20"/>
              </w:rPr>
            </w:pPr>
          </w:p>
        </w:tc>
        <w:tc>
          <w:tcPr>
            <w:tcW w:w="2036" w:type="dxa"/>
            <w:vMerge/>
            <w:shd w:val="clear" w:color="auto" w:fill="DAEEF3" w:themeFill="accent5" w:themeFillTint="33"/>
            <w:tcMar>
              <w:top w:w="100" w:type="dxa"/>
              <w:left w:w="100" w:type="dxa"/>
              <w:bottom w:w="100" w:type="dxa"/>
              <w:right w:w="100" w:type="dxa"/>
            </w:tcMar>
          </w:tcPr>
          <w:p w:rsidR="00236EF0" w:rsidRPr="00F27C1C" w:rsidRDefault="00236EF0" w:rsidP="00B131BA">
            <w:pPr>
              <w:pStyle w:val="Normal1"/>
              <w:tabs>
                <w:tab w:val="left" w:pos="14884"/>
              </w:tabs>
              <w:ind w:left="0" w:firstLine="0"/>
              <w:contextualSpacing w:val="0"/>
              <w:rPr>
                <w:sz w:val="20"/>
                <w:szCs w:val="20"/>
              </w:rPr>
            </w:pPr>
          </w:p>
        </w:tc>
        <w:tc>
          <w:tcPr>
            <w:tcW w:w="2088" w:type="dxa"/>
            <w:shd w:val="clear" w:color="auto" w:fill="FFFFFF"/>
            <w:tcMar>
              <w:top w:w="100" w:type="dxa"/>
              <w:left w:w="100" w:type="dxa"/>
              <w:bottom w:w="100" w:type="dxa"/>
              <w:right w:w="100" w:type="dxa"/>
            </w:tcMar>
          </w:tcPr>
          <w:p w:rsidR="00236EF0" w:rsidRPr="00F27C1C" w:rsidRDefault="00236EF0" w:rsidP="00236EF0">
            <w:pPr>
              <w:pStyle w:val="Normal1"/>
              <w:tabs>
                <w:tab w:val="left" w:pos="14884"/>
              </w:tabs>
              <w:ind w:left="41" w:firstLine="0"/>
              <w:contextualSpacing w:val="0"/>
              <w:rPr>
                <w:sz w:val="20"/>
                <w:szCs w:val="20"/>
              </w:rPr>
            </w:pPr>
            <w:r w:rsidRPr="00F27C1C">
              <w:rPr>
                <w:rFonts w:eastAsia="Trebuchet MS"/>
                <w:sz w:val="20"/>
                <w:szCs w:val="20"/>
                <w:highlight w:val="white"/>
              </w:rPr>
              <w:t xml:space="preserve">Investigates and compares the areas of some rectangles that have the same perimeter, </w:t>
            </w:r>
            <w:proofErr w:type="spellStart"/>
            <w:r w:rsidRPr="00F27C1C">
              <w:rPr>
                <w:rFonts w:eastAsia="Trebuchet MS"/>
                <w:sz w:val="20"/>
                <w:szCs w:val="20"/>
                <w:highlight w:val="white"/>
              </w:rPr>
              <w:t>eg</w:t>
            </w:r>
            <w:proofErr w:type="spellEnd"/>
            <w:r w:rsidRPr="00F27C1C">
              <w:rPr>
                <w:rFonts w:eastAsia="Trebuchet MS"/>
                <w:sz w:val="20"/>
                <w:szCs w:val="20"/>
                <w:highlight w:val="white"/>
              </w:rPr>
              <w:t xml:space="preserve"> compare the areas of all possible rectangles with whole-number dimensions and a perimeter of 20 centimetres with teacher assistance</w:t>
            </w:r>
          </w:p>
          <w:p w:rsidR="00236EF0" w:rsidRPr="00F27C1C" w:rsidRDefault="00236EF0" w:rsidP="00B131BA">
            <w:pPr>
              <w:pStyle w:val="Normal1"/>
              <w:tabs>
                <w:tab w:val="left" w:pos="14884"/>
              </w:tabs>
              <w:ind w:left="0" w:firstLine="0"/>
              <w:contextualSpacing w:val="0"/>
              <w:rPr>
                <w:rFonts w:eastAsia="Trebuchet MS"/>
                <w:sz w:val="20"/>
                <w:szCs w:val="20"/>
                <w:highlight w:val="white"/>
              </w:rPr>
            </w:pPr>
          </w:p>
        </w:tc>
        <w:tc>
          <w:tcPr>
            <w:tcW w:w="2089" w:type="dxa"/>
            <w:shd w:val="clear" w:color="auto" w:fill="FFFFFF"/>
            <w:tcMar>
              <w:top w:w="100" w:type="dxa"/>
              <w:left w:w="100" w:type="dxa"/>
              <w:bottom w:w="100" w:type="dxa"/>
              <w:right w:w="100" w:type="dxa"/>
            </w:tcMar>
          </w:tcPr>
          <w:p w:rsidR="00236EF0" w:rsidRPr="00F27C1C" w:rsidRDefault="00236EF0" w:rsidP="00236EF0">
            <w:pPr>
              <w:pStyle w:val="Normal1"/>
              <w:tabs>
                <w:tab w:val="left" w:pos="14884"/>
              </w:tabs>
              <w:ind w:left="41" w:firstLine="0"/>
              <w:contextualSpacing w:val="0"/>
              <w:rPr>
                <w:sz w:val="20"/>
                <w:szCs w:val="20"/>
              </w:rPr>
            </w:pPr>
            <w:r w:rsidRPr="00F27C1C">
              <w:rPr>
                <w:rFonts w:eastAsia="Trebuchet MS"/>
                <w:sz w:val="20"/>
                <w:szCs w:val="20"/>
                <w:highlight w:val="white"/>
              </w:rPr>
              <w:t xml:space="preserve">Investigates and compares the areas of some rectangles that have the same perimeter, </w:t>
            </w:r>
            <w:proofErr w:type="spellStart"/>
            <w:r w:rsidRPr="00F27C1C">
              <w:rPr>
                <w:rFonts w:eastAsia="Trebuchet MS"/>
                <w:sz w:val="20"/>
                <w:szCs w:val="20"/>
                <w:highlight w:val="white"/>
              </w:rPr>
              <w:t>eg</w:t>
            </w:r>
            <w:proofErr w:type="spellEnd"/>
            <w:r w:rsidRPr="00F27C1C">
              <w:rPr>
                <w:rFonts w:eastAsia="Trebuchet MS"/>
                <w:sz w:val="20"/>
                <w:szCs w:val="20"/>
                <w:highlight w:val="white"/>
              </w:rPr>
              <w:t xml:space="preserve"> compare the areas of all possible rectangles with whole-number dimensions and a perimeter of 20 centimetres</w:t>
            </w:r>
          </w:p>
          <w:p w:rsidR="00236EF0" w:rsidRPr="00F27C1C" w:rsidRDefault="00236EF0" w:rsidP="00B131BA">
            <w:pPr>
              <w:pStyle w:val="Normal1"/>
              <w:tabs>
                <w:tab w:val="left" w:pos="14884"/>
              </w:tabs>
              <w:ind w:left="0" w:firstLine="0"/>
              <w:contextualSpacing w:val="0"/>
              <w:rPr>
                <w:rFonts w:eastAsia="Trebuchet MS"/>
                <w:sz w:val="20"/>
                <w:szCs w:val="20"/>
                <w:highlight w:val="white"/>
              </w:rPr>
            </w:pPr>
          </w:p>
        </w:tc>
        <w:tc>
          <w:tcPr>
            <w:tcW w:w="2088" w:type="dxa"/>
            <w:shd w:val="clear" w:color="auto" w:fill="FFFFFF"/>
            <w:tcMar>
              <w:top w:w="100" w:type="dxa"/>
              <w:left w:w="100" w:type="dxa"/>
              <w:bottom w:w="100" w:type="dxa"/>
              <w:right w:w="100" w:type="dxa"/>
            </w:tcMar>
          </w:tcPr>
          <w:p w:rsidR="00236EF0" w:rsidRPr="00F27C1C" w:rsidRDefault="00236EF0" w:rsidP="00236EF0">
            <w:pPr>
              <w:pStyle w:val="Normal1"/>
              <w:tabs>
                <w:tab w:val="left" w:pos="14884"/>
              </w:tabs>
              <w:ind w:left="41" w:firstLine="0"/>
              <w:contextualSpacing w:val="0"/>
              <w:rPr>
                <w:sz w:val="20"/>
                <w:szCs w:val="20"/>
              </w:rPr>
            </w:pPr>
            <w:r w:rsidRPr="00F27C1C">
              <w:rPr>
                <w:rFonts w:eastAsia="Trebuchet MS"/>
                <w:sz w:val="20"/>
                <w:szCs w:val="20"/>
                <w:highlight w:val="white"/>
              </w:rPr>
              <w:t xml:space="preserve">Investigates and compares the areas of rectangles that have the same perimeter, </w:t>
            </w:r>
            <w:proofErr w:type="spellStart"/>
            <w:r w:rsidRPr="00F27C1C">
              <w:rPr>
                <w:rFonts w:eastAsia="Trebuchet MS"/>
                <w:sz w:val="20"/>
                <w:szCs w:val="20"/>
                <w:highlight w:val="white"/>
              </w:rPr>
              <w:t>eg</w:t>
            </w:r>
            <w:proofErr w:type="spellEnd"/>
            <w:r w:rsidRPr="00F27C1C">
              <w:rPr>
                <w:rFonts w:eastAsia="Trebuchet MS"/>
                <w:sz w:val="20"/>
                <w:szCs w:val="20"/>
                <w:highlight w:val="white"/>
              </w:rPr>
              <w:t xml:space="preserve"> compare the areas of all possible rectangles with whole-number dimensions and a perimeter of 20 centimetres</w:t>
            </w:r>
          </w:p>
          <w:p w:rsidR="00236EF0" w:rsidRPr="00F27C1C" w:rsidRDefault="00236EF0" w:rsidP="00236EF0">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236EF0" w:rsidRPr="00F27C1C" w:rsidRDefault="00236EF0" w:rsidP="00B131BA">
            <w:pPr>
              <w:pStyle w:val="Normal1"/>
              <w:tabs>
                <w:tab w:val="left" w:pos="14884"/>
              </w:tabs>
              <w:ind w:left="0" w:firstLine="0"/>
              <w:contextualSpacing w:val="0"/>
              <w:rPr>
                <w:rFonts w:eastAsia="Trebuchet MS"/>
                <w:sz w:val="20"/>
                <w:szCs w:val="20"/>
                <w:highlight w:val="white"/>
              </w:rPr>
            </w:pPr>
          </w:p>
        </w:tc>
        <w:tc>
          <w:tcPr>
            <w:tcW w:w="2089" w:type="dxa"/>
            <w:shd w:val="clear" w:color="auto" w:fill="FFFFFF"/>
            <w:tcMar>
              <w:top w:w="100" w:type="dxa"/>
              <w:left w:w="100" w:type="dxa"/>
              <w:bottom w:w="100" w:type="dxa"/>
              <w:right w:w="100" w:type="dxa"/>
            </w:tcMar>
          </w:tcPr>
          <w:p w:rsidR="00236EF0" w:rsidRPr="00F27C1C" w:rsidRDefault="00236EF0" w:rsidP="00236EF0">
            <w:pPr>
              <w:pStyle w:val="Normal1"/>
              <w:tabs>
                <w:tab w:val="left" w:pos="14884"/>
              </w:tabs>
              <w:ind w:left="41" w:firstLine="0"/>
              <w:contextualSpacing w:val="0"/>
              <w:rPr>
                <w:sz w:val="20"/>
                <w:szCs w:val="20"/>
              </w:rPr>
            </w:pPr>
            <w:r w:rsidRPr="00F27C1C">
              <w:rPr>
                <w:rFonts w:eastAsia="Trebuchet MS"/>
                <w:sz w:val="20"/>
                <w:szCs w:val="20"/>
                <w:highlight w:val="white"/>
              </w:rPr>
              <w:t xml:space="preserve">Investigates, compares and applies the areas of rectangles that have the same perimeter, </w:t>
            </w:r>
            <w:proofErr w:type="spellStart"/>
            <w:r w:rsidRPr="00F27C1C">
              <w:rPr>
                <w:rFonts w:eastAsia="Trebuchet MS"/>
                <w:sz w:val="20"/>
                <w:szCs w:val="20"/>
                <w:highlight w:val="white"/>
              </w:rPr>
              <w:t>eg</w:t>
            </w:r>
            <w:proofErr w:type="spellEnd"/>
            <w:r w:rsidRPr="00F27C1C">
              <w:rPr>
                <w:rFonts w:eastAsia="Trebuchet MS"/>
                <w:sz w:val="20"/>
                <w:szCs w:val="20"/>
                <w:highlight w:val="white"/>
              </w:rPr>
              <w:t xml:space="preserve"> compare the areas of all possible rectangles with whole-number dimensions and a perimeter of 20 centimetres</w:t>
            </w:r>
            <w:r w:rsidR="001901D1">
              <w:rPr>
                <w:rFonts w:eastAsia="Trebuchet MS"/>
                <w:sz w:val="20"/>
                <w:szCs w:val="20"/>
              </w:rPr>
              <w:t xml:space="preserve"> in a variety of contexts </w:t>
            </w:r>
          </w:p>
          <w:p w:rsidR="00236EF0" w:rsidRPr="00F27C1C" w:rsidRDefault="00236EF0" w:rsidP="00B131BA">
            <w:pPr>
              <w:pStyle w:val="Normal1"/>
              <w:tabs>
                <w:tab w:val="left" w:pos="14884"/>
              </w:tabs>
              <w:ind w:left="41" w:firstLine="0"/>
              <w:contextualSpacing w:val="0"/>
              <w:rPr>
                <w:rFonts w:eastAsia="Trebuchet MS"/>
                <w:sz w:val="20"/>
                <w:szCs w:val="20"/>
                <w:highlight w:val="white"/>
              </w:rPr>
            </w:pPr>
          </w:p>
        </w:tc>
        <w:tc>
          <w:tcPr>
            <w:tcW w:w="2089" w:type="dxa"/>
            <w:shd w:val="clear" w:color="auto" w:fill="FFFFFF"/>
            <w:tcMar>
              <w:top w:w="100" w:type="dxa"/>
              <w:left w:w="100" w:type="dxa"/>
              <w:bottom w:w="100" w:type="dxa"/>
              <w:right w:w="100" w:type="dxa"/>
            </w:tcMar>
          </w:tcPr>
          <w:p w:rsidR="00236EF0" w:rsidRPr="00F27C1C" w:rsidRDefault="00236EF0" w:rsidP="00236EF0">
            <w:pPr>
              <w:pStyle w:val="Normal1"/>
              <w:tabs>
                <w:tab w:val="left" w:pos="14884"/>
              </w:tabs>
              <w:ind w:left="0" w:firstLine="0"/>
              <w:contextualSpacing w:val="0"/>
              <w:rPr>
                <w:sz w:val="20"/>
                <w:szCs w:val="20"/>
              </w:rPr>
            </w:pPr>
            <w:r w:rsidRPr="00F27C1C">
              <w:rPr>
                <w:rFonts w:eastAsia="Trebuchet MS"/>
                <w:sz w:val="20"/>
                <w:szCs w:val="20"/>
                <w:highlight w:val="white"/>
              </w:rPr>
              <w:t>Investigates and compares the areas of rectangles that have the same perimeter and determines the number of different rectangles that can be formed using whole-number dimensions for a given perimeter</w:t>
            </w:r>
            <w:r w:rsidR="001901D1">
              <w:rPr>
                <w:rFonts w:eastAsia="Trebuchet MS"/>
                <w:sz w:val="20"/>
                <w:szCs w:val="20"/>
              </w:rPr>
              <w:t xml:space="preserve"> in a variety of familiar and unfamiliar contexts </w:t>
            </w:r>
          </w:p>
          <w:p w:rsidR="00236EF0" w:rsidRPr="00F27C1C" w:rsidRDefault="00236EF0" w:rsidP="00B131BA">
            <w:pPr>
              <w:pStyle w:val="Normal1"/>
              <w:tabs>
                <w:tab w:val="left" w:pos="14884"/>
              </w:tabs>
              <w:ind w:left="41" w:firstLine="0"/>
              <w:contextualSpacing w:val="0"/>
              <w:rPr>
                <w:rFonts w:eastAsia="Trebuchet MS"/>
                <w:sz w:val="20"/>
                <w:szCs w:val="20"/>
                <w:highlight w:val="white"/>
              </w:rPr>
            </w:pPr>
          </w:p>
        </w:tc>
      </w:tr>
      <w:tr w:rsidR="00236EF0" w:rsidRPr="00F27C1C" w:rsidTr="00173010">
        <w:trPr>
          <w:trHeight w:val="1218"/>
        </w:trPr>
        <w:tc>
          <w:tcPr>
            <w:tcW w:w="2008" w:type="dxa"/>
            <w:vMerge/>
            <w:shd w:val="clear" w:color="auto" w:fill="DAEEF3" w:themeFill="accent5" w:themeFillTint="33"/>
            <w:tcMar>
              <w:top w:w="100" w:type="dxa"/>
              <w:left w:w="100" w:type="dxa"/>
              <w:bottom w:w="100" w:type="dxa"/>
              <w:right w:w="100" w:type="dxa"/>
            </w:tcMar>
          </w:tcPr>
          <w:p w:rsidR="00236EF0" w:rsidRPr="00F27C1C" w:rsidRDefault="00236EF0" w:rsidP="00B131BA">
            <w:pPr>
              <w:pStyle w:val="Normal1"/>
              <w:tabs>
                <w:tab w:val="left" w:pos="14884"/>
              </w:tabs>
              <w:ind w:left="0" w:firstLine="0"/>
              <w:contextualSpacing w:val="0"/>
              <w:rPr>
                <w:sz w:val="20"/>
                <w:szCs w:val="20"/>
              </w:rPr>
            </w:pPr>
          </w:p>
        </w:tc>
        <w:tc>
          <w:tcPr>
            <w:tcW w:w="2036" w:type="dxa"/>
            <w:vMerge/>
            <w:shd w:val="clear" w:color="auto" w:fill="DAEEF3" w:themeFill="accent5" w:themeFillTint="33"/>
            <w:tcMar>
              <w:top w:w="100" w:type="dxa"/>
              <w:left w:w="100" w:type="dxa"/>
              <w:bottom w:w="100" w:type="dxa"/>
              <w:right w:w="100" w:type="dxa"/>
            </w:tcMar>
          </w:tcPr>
          <w:p w:rsidR="00236EF0" w:rsidRPr="00F27C1C" w:rsidRDefault="00236EF0" w:rsidP="00B131BA">
            <w:pPr>
              <w:pStyle w:val="Normal1"/>
              <w:tabs>
                <w:tab w:val="left" w:pos="14884"/>
              </w:tabs>
              <w:ind w:left="0" w:firstLine="0"/>
              <w:contextualSpacing w:val="0"/>
              <w:rPr>
                <w:sz w:val="20"/>
                <w:szCs w:val="20"/>
              </w:rPr>
            </w:pPr>
          </w:p>
        </w:tc>
        <w:tc>
          <w:tcPr>
            <w:tcW w:w="2088" w:type="dxa"/>
            <w:shd w:val="clear" w:color="auto" w:fill="FFFFFF"/>
            <w:tcMar>
              <w:top w:w="100" w:type="dxa"/>
              <w:left w:w="100" w:type="dxa"/>
              <w:bottom w:w="100" w:type="dxa"/>
              <w:right w:w="100" w:type="dxa"/>
            </w:tcMar>
          </w:tcPr>
          <w:p w:rsidR="00236EF0" w:rsidRPr="00F27C1C" w:rsidRDefault="00236EF0" w:rsidP="00B131BA">
            <w:pPr>
              <w:pStyle w:val="Normal1"/>
              <w:tabs>
                <w:tab w:val="left" w:pos="14884"/>
              </w:tabs>
              <w:ind w:left="0" w:firstLine="0"/>
              <w:contextualSpacing w:val="0"/>
              <w:rPr>
                <w:rFonts w:eastAsia="Trebuchet MS"/>
                <w:sz w:val="20"/>
                <w:szCs w:val="20"/>
                <w:highlight w:val="white"/>
              </w:rPr>
            </w:pPr>
            <w:r w:rsidRPr="00F27C1C">
              <w:rPr>
                <w:rFonts w:eastAsia="Trebuchet MS"/>
                <w:sz w:val="20"/>
                <w:szCs w:val="20"/>
                <w:highlight w:val="white"/>
              </w:rPr>
              <w:t>Solves some problems involving the areas of rectangles (including squares) and triangles with teacher assistance</w:t>
            </w:r>
          </w:p>
        </w:tc>
        <w:tc>
          <w:tcPr>
            <w:tcW w:w="2089" w:type="dxa"/>
            <w:shd w:val="clear" w:color="auto" w:fill="FFFFFF"/>
            <w:tcMar>
              <w:top w:w="100" w:type="dxa"/>
              <w:left w:w="100" w:type="dxa"/>
              <w:bottom w:w="100" w:type="dxa"/>
              <w:right w:w="100" w:type="dxa"/>
            </w:tcMar>
          </w:tcPr>
          <w:p w:rsidR="00236EF0" w:rsidRPr="00F27C1C" w:rsidRDefault="00236EF0" w:rsidP="00B131BA">
            <w:pPr>
              <w:pStyle w:val="Normal1"/>
              <w:tabs>
                <w:tab w:val="left" w:pos="14884"/>
              </w:tabs>
              <w:ind w:left="0" w:firstLine="0"/>
              <w:contextualSpacing w:val="0"/>
              <w:rPr>
                <w:rFonts w:eastAsia="Trebuchet MS"/>
                <w:sz w:val="20"/>
                <w:szCs w:val="20"/>
                <w:highlight w:val="white"/>
              </w:rPr>
            </w:pPr>
            <w:r w:rsidRPr="00F27C1C">
              <w:rPr>
                <w:rFonts w:eastAsia="Trebuchet MS"/>
                <w:sz w:val="20"/>
                <w:szCs w:val="20"/>
                <w:highlight w:val="white"/>
              </w:rPr>
              <w:t>Solves some problems involving the areas of rectangles (including squares) and triangles</w:t>
            </w:r>
          </w:p>
        </w:tc>
        <w:tc>
          <w:tcPr>
            <w:tcW w:w="2088" w:type="dxa"/>
            <w:shd w:val="clear" w:color="auto" w:fill="FFFFFF"/>
            <w:tcMar>
              <w:top w:w="100" w:type="dxa"/>
              <w:left w:w="100" w:type="dxa"/>
              <w:bottom w:w="100" w:type="dxa"/>
              <w:right w:w="100" w:type="dxa"/>
            </w:tcMar>
          </w:tcPr>
          <w:p w:rsidR="00236EF0" w:rsidRPr="00F27C1C" w:rsidRDefault="00236EF0" w:rsidP="00B131BA">
            <w:pPr>
              <w:pStyle w:val="Normal1"/>
              <w:tabs>
                <w:tab w:val="left" w:pos="14884"/>
              </w:tabs>
              <w:ind w:left="0" w:firstLine="0"/>
              <w:contextualSpacing w:val="0"/>
              <w:rPr>
                <w:rFonts w:eastAsia="Trebuchet MS"/>
                <w:sz w:val="20"/>
                <w:szCs w:val="20"/>
                <w:highlight w:val="white"/>
              </w:rPr>
            </w:pPr>
            <w:r w:rsidRPr="00F27C1C">
              <w:rPr>
                <w:rFonts w:eastAsia="Trebuchet MS"/>
                <w:sz w:val="20"/>
                <w:szCs w:val="20"/>
                <w:highlight w:val="white"/>
              </w:rPr>
              <w:t>Solves a variety of problems involving the areas of rectangles (including squares) and triangles</w:t>
            </w:r>
          </w:p>
        </w:tc>
        <w:tc>
          <w:tcPr>
            <w:tcW w:w="2089" w:type="dxa"/>
            <w:shd w:val="clear" w:color="auto" w:fill="FFFFFF"/>
            <w:tcMar>
              <w:top w:w="100" w:type="dxa"/>
              <w:left w:w="100" w:type="dxa"/>
              <w:bottom w:w="100" w:type="dxa"/>
              <w:right w:w="100" w:type="dxa"/>
            </w:tcMar>
          </w:tcPr>
          <w:p w:rsidR="00236EF0" w:rsidRPr="00F27C1C" w:rsidRDefault="00236EF0" w:rsidP="001901D1">
            <w:pPr>
              <w:pStyle w:val="Normal1"/>
              <w:tabs>
                <w:tab w:val="left" w:pos="14884"/>
              </w:tabs>
              <w:ind w:left="41" w:firstLine="0"/>
              <w:contextualSpacing w:val="0"/>
              <w:rPr>
                <w:rFonts w:eastAsia="Trebuchet MS"/>
                <w:sz w:val="20"/>
                <w:szCs w:val="20"/>
                <w:highlight w:val="white"/>
              </w:rPr>
            </w:pPr>
            <w:r w:rsidRPr="00F27C1C">
              <w:rPr>
                <w:rFonts w:eastAsia="Trebuchet MS"/>
                <w:sz w:val="20"/>
                <w:szCs w:val="20"/>
                <w:highlight w:val="white"/>
              </w:rPr>
              <w:t>Solves</w:t>
            </w:r>
            <w:r w:rsidR="001901D1">
              <w:rPr>
                <w:rFonts w:eastAsia="Trebuchet MS"/>
                <w:sz w:val="20"/>
                <w:szCs w:val="20"/>
                <w:highlight w:val="white"/>
              </w:rPr>
              <w:t xml:space="preserve"> and explains </w:t>
            </w:r>
            <w:r w:rsidRPr="00F27C1C">
              <w:rPr>
                <w:rFonts w:eastAsia="Trebuchet MS"/>
                <w:sz w:val="20"/>
                <w:szCs w:val="20"/>
                <w:highlight w:val="white"/>
              </w:rPr>
              <w:t>a variety of problems involving the areas of rectangles (including squares) and triangles</w:t>
            </w:r>
            <w:r w:rsidR="001901D1">
              <w:rPr>
                <w:rFonts w:eastAsia="Trebuchet MS"/>
                <w:sz w:val="20"/>
                <w:szCs w:val="20"/>
                <w:highlight w:val="white"/>
              </w:rPr>
              <w:t xml:space="preserve"> in a variety of contexts </w:t>
            </w:r>
          </w:p>
        </w:tc>
        <w:tc>
          <w:tcPr>
            <w:tcW w:w="2089" w:type="dxa"/>
            <w:shd w:val="clear" w:color="auto" w:fill="FFFFFF"/>
            <w:tcMar>
              <w:top w:w="100" w:type="dxa"/>
              <w:left w:w="100" w:type="dxa"/>
              <w:bottom w:w="100" w:type="dxa"/>
              <w:right w:w="100" w:type="dxa"/>
            </w:tcMar>
          </w:tcPr>
          <w:p w:rsidR="00236EF0" w:rsidRPr="00F27C1C" w:rsidRDefault="00236EF0" w:rsidP="00236EF0">
            <w:pPr>
              <w:pStyle w:val="Normal1"/>
              <w:tabs>
                <w:tab w:val="left" w:pos="14884"/>
              </w:tabs>
              <w:ind w:left="101" w:firstLine="0"/>
              <w:contextualSpacing w:val="0"/>
              <w:rPr>
                <w:sz w:val="20"/>
                <w:szCs w:val="20"/>
              </w:rPr>
            </w:pPr>
            <w:r w:rsidRPr="00F27C1C">
              <w:rPr>
                <w:rFonts w:eastAsia="Trebuchet MS"/>
                <w:sz w:val="20"/>
                <w:szCs w:val="20"/>
                <w:highlight w:val="white"/>
              </w:rPr>
              <w:t>S</w:t>
            </w:r>
            <w:r w:rsidR="001901D1">
              <w:rPr>
                <w:rFonts w:eastAsia="Trebuchet MS"/>
                <w:sz w:val="20"/>
                <w:szCs w:val="20"/>
                <w:highlight w:val="white"/>
              </w:rPr>
              <w:t xml:space="preserve">olves, explains and interprets </w:t>
            </w:r>
            <w:r w:rsidRPr="00F27C1C">
              <w:rPr>
                <w:rFonts w:eastAsia="Trebuchet MS"/>
                <w:sz w:val="20"/>
                <w:szCs w:val="20"/>
                <w:highlight w:val="white"/>
              </w:rPr>
              <w:t xml:space="preserve">a variety of problems of increasing complexity involving the areas of rectangles (including squares) and triangles within a real life </w:t>
            </w:r>
            <w:r w:rsidR="001901D1">
              <w:rPr>
                <w:rFonts w:eastAsia="Trebuchet MS"/>
                <w:sz w:val="20"/>
                <w:szCs w:val="20"/>
                <w:highlight w:val="white"/>
              </w:rPr>
              <w:t xml:space="preserve"> and unfamiliar </w:t>
            </w:r>
            <w:r w:rsidRPr="00F27C1C">
              <w:rPr>
                <w:rFonts w:eastAsia="Trebuchet MS"/>
                <w:sz w:val="20"/>
                <w:szCs w:val="20"/>
                <w:highlight w:val="white"/>
              </w:rPr>
              <w:t>context</w:t>
            </w:r>
            <w:r w:rsidR="001901D1">
              <w:rPr>
                <w:rFonts w:eastAsia="Trebuchet MS"/>
                <w:sz w:val="20"/>
                <w:szCs w:val="20"/>
              </w:rPr>
              <w:t>s</w:t>
            </w:r>
          </w:p>
          <w:p w:rsidR="00236EF0" w:rsidRPr="00F27C1C" w:rsidRDefault="00236EF0" w:rsidP="00B131BA">
            <w:pPr>
              <w:pStyle w:val="Normal1"/>
              <w:tabs>
                <w:tab w:val="left" w:pos="14884"/>
              </w:tabs>
              <w:ind w:left="41" w:firstLine="0"/>
              <w:contextualSpacing w:val="0"/>
              <w:rPr>
                <w:rFonts w:eastAsia="Trebuchet MS"/>
                <w:sz w:val="20"/>
                <w:szCs w:val="20"/>
                <w:highlight w:val="white"/>
              </w:rPr>
            </w:pPr>
          </w:p>
        </w:tc>
      </w:tr>
    </w:tbl>
    <w:p w:rsidR="00D9481C" w:rsidRPr="00F27C1C" w:rsidRDefault="00D9481C" w:rsidP="00D9481C">
      <w:pPr>
        <w:rPr>
          <w:sz w:val="20"/>
          <w:szCs w:val="20"/>
          <w:u w:val="single"/>
        </w:rPr>
      </w:pPr>
    </w:p>
    <w:tbl>
      <w:tblPr>
        <w:tblW w:w="1435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51"/>
        <w:gridCol w:w="2051"/>
        <w:gridCol w:w="2051"/>
        <w:gridCol w:w="2051"/>
        <w:gridCol w:w="2052"/>
        <w:gridCol w:w="2051"/>
        <w:gridCol w:w="2052"/>
      </w:tblGrid>
      <w:tr w:rsidR="002A3C6D" w:rsidRPr="00F27C1C" w:rsidTr="006170E4">
        <w:trPr>
          <w:trHeight w:val="491"/>
        </w:trPr>
        <w:tc>
          <w:tcPr>
            <w:tcW w:w="14359" w:type="dxa"/>
            <w:gridSpan w:val="7"/>
            <w:shd w:val="clear" w:color="auto" w:fill="DAEEF3" w:themeFill="accent5" w:themeFillTint="33"/>
            <w:tcMar>
              <w:top w:w="100" w:type="dxa"/>
              <w:left w:w="100" w:type="dxa"/>
              <w:bottom w:w="100" w:type="dxa"/>
              <w:right w:w="100" w:type="dxa"/>
            </w:tcMar>
          </w:tcPr>
          <w:p w:rsidR="002A3C6D" w:rsidRPr="00F27C1C" w:rsidRDefault="002A3C6D" w:rsidP="002A3C6D">
            <w:pPr>
              <w:jc w:val="center"/>
              <w:rPr>
                <w:rFonts w:ascii="Arial" w:hAnsi="Arial" w:cs="Arial"/>
                <w:sz w:val="20"/>
                <w:szCs w:val="20"/>
              </w:rPr>
            </w:pPr>
            <w:r w:rsidRPr="00F27C1C">
              <w:rPr>
                <w:rFonts w:ascii="Arial" w:hAnsi="Arial" w:cs="Arial"/>
                <w:sz w:val="20"/>
                <w:szCs w:val="20"/>
              </w:rPr>
              <w:t>Volume and Capacity</w:t>
            </w:r>
            <w:r w:rsidR="00295A4A" w:rsidRPr="00F27C1C">
              <w:rPr>
                <w:rFonts w:ascii="Arial" w:hAnsi="Arial" w:cs="Arial"/>
                <w:sz w:val="20"/>
                <w:szCs w:val="20"/>
              </w:rPr>
              <w:t xml:space="preserve"> 2</w:t>
            </w:r>
          </w:p>
        </w:tc>
      </w:tr>
      <w:tr w:rsidR="00D9481C" w:rsidRPr="00F27C1C" w:rsidTr="00350275">
        <w:trPr>
          <w:trHeight w:val="822"/>
        </w:trPr>
        <w:tc>
          <w:tcPr>
            <w:tcW w:w="2051" w:type="dxa"/>
            <w:shd w:val="clear" w:color="auto" w:fill="DAEEF3" w:themeFill="accent5" w:themeFillTint="33"/>
            <w:tcMar>
              <w:top w:w="100" w:type="dxa"/>
              <w:left w:w="100" w:type="dxa"/>
              <w:bottom w:w="100" w:type="dxa"/>
              <w:right w:w="100" w:type="dxa"/>
            </w:tcMar>
          </w:tcPr>
          <w:p w:rsidR="00D9481C" w:rsidRPr="00F27C1C" w:rsidRDefault="00D9481C" w:rsidP="00173010">
            <w:pPr>
              <w:jc w:val="center"/>
              <w:rPr>
                <w:rFonts w:ascii="Arial" w:hAnsi="Arial" w:cs="Arial"/>
                <w:sz w:val="20"/>
                <w:szCs w:val="20"/>
              </w:rPr>
            </w:pPr>
            <w:r w:rsidRPr="00F27C1C">
              <w:rPr>
                <w:rFonts w:ascii="Arial" w:hAnsi="Arial" w:cs="Arial"/>
                <w:sz w:val="20"/>
                <w:szCs w:val="20"/>
              </w:rPr>
              <w:t>Outcomes</w:t>
            </w:r>
          </w:p>
        </w:tc>
        <w:tc>
          <w:tcPr>
            <w:tcW w:w="2051" w:type="dxa"/>
            <w:shd w:val="clear" w:color="auto" w:fill="DAEEF3" w:themeFill="accent5" w:themeFillTint="33"/>
            <w:tcMar>
              <w:top w:w="100" w:type="dxa"/>
              <w:left w:w="100" w:type="dxa"/>
              <w:bottom w:w="100" w:type="dxa"/>
              <w:right w:w="100" w:type="dxa"/>
            </w:tcMar>
          </w:tcPr>
          <w:p w:rsidR="00D9481C" w:rsidRPr="00F27C1C" w:rsidRDefault="00D9481C" w:rsidP="00173010">
            <w:pPr>
              <w:jc w:val="center"/>
              <w:rPr>
                <w:rFonts w:ascii="Arial" w:hAnsi="Arial" w:cs="Arial"/>
                <w:sz w:val="20"/>
                <w:szCs w:val="20"/>
              </w:rPr>
            </w:pPr>
            <w:r w:rsidRPr="00F27C1C">
              <w:rPr>
                <w:rFonts w:ascii="Arial" w:hAnsi="Arial" w:cs="Arial"/>
                <w:sz w:val="20"/>
                <w:szCs w:val="20"/>
              </w:rPr>
              <w:t>Content</w:t>
            </w:r>
          </w:p>
          <w:p w:rsidR="00D9481C" w:rsidRPr="00F27C1C" w:rsidRDefault="00D9481C" w:rsidP="00173010">
            <w:pPr>
              <w:jc w:val="center"/>
              <w:rPr>
                <w:rFonts w:ascii="Arial" w:hAnsi="Arial" w:cs="Arial"/>
                <w:sz w:val="20"/>
                <w:szCs w:val="20"/>
              </w:rPr>
            </w:pPr>
            <w:r w:rsidRPr="00F27C1C">
              <w:rPr>
                <w:rFonts w:ascii="Arial" w:hAnsi="Arial" w:cs="Arial"/>
                <w:sz w:val="20"/>
                <w:szCs w:val="20"/>
              </w:rPr>
              <w:t>descriptor</w:t>
            </w:r>
          </w:p>
        </w:tc>
        <w:tc>
          <w:tcPr>
            <w:tcW w:w="2051" w:type="dxa"/>
            <w:tcMar>
              <w:top w:w="100" w:type="dxa"/>
              <w:left w:w="100" w:type="dxa"/>
              <w:bottom w:w="100" w:type="dxa"/>
              <w:right w:w="100" w:type="dxa"/>
            </w:tcMar>
          </w:tcPr>
          <w:p w:rsidR="00D9481C" w:rsidRPr="00F27C1C" w:rsidRDefault="00D9481C" w:rsidP="00173010">
            <w:pPr>
              <w:jc w:val="center"/>
              <w:rPr>
                <w:rFonts w:ascii="Arial" w:hAnsi="Arial" w:cs="Arial"/>
                <w:sz w:val="20"/>
                <w:szCs w:val="20"/>
              </w:rPr>
            </w:pPr>
            <w:r w:rsidRPr="00F27C1C">
              <w:rPr>
                <w:rFonts w:ascii="Arial" w:hAnsi="Arial" w:cs="Arial"/>
                <w:sz w:val="20"/>
                <w:szCs w:val="20"/>
              </w:rPr>
              <w:t>Limited</w:t>
            </w:r>
          </w:p>
        </w:tc>
        <w:tc>
          <w:tcPr>
            <w:tcW w:w="2051" w:type="dxa"/>
            <w:tcMar>
              <w:top w:w="100" w:type="dxa"/>
              <w:left w:w="100" w:type="dxa"/>
              <w:bottom w:w="100" w:type="dxa"/>
              <w:right w:w="100" w:type="dxa"/>
            </w:tcMar>
          </w:tcPr>
          <w:p w:rsidR="00D9481C" w:rsidRPr="00F27C1C" w:rsidRDefault="00D9481C" w:rsidP="00173010">
            <w:pPr>
              <w:jc w:val="center"/>
              <w:rPr>
                <w:rFonts w:ascii="Arial" w:hAnsi="Arial" w:cs="Arial"/>
                <w:sz w:val="20"/>
                <w:szCs w:val="20"/>
              </w:rPr>
            </w:pPr>
            <w:r w:rsidRPr="00F27C1C">
              <w:rPr>
                <w:rFonts w:ascii="Arial" w:hAnsi="Arial" w:cs="Arial"/>
                <w:sz w:val="20"/>
                <w:szCs w:val="20"/>
              </w:rPr>
              <w:t>Basic</w:t>
            </w:r>
          </w:p>
        </w:tc>
        <w:tc>
          <w:tcPr>
            <w:tcW w:w="2052" w:type="dxa"/>
            <w:tcMar>
              <w:top w:w="100" w:type="dxa"/>
              <w:left w:w="100" w:type="dxa"/>
              <w:bottom w:w="100" w:type="dxa"/>
              <w:right w:w="100" w:type="dxa"/>
            </w:tcMar>
          </w:tcPr>
          <w:p w:rsidR="00D9481C" w:rsidRPr="00F27C1C" w:rsidRDefault="00D9481C" w:rsidP="00173010">
            <w:pPr>
              <w:jc w:val="center"/>
              <w:rPr>
                <w:rFonts w:ascii="Arial" w:hAnsi="Arial" w:cs="Arial"/>
                <w:sz w:val="20"/>
                <w:szCs w:val="20"/>
              </w:rPr>
            </w:pPr>
            <w:r w:rsidRPr="00F27C1C">
              <w:rPr>
                <w:rFonts w:ascii="Arial" w:hAnsi="Arial" w:cs="Arial"/>
                <w:sz w:val="20"/>
                <w:szCs w:val="20"/>
              </w:rPr>
              <w:t>Sound</w:t>
            </w:r>
          </w:p>
        </w:tc>
        <w:tc>
          <w:tcPr>
            <w:tcW w:w="2051" w:type="dxa"/>
            <w:tcMar>
              <w:top w:w="100" w:type="dxa"/>
              <w:left w:w="100" w:type="dxa"/>
              <w:bottom w:w="100" w:type="dxa"/>
              <w:right w:w="100" w:type="dxa"/>
            </w:tcMar>
          </w:tcPr>
          <w:p w:rsidR="00D9481C" w:rsidRPr="00F27C1C" w:rsidRDefault="00D9481C" w:rsidP="00173010">
            <w:pPr>
              <w:jc w:val="center"/>
              <w:rPr>
                <w:rFonts w:ascii="Arial" w:hAnsi="Arial" w:cs="Arial"/>
                <w:sz w:val="20"/>
                <w:szCs w:val="20"/>
              </w:rPr>
            </w:pPr>
            <w:r w:rsidRPr="00F27C1C">
              <w:rPr>
                <w:rFonts w:ascii="Arial" w:hAnsi="Arial" w:cs="Arial"/>
                <w:sz w:val="20"/>
                <w:szCs w:val="20"/>
              </w:rPr>
              <w:t>High</w:t>
            </w:r>
          </w:p>
        </w:tc>
        <w:tc>
          <w:tcPr>
            <w:tcW w:w="2052" w:type="dxa"/>
            <w:tcMar>
              <w:top w:w="100" w:type="dxa"/>
              <w:left w:w="100" w:type="dxa"/>
              <w:bottom w:w="100" w:type="dxa"/>
              <w:right w:w="100" w:type="dxa"/>
            </w:tcMar>
          </w:tcPr>
          <w:p w:rsidR="00D9481C" w:rsidRPr="00F27C1C" w:rsidRDefault="00D9481C" w:rsidP="00173010">
            <w:pPr>
              <w:jc w:val="center"/>
              <w:rPr>
                <w:rFonts w:ascii="Arial" w:hAnsi="Arial" w:cs="Arial"/>
                <w:sz w:val="20"/>
                <w:szCs w:val="20"/>
              </w:rPr>
            </w:pPr>
            <w:r w:rsidRPr="00F27C1C">
              <w:rPr>
                <w:rFonts w:ascii="Arial" w:hAnsi="Arial" w:cs="Arial"/>
                <w:sz w:val="20"/>
                <w:szCs w:val="20"/>
              </w:rPr>
              <w:t>Outstanding</w:t>
            </w:r>
          </w:p>
        </w:tc>
      </w:tr>
      <w:tr w:rsidR="00D9481C" w:rsidRPr="00F27C1C" w:rsidTr="00350275">
        <w:trPr>
          <w:trHeight w:val="147"/>
        </w:trPr>
        <w:tc>
          <w:tcPr>
            <w:tcW w:w="2051" w:type="dxa"/>
            <w:shd w:val="clear" w:color="auto" w:fill="DAEEF3" w:themeFill="accent5" w:themeFillTint="33"/>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t xml:space="preserve">Selects and uses the appropriate unit to </w:t>
            </w:r>
            <w:r w:rsidR="002A3C6D" w:rsidRPr="00F27C1C">
              <w:rPr>
                <w:rFonts w:ascii="Arial" w:hAnsi="Arial" w:cs="Arial"/>
                <w:sz w:val="20"/>
                <w:szCs w:val="20"/>
              </w:rPr>
              <w:t>estimate</w:t>
            </w:r>
            <w:r w:rsidRPr="00F27C1C">
              <w:rPr>
                <w:rFonts w:ascii="Arial" w:hAnsi="Arial" w:cs="Arial"/>
                <w:sz w:val="20"/>
                <w:szCs w:val="20"/>
              </w:rPr>
              <w:t xml:space="preserve"> measure and calculate </w:t>
            </w:r>
            <w:r w:rsidRPr="00F27C1C">
              <w:rPr>
                <w:rFonts w:ascii="Arial" w:hAnsi="Arial" w:cs="Arial"/>
                <w:sz w:val="20"/>
                <w:szCs w:val="20"/>
              </w:rPr>
              <w:lastRenderedPageBreak/>
              <w:t>volumes and capacities, and converts between units of capacity.</w:t>
            </w:r>
          </w:p>
          <w:p w:rsidR="00D9481C" w:rsidRPr="00F27C1C" w:rsidRDefault="00D9481C" w:rsidP="0061506D">
            <w:pPr>
              <w:rPr>
                <w:rFonts w:ascii="Arial" w:hAnsi="Arial" w:cs="Arial"/>
                <w:sz w:val="20"/>
                <w:szCs w:val="20"/>
              </w:rPr>
            </w:pPr>
            <w:r w:rsidRPr="00F27C1C">
              <w:rPr>
                <w:rFonts w:ascii="Arial" w:hAnsi="Arial" w:cs="Arial"/>
                <w:sz w:val="20"/>
                <w:szCs w:val="20"/>
              </w:rPr>
              <w:t>MA3-11MG</w:t>
            </w:r>
          </w:p>
        </w:tc>
        <w:tc>
          <w:tcPr>
            <w:tcW w:w="2051" w:type="dxa"/>
            <w:shd w:val="clear" w:color="auto" w:fill="DAEEF3" w:themeFill="accent5" w:themeFillTint="33"/>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lastRenderedPageBreak/>
              <w:t>Connect volume and capacity and their units of measurement</w:t>
            </w:r>
          </w:p>
          <w:p w:rsidR="00D9481C" w:rsidRPr="00F27C1C" w:rsidRDefault="00D9481C" w:rsidP="0061506D">
            <w:pPr>
              <w:rPr>
                <w:rFonts w:ascii="Arial" w:hAnsi="Arial" w:cs="Arial"/>
                <w:sz w:val="20"/>
                <w:szCs w:val="20"/>
              </w:rPr>
            </w:pPr>
            <w:r w:rsidRPr="00F27C1C">
              <w:rPr>
                <w:rFonts w:ascii="Arial" w:hAnsi="Arial" w:cs="Arial"/>
                <w:sz w:val="20"/>
                <w:szCs w:val="20"/>
              </w:rPr>
              <w:lastRenderedPageBreak/>
              <w:t>(ACMMG138)</w:t>
            </w:r>
          </w:p>
        </w:tc>
        <w:tc>
          <w:tcPr>
            <w:tcW w:w="2051" w:type="dxa"/>
            <w:shd w:val="clear" w:color="auto" w:fill="FFFFFF" w:themeFill="background1"/>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lastRenderedPageBreak/>
              <w:t xml:space="preserve">Connects, selects, demonstrates and finds some volume and capacity and </w:t>
            </w:r>
            <w:r w:rsidRPr="00F27C1C">
              <w:rPr>
                <w:rFonts w:ascii="Arial" w:hAnsi="Arial" w:cs="Arial"/>
                <w:sz w:val="20"/>
                <w:szCs w:val="20"/>
              </w:rPr>
              <w:lastRenderedPageBreak/>
              <w:t>their units of measurement using concrete ma</w:t>
            </w:r>
            <w:r w:rsidR="00173010">
              <w:rPr>
                <w:rFonts w:ascii="Arial" w:hAnsi="Arial" w:cs="Arial"/>
                <w:sz w:val="20"/>
                <w:szCs w:val="20"/>
              </w:rPr>
              <w:t>terials and with teacher assistance</w:t>
            </w:r>
          </w:p>
        </w:tc>
        <w:tc>
          <w:tcPr>
            <w:tcW w:w="2051" w:type="dxa"/>
            <w:shd w:val="clear" w:color="auto" w:fill="FFFFFF" w:themeFill="background1"/>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lastRenderedPageBreak/>
              <w:t>Connects, selects, demonstrates and finds some volume and capacity an</w:t>
            </w:r>
            <w:r w:rsidR="00173010">
              <w:rPr>
                <w:rFonts w:ascii="Arial" w:hAnsi="Arial" w:cs="Arial"/>
                <w:sz w:val="20"/>
                <w:szCs w:val="20"/>
              </w:rPr>
              <w:t xml:space="preserve">d </w:t>
            </w:r>
            <w:r w:rsidR="00173010">
              <w:rPr>
                <w:rFonts w:ascii="Arial" w:hAnsi="Arial" w:cs="Arial"/>
                <w:sz w:val="20"/>
                <w:szCs w:val="20"/>
              </w:rPr>
              <w:lastRenderedPageBreak/>
              <w:t>their units of measurement</w:t>
            </w:r>
          </w:p>
          <w:p w:rsidR="00D9481C" w:rsidRPr="00F27C1C" w:rsidRDefault="00D9481C" w:rsidP="0061506D">
            <w:pPr>
              <w:rPr>
                <w:rFonts w:ascii="Arial" w:hAnsi="Arial" w:cs="Arial"/>
                <w:sz w:val="20"/>
                <w:szCs w:val="20"/>
              </w:rPr>
            </w:pPr>
          </w:p>
        </w:tc>
        <w:tc>
          <w:tcPr>
            <w:tcW w:w="2052" w:type="dxa"/>
            <w:shd w:val="clear" w:color="auto" w:fill="FFFFFF" w:themeFill="background1"/>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lastRenderedPageBreak/>
              <w:t xml:space="preserve">Connects, selects, demonstrates and finds volume and capacity and their </w:t>
            </w:r>
            <w:r w:rsidRPr="00F27C1C">
              <w:rPr>
                <w:rFonts w:ascii="Arial" w:hAnsi="Arial" w:cs="Arial"/>
                <w:sz w:val="20"/>
                <w:szCs w:val="20"/>
              </w:rPr>
              <w:lastRenderedPageBreak/>
              <w:t>units of measurement</w:t>
            </w:r>
          </w:p>
          <w:p w:rsidR="00D9481C" w:rsidRPr="00F27C1C" w:rsidRDefault="00D9481C" w:rsidP="0061506D">
            <w:pPr>
              <w:rPr>
                <w:rFonts w:ascii="Arial" w:hAnsi="Arial" w:cs="Arial"/>
                <w:sz w:val="20"/>
                <w:szCs w:val="20"/>
              </w:rPr>
            </w:pPr>
          </w:p>
        </w:tc>
        <w:tc>
          <w:tcPr>
            <w:tcW w:w="2051" w:type="dxa"/>
            <w:shd w:val="clear" w:color="auto" w:fill="FFFFFF" w:themeFill="background1"/>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lastRenderedPageBreak/>
              <w:t>Connects, selects, demonstrates, finds and equates volume and capacity</w:t>
            </w:r>
            <w:r w:rsidR="00173010">
              <w:rPr>
                <w:rFonts w:ascii="Arial" w:hAnsi="Arial" w:cs="Arial"/>
                <w:sz w:val="20"/>
                <w:szCs w:val="20"/>
              </w:rPr>
              <w:t xml:space="preserve"> and </w:t>
            </w:r>
            <w:r w:rsidR="00173010">
              <w:rPr>
                <w:rFonts w:ascii="Arial" w:hAnsi="Arial" w:cs="Arial"/>
                <w:sz w:val="20"/>
                <w:szCs w:val="20"/>
              </w:rPr>
              <w:lastRenderedPageBreak/>
              <w:t xml:space="preserve">their units of measurement in a variety of contexts </w:t>
            </w:r>
          </w:p>
          <w:p w:rsidR="00D9481C" w:rsidRPr="00F27C1C" w:rsidRDefault="00D9481C" w:rsidP="0061506D">
            <w:pPr>
              <w:rPr>
                <w:rFonts w:ascii="Arial" w:hAnsi="Arial" w:cs="Arial"/>
                <w:sz w:val="20"/>
                <w:szCs w:val="20"/>
              </w:rPr>
            </w:pPr>
          </w:p>
        </w:tc>
        <w:tc>
          <w:tcPr>
            <w:tcW w:w="2052" w:type="dxa"/>
            <w:shd w:val="clear" w:color="auto" w:fill="FFFFFF" w:themeFill="background1"/>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lastRenderedPageBreak/>
              <w:t xml:space="preserve">Connects, selects, demonstrates, finds, equates and applies volume and capacity </w:t>
            </w:r>
            <w:r w:rsidRPr="00F27C1C">
              <w:rPr>
                <w:rFonts w:ascii="Arial" w:hAnsi="Arial" w:cs="Arial"/>
                <w:sz w:val="20"/>
                <w:szCs w:val="20"/>
              </w:rPr>
              <w:lastRenderedPageBreak/>
              <w:t>and their units of measurement to unfamiliar contexts</w:t>
            </w:r>
          </w:p>
          <w:p w:rsidR="00D9481C" w:rsidRPr="00F27C1C" w:rsidRDefault="00D9481C" w:rsidP="0061506D">
            <w:pPr>
              <w:rPr>
                <w:rFonts w:ascii="Arial" w:hAnsi="Arial" w:cs="Arial"/>
                <w:sz w:val="20"/>
                <w:szCs w:val="20"/>
              </w:rPr>
            </w:pPr>
          </w:p>
        </w:tc>
      </w:tr>
      <w:tr w:rsidR="00D9481C" w:rsidRPr="00F27C1C" w:rsidTr="00350275">
        <w:trPr>
          <w:trHeight w:val="2297"/>
        </w:trPr>
        <w:tc>
          <w:tcPr>
            <w:tcW w:w="2051" w:type="dxa"/>
            <w:shd w:val="clear" w:color="auto" w:fill="DAEEF3" w:themeFill="accent5" w:themeFillTint="33"/>
            <w:tcMar>
              <w:top w:w="100" w:type="dxa"/>
              <w:left w:w="100" w:type="dxa"/>
              <w:bottom w:w="100" w:type="dxa"/>
              <w:right w:w="100" w:type="dxa"/>
            </w:tcMar>
          </w:tcPr>
          <w:p w:rsidR="00D9481C" w:rsidRPr="00F27C1C" w:rsidRDefault="00D9481C" w:rsidP="0061506D">
            <w:pPr>
              <w:rPr>
                <w:rFonts w:ascii="Arial" w:hAnsi="Arial" w:cs="Arial"/>
                <w:sz w:val="20"/>
                <w:szCs w:val="20"/>
              </w:rPr>
            </w:pPr>
          </w:p>
        </w:tc>
        <w:tc>
          <w:tcPr>
            <w:tcW w:w="2051" w:type="dxa"/>
            <w:shd w:val="clear" w:color="auto" w:fill="DAEEF3" w:themeFill="accent5" w:themeFillTint="33"/>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t xml:space="preserve">Connect decimal representations to the metric system </w:t>
            </w:r>
          </w:p>
          <w:p w:rsidR="00D9481C" w:rsidRPr="00F27C1C" w:rsidRDefault="00D9481C" w:rsidP="0061506D">
            <w:pPr>
              <w:rPr>
                <w:rFonts w:ascii="Arial" w:hAnsi="Arial" w:cs="Arial"/>
                <w:sz w:val="20"/>
                <w:szCs w:val="20"/>
              </w:rPr>
            </w:pPr>
            <w:r w:rsidRPr="00F27C1C">
              <w:rPr>
                <w:rFonts w:ascii="Arial" w:hAnsi="Arial" w:cs="Arial"/>
                <w:sz w:val="20"/>
                <w:szCs w:val="20"/>
              </w:rPr>
              <w:t>(ACMMG135)</w:t>
            </w:r>
          </w:p>
        </w:tc>
        <w:tc>
          <w:tcPr>
            <w:tcW w:w="2051" w:type="dxa"/>
            <w:shd w:val="clear" w:color="auto" w:fill="FFFFFF" w:themeFill="background1"/>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t xml:space="preserve">Connects some decimal representations to the metric system using concrete materials </w:t>
            </w:r>
            <w:r w:rsidR="00173010">
              <w:rPr>
                <w:rFonts w:ascii="Arial" w:hAnsi="Arial" w:cs="Arial"/>
                <w:sz w:val="20"/>
                <w:szCs w:val="20"/>
              </w:rPr>
              <w:t>and with teacher assistance</w:t>
            </w:r>
          </w:p>
          <w:p w:rsidR="00D9481C" w:rsidRPr="00F27C1C" w:rsidRDefault="00D9481C" w:rsidP="0061506D">
            <w:pPr>
              <w:jc w:val="right"/>
              <w:rPr>
                <w:rFonts w:ascii="Arial" w:hAnsi="Arial" w:cs="Arial"/>
                <w:sz w:val="20"/>
                <w:szCs w:val="20"/>
              </w:rPr>
            </w:pPr>
          </w:p>
        </w:tc>
        <w:tc>
          <w:tcPr>
            <w:tcW w:w="2051" w:type="dxa"/>
            <w:shd w:val="clear" w:color="auto" w:fill="FFFFFF" w:themeFill="background1"/>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t xml:space="preserve">Connects some decimal representations </w:t>
            </w:r>
            <w:r w:rsidR="00173010">
              <w:rPr>
                <w:rFonts w:ascii="Arial" w:hAnsi="Arial" w:cs="Arial"/>
                <w:sz w:val="20"/>
                <w:szCs w:val="20"/>
              </w:rPr>
              <w:t xml:space="preserve">to the metric system </w:t>
            </w:r>
          </w:p>
          <w:p w:rsidR="00D9481C" w:rsidRPr="00F27C1C" w:rsidRDefault="00D9481C" w:rsidP="0061506D">
            <w:pPr>
              <w:rPr>
                <w:rFonts w:ascii="Arial" w:hAnsi="Arial" w:cs="Arial"/>
                <w:sz w:val="20"/>
                <w:szCs w:val="20"/>
              </w:rPr>
            </w:pPr>
          </w:p>
        </w:tc>
        <w:tc>
          <w:tcPr>
            <w:tcW w:w="2052" w:type="dxa"/>
            <w:shd w:val="clear" w:color="auto" w:fill="FFFFFF" w:themeFill="background1"/>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t xml:space="preserve">Connects decimal representations to the metric system </w:t>
            </w:r>
          </w:p>
          <w:p w:rsidR="00D9481C" w:rsidRPr="00F27C1C" w:rsidRDefault="00D9481C" w:rsidP="0061506D">
            <w:pPr>
              <w:rPr>
                <w:rFonts w:ascii="Arial" w:hAnsi="Arial" w:cs="Arial"/>
                <w:sz w:val="20"/>
                <w:szCs w:val="20"/>
              </w:rPr>
            </w:pPr>
          </w:p>
        </w:tc>
        <w:tc>
          <w:tcPr>
            <w:tcW w:w="2051" w:type="dxa"/>
            <w:shd w:val="clear" w:color="auto" w:fill="FFFFFF" w:themeFill="background1"/>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t>Connects, selects and interprets decimal repre</w:t>
            </w:r>
            <w:r w:rsidR="00173010">
              <w:rPr>
                <w:rFonts w:ascii="Arial" w:hAnsi="Arial" w:cs="Arial"/>
                <w:sz w:val="20"/>
                <w:szCs w:val="20"/>
              </w:rPr>
              <w:t xml:space="preserve">sentations to the metric system in a variety of contexts </w:t>
            </w:r>
          </w:p>
          <w:p w:rsidR="00D9481C" w:rsidRPr="00F27C1C" w:rsidRDefault="00D9481C" w:rsidP="0061506D">
            <w:pPr>
              <w:rPr>
                <w:rFonts w:ascii="Arial" w:hAnsi="Arial" w:cs="Arial"/>
                <w:sz w:val="20"/>
                <w:szCs w:val="20"/>
              </w:rPr>
            </w:pPr>
          </w:p>
        </w:tc>
        <w:tc>
          <w:tcPr>
            <w:tcW w:w="2052" w:type="dxa"/>
            <w:shd w:val="clear" w:color="auto" w:fill="FFFFFF" w:themeFill="background1"/>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t>Connects, selects and interprets decimal representations to the metric system up to three decimal</w:t>
            </w:r>
            <w:r w:rsidR="00173010">
              <w:rPr>
                <w:rFonts w:ascii="Arial" w:hAnsi="Arial" w:cs="Arial"/>
                <w:sz w:val="20"/>
                <w:szCs w:val="20"/>
              </w:rPr>
              <w:t xml:space="preserve"> places in unfamiliar contexts</w:t>
            </w:r>
          </w:p>
          <w:p w:rsidR="00D9481C" w:rsidRPr="00F27C1C" w:rsidRDefault="00D9481C" w:rsidP="0061506D">
            <w:pPr>
              <w:rPr>
                <w:rFonts w:ascii="Arial" w:hAnsi="Arial" w:cs="Arial"/>
                <w:sz w:val="20"/>
                <w:szCs w:val="20"/>
              </w:rPr>
            </w:pPr>
          </w:p>
        </w:tc>
      </w:tr>
      <w:tr w:rsidR="00D9481C" w:rsidRPr="00F27C1C" w:rsidTr="00350275">
        <w:trPr>
          <w:trHeight w:val="2127"/>
        </w:trPr>
        <w:tc>
          <w:tcPr>
            <w:tcW w:w="2051" w:type="dxa"/>
            <w:shd w:val="clear" w:color="auto" w:fill="DAEEF3" w:themeFill="accent5" w:themeFillTint="33"/>
            <w:tcMar>
              <w:top w:w="100" w:type="dxa"/>
              <w:left w:w="100" w:type="dxa"/>
              <w:bottom w:w="100" w:type="dxa"/>
              <w:right w:w="100" w:type="dxa"/>
            </w:tcMar>
          </w:tcPr>
          <w:p w:rsidR="00D9481C" w:rsidRPr="00F27C1C" w:rsidRDefault="00D9481C" w:rsidP="0061506D">
            <w:pPr>
              <w:rPr>
                <w:rFonts w:ascii="Arial" w:hAnsi="Arial" w:cs="Arial"/>
                <w:sz w:val="20"/>
                <w:szCs w:val="20"/>
              </w:rPr>
            </w:pPr>
          </w:p>
        </w:tc>
        <w:tc>
          <w:tcPr>
            <w:tcW w:w="2051" w:type="dxa"/>
            <w:shd w:val="clear" w:color="auto" w:fill="DAEEF3" w:themeFill="accent5" w:themeFillTint="33"/>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t>Convert between common metric units of capacity.</w:t>
            </w:r>
          </w:p>
          <w:p w:rsidR="00D9481C" w:rsidRPr="00F27C1C" w:rsidRDefault="00D9481C" w:rsidP="0061506D">
            <w:pPr>
              <w:rPr>
                <w:rFonts w:ascii="Arial" w:hAnsi="Arial" w:cs="Arial"/>
                <w:sz w:val="20"/>
                <w:szCs w:val="20"/>
              </w:rPr>
            </w:pPr>
            <w:r w:rsidRPr="00F27C1C">
              <w:rPr>
                <w:rFonts w:ascii="Arial" w:hAnsi="Arial" w:cs="Arial"/>
                <w:sz w:val="20"/>
                <w:szCs w:val="20"/>
              </w:rPr>
              <w:t>(ACMMG136)</w:t>
            </w:r>
          </w:p>
        </w:tc>
        <w:tc>
          <w:tcPr>
            <w:tcW w:w="2051" w:type="dxa"/>
            <w:shd w:val="clear" w:color="auto" w:fill="FFFFFF" w:themeFill="background1"/>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t xml:space="preserve">Converts between simple common metric units of capacity using concrete materials </w:t>
            </w:r>
            <w:r w:rsidR="00173010">
              <w:rPr>
                <w:rFonts w:ascii="Arial" w:hAnsi="Arial" w:cs="Arial"/>
                <w:sz w:val="20"/>
                <w:szCs w:val="20"/>
              </w:rPr>
              <w:t>and with teacher assistance</w:t>
            </w:r>
          </w:p>
          <w:p w:rsidR="00D9481C" w:rsidRPr="00F27C1C" w:rsidRDefault="00D9481C" w:rsidP="0061506D">
            <w:pPr>
              <w:rPr>
                <w:rFonts w:ascii="Arial" w:hAnsi="Arial" w:cs="Arial"/>
                <w:sz w:val="20"/>
                <w:szCs w:val="20"/>
              </w:rPr>
            </w:pPr>
          </w:p>
        </w:tc>
        <w:tc>
          <w:tcPr>
            <w:tcW w:w="2051" w:type="dxa"/>
            <w:shd w:val="clear" w:color="auto" w:fill="FFFFFF" w:themeFill="background1"/>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t>Converts between some common metric units of capac</w:t>
            </w:r>
            <w:r w:rsidR="00173010">
              <w:rPr>
                <w:rFonts w:ascii="Arial" w:hAnsi="Arial" w:cs="Arial"/>
                <w:sz w:val="20"/>
                <w:szCs w:val="20"/>
              </w:rPr>
              <w:t xml:space="preserve">ity </w:t>
            </w:r>
          </w:p>
        </w:tc>
        <w:tc>
          <w:tcPr>
            <w:tcW w:w="2052" w:type="dxa"/>
            <w:shd w:val="clear" w:color="auto" w:fill="FFFFFF" w:themeFill="background1"/>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t xml:space="preserve">Converts between </w:t>
            </w:r>
            <w:r w:rsidR="00173010">
              <w:rPr>
                <w:rFonts w:ascii="Arial" w:hAnsi="Arial" w:cs="Arial"/>
                <w:sz w:val="20"/>
                <w:szCs w:val="20"/>
              </w:rPr>
              <w:t>common metric units of capacity</w:t>
            </w:r>
          </w:p>
          <w:p w:rsidR="00D9481C" w:rsidRPr="00F27C1C" w:rsidRDefault="00D9481C" w:rsidP="0061506D">
            <w:pPr>
              <w:rPr>
                <w:rFonts w:ascii="Arial" w:hAnsi="Arial" w:cs="Arial"/>
                <w:sz w:val="20"/>
                <w:szCs w:val="20"/>
              </w:rPr>
            </w:pPr>
          </w:p>
        </w:tc>
        <w:tc>
          <w:tcPr>
            <w:tcW w:w="2051" w:type="dxa"/>
            <w:shd w:val="clear" w:color="auto" w:fill="FFFFFF" w:themeFill="background1"/>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t>Converts and interprets</w:t>
            </w:r>
            <w:r w:rsidR="00173010">
              <w:rPr>
                <w:rFonts w:ascii="Arial" w:hAnsi="Arial" w:cs="Arial"/>
                <w:sz w:val="20"/>
                <w:szCs w:val="20"/>
              </w:rPr>
              <w:t xml:space="preserve"> common metric units of capacity in a variety of contexts </w:t>
            </w:r>
          </w:p>
        </w:tc>
        <w:tc>
          <w:tcPr>
            <w:tcW w:w="2052" w:type="dxa"/>
            <w:shd w:val="clear" w:color="auto" w:fill="FFFFFF" w:themeFill="background1"/>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t>Converts, interprets and provides reasoning when converting common metric units of capacity in unfamiliar co</w:t>
            </w:r>
            <w:r w:rsidR="00173010">
              <w:rPr>
                <w:rFonts w:ascii="Arial" w:hAnsi="Arial" w:cs="Arial"/>
                <w:sz w:val="20"/>
                <w:szCs w:val="20"/>
              </w:rPr>
              <w:t>ntexts</w:t>
            </w:r>
          </w:p>
        </w:tc>
      </w:tr>
      <w:tr w:rsidR="00D9481C" w:rsidRPr="00F27C1C" w:rsidTr="00350275">
        <w:trPr>
          <w:trHeight w:val="3124"/>
        </w:trPr>
        <w:tc>
          <w:tcPr>
            <w:tcW w:w="2051" w:type="dxa"/>
            <w:shd w:val="clear" w:color="auto" w:fill="DAEEF3" w:themeFill="accent5" w:themeFillTint="33"/>
            <w:tcMar>
              <w:top w:w="100" w:type="dxa"/>
              <w:left w:w="100" w:type="dxa"/>
              <w:bottom w:w="100" w:type="dxa"/>
              <w:right w:w="100" w:type="dxa"/>
            </w:tcMar>
          </w:tcPr>
          <w:p w:rsidR="00D9481C" w:rsidRPr="00F27C1C" w:rsidRDefault="00D9481C" w:rsidP="0061506D">
            <w:pPr>
              <w:rPr>
                <w:rFonts w:ascii="Arial" w:hAnsi="Arial" w:cs="Arial"/>
                <w:sz w:val="20"/>
                <w:szCs w:val="20"/>
              </w:rPr>
            </w:pPr>
          </w:p>
        </w:tc>
        <w:tc>
          <w:tcPr>
            <w:tcW w:w="2051" w:type="dxa"/>
            <w:shd w:val="clear" w:color="auto" w:fill="DAEEF3" w:themeFill="accent5" w:themeFillTint="33"/>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t>Calculate the volumes of rectangular prisms.</w:t>
            </w:r>
          </w:p>
          <w:p w:rsidR="00D9481C" w:rsidRPr="00F27C1C" w:rsidRDefault="00D9481C" w:rsidP="0061506D">
            <w:pPr>
              <w:rPr>
                <w:rFonts w:ascii="Arial" w:hAnsi="Arial" w:cs="Arial"/>
                <w:sz w:val="20"/>
                <w:szCs w:val="20"/>
              </w:rPr>
            </w:pPr>
            <w:r w:rsidRPr="00F27C1C">
              <w:rPr>
                <w:rFonts w:ascii="Arial" w:hAnsi="Arial" w:cs="Arial"/>
                <w:sz w:val="20"/>
                <w:szCs w:val="20"/>
              </w:rPr>
              <w:t>(ACMMG160)</w:t>
            </w:r>
          </w:p>
        </w:tc>
        <w:tc>
          <w:tcPr>
            <w:tcW w:w="2051" w:type="dxa"/>
            <w:shd w:val="clear" w:color="auto" w:fill="FFFFFF" w:themeFill="background1"/>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t xml:space="preserve">Calculates the volumes of some rectangular prisms using concrete materials </w:t>
            </w:r>
            <w:r w:rsidR="00173010">
              <w:rPr>
                <w:rFonts w:ascii="Arial" w:hAnsi="Arial" w:cs="Arial"/>
                <w:sz w:val="20"/>
                <w:szCs w:val="20"/>
              </w:rPr>
              <w:t xml:space="preserve">and </w:t>
            </w:r>
            <w:r w:rsidRPr="00F27C1C">
              <w:rPr>
                <w:rFonts w:ascii="Arial" w:hAnsi="Arial" w:cs="Arial"/>
                <w:sz w:val="20"/>
                <w:szCs w:val="20"/>
              </w:rPr>
              <w:t>with teacher ass</w:t>
            </w:r>
            <w:r w:rsidR="00173010">
              <w:rPr>
                <w:rFonts w:ascii="Arial" w:hAnsi="Arial" w:cs="Arial"/>
                <w:sz w:val="20"/>
                <w:szCs w:val="20"/>
              </w:rPr>
              <w:t xml:space="preserve">istance using repeated addition for repeated layers </w:t>
            </w:r>
          </w:p>
          <w:p w:rsidR="00D9481C" w:rsidRPr="00F27C1C" w:rsidRDefault="00D9481C" w:rsidP="0061506D">
            <w:pPr>
              <w:rPr>
                <w:rFonts w:ascii="Arial" w:hAnsi="Arial" w:cs="Arial"/>
                <w:sz w:val="20"/>
                <w:szCs w:val="20"/>
              </w:rPr>
            </w:pPr>
          </w:p>
        </w:tc>
        <w:tc>
          <w:tcPr>
            <w:tcW w:w="2051" w:type="dxa"/>
            <w:shd w:val="clear" w:color="auto" w:fill="FFFFFF" w:themeFill="background1"/>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t>Calculates the volumes of some rectangular prisms with or without teacher ass</w:t>
            </w:r>
            <w:r w:rsidR="00173010">
              <w:rPr>
                <w:rFonts w:ascii="Arial" w:hAnsi="Arial" w:cs="Arial"/>
                <w:sz w:val="20"/>
                <w:szCs w:val="20"/>
              </w:rPr>
              <w:t>istance using repeated addition for repeated layers</w:t>
            </w:r>
          </w:p>
          <w:p w:rsidR="00D9481C" w:rsidRPr="00F27C1C" w:rsidRDefault="00D9481C" w:rsidP="0061506D">
            <w:pPr>
              <w:rPr>
                <w:rFonts w:ascii="Arial" w:hAnsi="Arial" w:cs="Arial"/>
                <w:sz w:val="20"/>
                <w:szCs w:val="20"/>
              </w:rPr>
            </w:pPr>
          </w:p>
        </w:tc>
        <w:tc>
          <w:tcPr>
            <w:tcW w:w="2052" w:type="dxa"/>
            <w:shd w:val="clear" w:color="auto" w:fill="FFFFFF" w:themeFill="background1"/>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t>Calculates th</w:t>
            </w:r>
            <w:r w:rsidR="00173010">
              <w:rPr>
                <w:rFonts w:ascii="Arial" w:hAnsi="Arial" w:cs="Arial"/>
                <w:sz w:val="20"/>
                <w:szCs w:val="20"/>
              </w:rPr>
              <w:t>e volumes of rectangular prisms</w:t>
            </w:r>
          </w:p>
          <w:p w:rsidR="00D9481C" w:rsidRPr="00F27C1C" w:rsidRDefault="00D9481C" w:rsidP="0061506D">
            <w:pPr>
              <w:rPr>
                <w:rFonts w:ascii="Arial" w:hAnsi="Arial" w:cs="Arial"/>
                <w:sz w:val="20"/>
                <w:szCs w:val="20"/>
              </w:rPr>
            </w:pPr>
          </w:p>
        </w:tc>
        <w:tc>
          <w:tcPr>
            <w:tcW w:w="2051" w:type="dxa"/>
            <w:shd w:val="clear" w:color="auto" w:fill="FFFFFF" w:themeFill="background1"/>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t>Calculates, constructs and applies a formula to determine t</w:t>
            </w:r>
            <w:r w:rsidR="00173010">
              <w:rPr>
                <w:rFonts w:ascii="Arial" w:hAnsi="Arial" w:cs="Arial"/>
                <w:sz w:val="20"/>
                <w:szCs w:val="20"/>
              </w:rPr>
              <w:t xml:space="preserve">he volume of rectangular prisms for a variety of contexts </w:t>
            </w:r>
          </w:p>
          <w:p w:rsidR="00D9481C" w:rsidRPr="00F27C1C" w:rsidRDefault="00D9481C" w:rsidP="0061506D">
            <w:pPr>
              <w:rPr>
                <w:rFonts w:ascii="Arial" w:hAnsi="Arial" w:cs="Arial"/>
                <w:sz w:val="20"/>
                <w:szCs w:val="20"/>
              </w:rPr>
            </w:pPr>
          </w:p>
        </w:tc>
        <w:tc>
          <w:tcPr>
            <w:tcW w:w="2052" w:type="dxa"/>
            <w:shd w:val="clear" w:color="auto" w:fill="FFFFFF" w:themeFill="background1"/>
            <w:tcMar>
              <w:top w:w="100" w:type="dxa"/>
              <w:left w:w="100" w:type="dxa"/>
              <w:bottom w:w="100" w:type="dxa"/>
              <w:right w:w="100" w:type="dxa"/>
            </w:tcMar>
          </w:tcPr>
          <w:p w:rsidR="00D9481C" w:rsidRPr="00F27C1C" w:rsidRDefault="00D9481C" w:rsidP="0061506D">
            <w:pPr>
              <w:rPr>
                <w:rFonts w:ascii="Arial" w:hAnsi="Arial" w:cs="Arial"/>
                <w:sz w:val="20"/>
                <w:szCs w:val="20"/>
              </w:rPr>
            </w:pPr>
            <w:r w:rsidRPr="00F27C1C">
              <w:rPr>
                <w:rFonts w:ascii="Arial" w:hAnsi="Arial" w:cs="Arial"/>
                <w:sz w:val="20"/>
                <w:szCs w:val="20"/>
              </w:rPr>
              <w:t>Calculates, constructs and applies a formula to determine the volume of rectangular</w:t>
            </w:r>
            <w:r w:rsidR="00173010">
              <w:rPr>
                <w:rFonts w:ascii="Arial" w:hAnsi="Arial" w:cs="Arial"/>
                <w:sz w:val="20"/>
                <w:szCs w:val="20"/>
              </w:rPr>
              <w:t xml:space="preserve"> prisms with varying dimensions for a variety of familiar and unfamiliar contexts </w:t>
            </w:r>
          </w:p>
          <w:p w:rsidR="00D9481C" w:rsidRPr="00F27C1C" w:rsidRDefault="00D9481C" w:rsidP="0061506D">
            <w:pPr>
              <w:rPr>
                <w:rFonts w:ascii="Arial" w:hAnsi="Arial" w:cs="Arial"/>
                <w:sz w:val="20"/>
                <w:szCs w:val="20"/>
              </w:rPr>
            </w:pPr>
          </w:p>
        </w:tc>
      </w:tr>
    </w:tbl>
    <w:p w:rsidR="004D4547" w:rsidRPr="00F27C1C" w:rsidRDefault="004D4547" w:rsidP="00BD2353">
      <w:pPr>
        <w:pStyle w:val="Normal1"/>
        <w:tabs>
          <w:tab w:val="left" w:pos="14884"/>
        </w:tabs>
        <w:contextualSpacing w:val="0"/>
        <w:rPr>
          <w:sz w:val="20"/>
          <w:szCs w:val="20"/>
        </w:rPr>
      </w:pPr>
    </w:p>
    <w:tbl>
      <w:tblPr>
        <w:tblW w:w="14337"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911"/>
        <w:gridCol w:w="2068"/>
        <w:gridCol w:w="2071"/>
        <w:gridCol w:w="2071"/>
        <w:gridCol w:w="2071"/>
        <w:gridCol w:w="2071"/>
        <w:gridCol w:w="2074"/>
      </w:tblGrid>
      <w:tr w:rsidR="002A3C6D" w:rsidRPr="00F27C1C" w:rsidTr="006170E4">
        <w:trPr>
          <w:trHeight w:val="146"/>
        </w:trPr>
        <w:tc>
          <w:tcPr>
            <w:tcW w:w="14337" w:type="dxa"/>
            <w:gridSpan w:val="7"/>
            <w:shd w:val="clear" w:color="auto" w:fill="DAEEF3" w:themeFill="accent5" w:themeFillTint="33"/>
            <w:tcMar>
              <w:top w:w="100" w:type="dxa"/>
              <w:left w:w="100" w:type="dxa"/>
              <w:bottom w:w="100" w:type="dxa"/>
              <w:right w:w="100" w:type="dxa"/>
            </w:tcMar>
          </w:tcPr>
          <w:p w:rsidR="002A3C6D" w:rsidRPr="00F27C1C" w:rsidRDefault="002A3C6D" w:rsidP="002A3C6D">
            <w:pPr>
              <w:pStyle w:val="Normal1"/>
              <w:tabs>
                <w:tab w:val="left" w:pos="14884"/>
              </w:tabs>
              <w:ind w:left="400" w:firstLine="0"/>
              <w:contextualSpacing w:val="0"/>
              <w:jc w:val="center"/>
              <w:rPr>
                <w:sz w:val="20"/>
                <w:szCs w:val="20"/>
              </w:rPr>
            </w:pPr>
            <w:r w:rsidRPr="00F27C1C">
              <w:rPr>
                <w:sz w:val="20"/>
                <w:szCs w:val="20"/>
              </w:rPr>
              <w:t>Mass</w:t>
            </w:r>
            <w:r w:rsidR="00295A4A" w:rsidRPr="00F27C1C">
              <w:rPr>
                <w:sz w:val="20"/>
                <w:szCs w:val="20"/>
              </w:rPr>
              <w:t xml:space="preserve"> 2</w:t>
            </w:r>
          </w:p>
        </w:tc>
      </w:tr>
      <w:tr w:rsidR="004D4547" w:rsidRPr="00F27C1C" w:rsidTr="00253798">
        <w:trPr>
          <w:trHeight w:val="146"/>
        </w:trPr>
        <w:tc>
          <w:tcPr>
            <w:tcW w:w="1912" w:type="dxa"/>
            <w:shd w:val="clear" w:color="auto" w:fill="DAEEF3" w:themeFill="accent5" w:themeFillTint="33"/>
            <w:tcMar>
              <w:top w:w="100" w:type="dxa"/>
              <w:left w:w="100" w:type="dxa"/>
              <w:bottom w:w="100" w:type="dxa"/>
              <w:right w:w="100" w:type="dxa"/>
            </w:tcMar>
          </w:tcPr>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Outcomes</w:t>
            </w:r>
          </w:p>
        </w:tc>
        <w:tc>
          <w:tcPr>
            <w:tcW w:w="2069" w:type="dxa"/>
            <w:shd w:val="clear" w:color="auto" w:fill="DAEEF3" w:themeFill="accent5" w:themeFillTint="33"/>
            <w:tcMar>
              <w:top w:w="100" w:type="dxa"/>
              <w:left w:w="100" w:type="dxa"/>
              <w:bottom w:w="100" w:type="dxa"/>
              <w:right w:w="100" w:type="dxa"/>
            </w:tcMar>
          </w:tcPr>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Content</w:t>
            </w:r>
          </w:p>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descriptor</w:t>
            </w:r>
          </w:p>
        </w:tc>
        <w:tc>
          <w:tcPr>
            <w:tcW w:w="2069" w:type="dxa"/>
            <w:tcMar>
              <w:top w:w="100" w:type="dxa"/>
              <w:left w:w="100" w:type="dxa"/>
              <w:bottom w:w="100" w:type="dxa"/>
              <w:right w:w="100" w:type="dxa"/>
            </w:tcMar>
          </w:tcPr>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Limited</w:t>
            </w:r>
          </w:p>
        </w:tc>
        <w:tc>
          <w:tcPr>
            <w:tcW w:w="2071" w:type="dxa"/>
            <w:tcMar>
              <w:top w:w="100" w:type="dxa"/>
              <w:left w:w="100" w:type="dxa"/>
              <w:bottom w:w="100" w:type="dxa"/>
              <w:right w:w="100" w:type="dxa"/>
            </w:tcMar>
          </w:tcPr>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Basic</w:t>
            </w:r>
          </w:p>
        </w:tc>
        <w:tc>
          <w:tcPr>
            <w:tcW w:w="2071" w:type="dxa"/>
            <w:tcMar>
              <w:top w:w="100" w:type="dxa"/>
              <w:left w:w="100" w:type="dxa"/>
              <w:bottom w:w="100" w:type="dxa"/>
              <w:right w:w="100" w:type="dxa"/>
            </w:tcMar>
          </w:tcPr>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Sound</w:t>
            </w:r>
          </w:p>
        </w:tc>
        <w:tc>
          <w:tcPr>
            <w:tcW w:w="2071" w:type="dxa"/>
            <w:tcMar>
              <w:top w:w="100" w:type="dxa"/>
              <w:left w:w="100" w:type="dxa"/>
              <w:bottom w:w="100" w:type="dxa"/>
              <w:right w:w="100" w:type="dxa"/>
            </w:tcMar>
          </w:tcPr>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High</w:t>
            </w:r>
          </w:p>
        </w:tc>
        <w:tc>
          <w:tcPr>
            <w:tcW w:w="2074" w:type="dxa"/>
            <w:tcMar>
              <w:top w:w="100" w:type="dxa"/>
              <w:left w:w="100" w:type="dxa"/>
              <w:bottom w:w="100" w:type="dxa"/>
              <w:right w:w="100" w:type="dxa"/>
            </w:tcMar>
          </w:tcPr>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Outstanding</w:t>
            </w:r>
          </w:p>
        </w:tc>
      </w:tr>
      <w:tr w:rsidR="00253798" w:rsidRPr="00F27C1C" w:rsidTr="00253798">
        <w:trPr>
          <w:trHeight w:val="2687"/>
        </w:trPr>
        <w:tc>
          <w:tcPr>
            <w:tcW w:w="1912" w:type="dxa"/>
            <w:vMerge w:val="restart"/>
            <w:shd w:val="clear" w:color="auto" w:fill="DAEEF3" w:themeFill="accent5" w:themeFillTint="33"/>
            <w:tcMar>
              <w:top w:w="100" w:type="dxa"/>
              <w:left w:w="100" w:type="dxa"/>
              <w:bottom w:w="100" w:type="dxa"/>
              <w:right w:w="100" w:type="dxa"/>
            </w:tcMar>
          </w:tcPr>
          <w:p w:rsidR="00253798" w:rsidRPr="00F27C1C" w:rsidRDefault="00253798" w:rsidP="002A3C6D">
            <w:pPr>
              <w:pStyle w:val="Normal1"/>
              <w:tabs>
                <w:tab w:val="left" w:pos="14884"/>
              </w:tabs>
              <w:ind w:left="0" w:firstLine="0"/>
              <w:contextualSpacing w:val="0"/>
              <w:rPr>
                <w:sz w:val="20"/>
                <w:szCs w:val="20"/>
              </w:rPr>
            </w:pPr>
            <w:r w:rsidRPr="00F27C1C">
              <w:rPr>
                <w:sz w:val="20"/>
                <w:szCs w:val="20"/>
              </w:rPr>
              <w:t>Selects and uses the appropriate unit and device to measure the masses of objects, and converts between units of mass MA3-12MG</w:t>
            </w:r>
          </w:p>
        </w:tc>
        <w:tc>
          <w:tcPr>
            <w:tcW w:w="2069" w:type="dxa"/>
            <w:vMerge w:val="restart"/>
            <w:shd w:val="clear" w:color="auto" w:fill="DAEEF3" w:themeFill="accent5" w:themeFillTint="33"/>
            <w:tcMar>
              <w:top w:w="100" w:type="dxa"/>
              <w:left w:w="100" w:type="dxa"/>
              <w:bottom w:w="100" w:type="dxa"/>
              <w:right w:w="100" w:type="dxa"/>
            </w:tcMar>
          </w:tcPr>
          <w:p w:rsidR="00253798" w:rsidRPr="00F27C1C" w:rsidRDefault="00253798" w:rsidP="002A3C6D">
            <w:pPr>
              <w:pStyle w:val="Normal1"/>
              <w:tabs>
                <w:tab w:val="left" w:pos="14884"/>
              </w:tabs>
              <w:ind w:left="0" w:firstLine="0"/>
              <w:contextualSpacing w:val="0"/>
              <w:rPr>
                <w:sz w:val="20"/>
                <w:szCs w:val="20"/>
              </w:rPr>
            </w:pPr>
            <w:r w:rsidRPr="00F27C1C">
              <w:rPr>
                <w:sz w:val="20"/>
                <w:szCs w:val="20"/>
              </w:rPr>
              <w:t>Connect</w:t>
            </w:r>
            <w:hyperlink r:id="rId93">
              <w:r w:rsidRPr="00F27C1C">
                <w:rPr>
                  <w:sz w:val="20"/>
                  <w:szCs w:val="20"/>
                </w:rPr>
                <w:t xml:space="preserve"> </w:t>
              </w:r>
            </w:hyperlink>
            <w:hyperlink r:id="rId94">
              <w:r w:rsidRPr="00F27C1C">
                <w:rPr>
                  <w:sz w:val="20"/>
                  <w:szCs w:val="20"/>
                </w:rPr>
                <w:t>decimal</w:t>
              </w:r>
            </w:hyperlink>
            <w:r w:rsidRPr="00F27C1C">
              <w:rPr>
                <w:sz w:val="20"/>
                <w:szCs w:val="20"/>
              </w:rPr>
              <w:t xml:space="preserve"> representations to the metric system </w:t>
            </w:r>
            <w:r w:rsidRPr="00F27C1C">
              <w:rPr>
                <w:color w:val="838383"/>
                <w:sz w:val="20"/>
                <w:szCs w:val="20"/>
              </w:rPr>
              <w:t>(ACMMG135)</w:t>
            </w:r>
          </w:p>
        </w:tc>
        <w:tc>
          <w:tcPr>
            <w:tcW w:w="2069" w:type="dxa"/>
            <w:shd w:val="clear" w:color="auto" w:fill="FFFFFF"/>
            <w:tcMar>
              <w:top w:w="100" w:type="dxa"/>
              <w:left w:w="100" w:type="dxa"/>
              <w:bottom w:w="100" w:type="dxa"/>
              <w:right w:w="100" w:type="dxa"/>
            </w:tcMar>
          </w:tcPr>
          <w:p w:rsidR="00253798" w:rsidRPr="00F27C1C" w:rsidRDefault="00253798" w:rsidP="002A3C6D">
            <w:pPr>
              <w:pStyle w:val="Normal1"/>
              <w:tabs>
                <w:tab w:val="left" w:pos="14884"/>
              </w:tabs>
              <w:ind w:left="41" w:firstLine="0"/>
              <w:contextualSpacing w:val="0"/>
              <w:rPr>
                <w:sz w:val="20"/>
                <w:szCs w:val="20"/>
              </w:rPr>
            </w:pPr>
            <w:r w:rsidRPr="00F27C1C">
              <w:rPr>
                <w:sz w:val="20"/>
                <w:szCs w:val="20"/>
                <w:highlight w:val="white"/>
              </w:rPr>
              <w:t>Recognises the equivalence of some whole-number representations of measurements of mass</w:t>
            </w:r>
            <w:r>
              <w:rPr>
                <w:sz w:val="20"/>
                <w:szCs w:val="20"/>
              </w:rPr>
              <w:t xml:space="preserve"> and with teacher assistance </w:t>
            </w:r>
          </w:p>
          <w:p w:rsidR="00253798" w:rsidRPr="00F27C1C" w:rsidRDefault="00253798" w:rsidP="00350275">
            <w:pPr>
              <w:pStyle w:val="Normal1"/>
              <w:tabs>
                <w:tab w:val="left" w:pos="14884"/>
              </w:tabs>
              <w:ind w:left="400" w:hanging="299"/>
              <w:contextualSpacing w:val="0"/>
              <w:rPr>
                <w:sz w:val="20"/>
                <w:szCs w:val="20"/>
              </w:rPr>
            </w:pPr>
            <w:r w:rsidRPr="00F27C1C">
              <w:rPr>
                <w:sz w:val="20"/>
                <w:szCs w:val="20"/>
                <w:highlight w:val="white"/>
              </w:rPr>
              <w:t xml:space="preserve"> </w:t>
            </w:r>
          </w:p>
        </w:tc>
        <w:tc>
          <w:tcPr>
            <w:tcW w:w="2071" w:type="dxa"/>
            <w:shd w:val="clear" w:color="auto" w:fill="FFFFFF"/>
            <w:tcMar>
              <w:top w:w="100" w:type="dxa"/>
              <w:left w:w="100" w:type="dxa"/>
              <w:bottom w:w="100" w:type="dxa"/>
              <w:right w:w="100" w:type="dxa"/>
            </w:tcMar>
          </w:tcPr>
          <w:p w:rsidR="00253798" w:rsidRPr="00F27C1C" w:rsidRDefault="00253798" w:rsidP="00350275">
            <w:pPr>
              <w:pStyle w:val="Normal1"/>
              <w:tabs>
                <w:tab w:val="left" w:pos="14884"/>
              </w:tabs>
              <w:ind w:left="41" w:firstLine="0"/>
              <w:contextualSpacing w:val="0"/>
              <w:rPr>
                <w:sz w:val="20"/>
                <w:szCs w:val="20"/>
              </w:rPr>
            </w:pPr>
            <w:r w:rsidRPr="00F27C1C">
              <w:rPr>
                <w:sz w:val="20"/>
                <w:szCs w:val="20"/>
                <w:highlight w:val="white"/>
              </w:rPr>
              <w:t>Recognises the equivalence of some whole-number and decimal representations of measurements of mass</w:t>
            </w:r>
            <w:r>
              <w:rPr>
                <w:sz w:val="20"/>
                <w:szCs w:val="20"/>
                <w:highlight w:val="white"/>
              </w:rPr>
              <w:t xml:space="preserve"> </w:t>
            </w:r>
          </w:p>
          <w:p w:rsidR="00253798" w:rsidRPr="00F27C1C" w:rsidRDefault="00253798" w:rsidP="00BD2353">
            <w:pPr>
              <w:pStyle w:val="Normal1"/>
              <w:tabs>
                <w:tab w:val="left" w:pos="14884"/>
              </w:tabs>
              <w:ind w:left="400" w:firstLine="0"/>
              <w:contextualSpacing w:val="0"/>
              <w:rPr>
                <w:sz w:val="20"/>
                <w:szCs w:val="20"/>
              </w:rPr>
            </w:pPr>
          </w:p>
          <w:p w:rsidR="00253798" w:rsidRPr="00F27C1C" w:rsidRDefault="00253798" w:rsidP="00BD2353">
            <w:pPr>
              <w:pStyle w:val="Normal1"/>
              <w:tabs>
                <w:tab w:val="left" w:pos="14884"/>
              </w:tabs>
              <w:ind w:left="400" w:firstLine="0"/>
              <w:contextualSpacing w:val="0"/>
              <w:rPr>
                <w:sz w:val="20"/>
                <w:szCs w:val="20"/>
              </w:rPr>
            </w:pPr>
            <w:r w:rsidRPr="00F27C1C">
              <w:rPr>
                <w:sz w:val="20"/>
                <w:szCs w:val="20"/>
                <w:highlight w:val="white"/>
              </w:rPr>
              <w:t xml:space="preserve"> </w:t>
            </w:r>
          </w:p>
          <w:p w:rsidR="00253798" w:rsidRPr="00F27C1C" w:rsidRDefault="00253798" w:rsidP="00BD2353">
            <w:pPr>
              <w:pStyle w:val="Normal1"/>
              <w:tabs>
                <w:tab w:val="left" w:pos="14884"/>
              </w:tabs>
              <w:ind w:left="400" w:firstLine="0"/>
              <w:contextualSpacing w:val="0"/>
              <w:rPr>
                <w:sz w:val="20"/>
                <w:szCs w:val="20"/>
              </w:rPr>
            </w:pPr>
          </w:p>
        </w:tc>
        <w:tc>
          <w:tcPr>
            <w:tcW w:w="2071" w:type="dxa"/>
            <w:shd w:val="clear" w:color="auto" w:fill="FFFFFF"/>
            <w:tcMar>
              <w:top w:w="100" w:type="dxa"/>
              <w:left w:w="100" w:type="dxa"/>
              <w:bottom w:w="100" w:type="dxa"/>
              <w:right w:w="100" w:type="dxa"/>
            </w:tcMar>
          </w:tcPr>
          <w:p w:rsidR="00253798" w:rsidRPr="00F27C1C" w:rsidRDefault="00253798" w:rsidP="00350275">
            <w:pPr>
              <w:pStyle w:val="Normal1"/>
              <w:tabs>
                <w:tab w:val="left" w:pos="14884"/>
              </w:tabs>
              <w:ind w:left="41" w:firstLine="0"/>
              <w:contextualSpacing w:val="0"/>
              <w:rPr>
                <w:sz w:val="20"/>
                <w:szCs w:val="20"/>
              </w:rPr>
            </w:pPr>
            <w:r w:rsidRPr="00F27C1C">
              <w:rPr>
                <w:sz w:val="20"/>
                <w:szCs w:val="20"/>
                <w:highlight w:val="white"/>
              </w:rPr>
              <w:t xml:space="preserve">Recognises the equivalence of whole-number and decimal representations of measurements of mass, </w:t>
            </w:r>
            <w:proofErr w:type="spellStart"/>
            <w:r w:rsidRPr="00F27C1C">
              <w:rPr>
                <w:sz w:val="20"/>
                <w:szCs w:val="20"/>
                <w:highlight w:val="white"/>
              </w:rPr>
              <w:t>eg</w:t>
            </w:r>
            <w:proofErr w:type="spellEnd"/>
            <w:r w:rsidRPr="00F27C1C">
              <w:rPr>
                <w:sz w:val="20"/>
                <w:szCs w:val="20"/>
                <w:highlight w:val="white"/>
              </w:rPr>
              <w:t xml:space="preserve"> 3 kg 250 g is the same as 3.25 kg</w:t>
            </w:r>
          </w:p>
          <w:p w:rsidR="00253798" w:rsidRPr="00F27C1C" w:rsidRDefault="00253798" w:rsidP="00BD2353">
            <w:pPr>
              <w:pStyle w:val="Normal1"/>
              <w:tabs>
                <w:tab w:val="left" w:pos="14884"/>
              </w:tabs>
              <w:ind w:left="400" w:firstLine="0"/>
              <w:contextualSpacing w:val="0"/>
              <w:rPr>
                <w:sz w:val="20"/>
                <w:szCs w:val="20"/>
              </w:rPr>
            </w:pPr>
            <w:r w:rsidRPr="00F27C1C">
              <w:rPr>
                <w:sz w:val="20"/>
                <w:szCs w:val="20"/>
                <w:highlight w:val="white"/>
              </w:rPr>
              <w:t xml:space="preserve"> </w:t>
            </w:r>
          </w:p>
          <w:p w:rsidR="00253798" w:rsidRPr="00F27C1C" w:rsidRDefault="00253798" w:rsidP="00BD2353">
            <w:pPr>
              <w:pStyle w:val="Normal1"/>
              <w:tabs>
                <w:tab w:val="left" w:pos="14884"/>
              </w:tabs>
              <w:ind w:left="400" w:firstLine="0"/>
              <w:contextualSpacing w:val="0"/>
              <w:rPr>
                <w:sz w:val="20"/>
                <w:szCs w:val="20"/>
              </w:rPr>
            </w:pPr>
            <w:r w:rsidRPr="00F27C1C">
              <w:rPr>
                <w:sz w:val="20"/>
                <w:szCs w:val="20"/>
                <w:highlight w:val="white"/>
              </w:rPr>
              <w:t xml:space="preserve"> </w:t>
            </w:r>
          </w:p>
          <w:p w:rsidR="00253798" w:rsidRPr="00F27C1C" w:rsidRDefault="00253798" w:rsidP="00BD2353">
            <w:pPr>
              <w:pStyle w:val="Normal1"/>
              <w:tabs>
                <w:tab w:val="left" w:pos="14884"/>
              </w:tabs>
              <w:ind w:left="400" w:firstLine="0"/>
              <w:contextualSpacing w:val="0"/>
              <w:rPr>
                <w:sz w:val="20"/>
                <w:szCs w:val="20"/>
              </w:rPr>
            </w:pPr>
            <w:r w:rsidRPr="00F27C1C">
              <w:rPr>
                <w:sz w:val="20"/>
                <w:szCs w:val="20"/>
                <w:highlight w:val="white"/>
              </w:rPr>
              <w:t xml:space="preserve"> </w:t>
            </w:r>
          </w:p>
          <w:p w:rsidR="00253798" w:rsidRPr="00F27C1C" w:rsidRDefault="00253798" w:rsidP="00BD2353">
            <w:pPr>
              <w:pStyle w:val="Normal1"/>
              <w:tabs>
                <w:tab w:val="left" w:pos="14884"/>
              </w:tabs>
              <w:ind w:left="400" w:firstLine="0"/>
              <w:contextualSpacing w:val="0"/>
              <w:rPr>
                <w:sz w:val="20"/>
                <w:szCs w:val="20"/>
              </w:rPr>
            </w:pPr>
            <w:r w:rsidRPr="00F27C1C">
              <w:rPr>
                <w:sz w:val="20"/>
                <w:szCs w:val="20"/>
                <w:highlight w:val="white"/>
              </w:rPr>
              <w:t xml:space="preserve"> </w:t>
            </w:r>
          </w:p>
        </w:tc>
        <w:tc>
          <w:tcPr>
            <w:tcW w:w="2071" w:type="dxa"/>
            <w:shd w:val="clear" w:color="auto" w:fill="FFFFFF"/>
            <w:tcMar>
              <w:top w:w="100" w:type="dxa"/>
              <w:left w:w="100" w:type="dxa"/>
              <w:bottom w:w="100" w:type="dxa"/>
              <w:right w:w="100" w:type="dxa"/>
            </w:tcMar>
          </w:tcPr>
          <w:p w:rsidR="00253798" w:rsidRPr="00F27C1C" w:rsidRDefault="00253798" w:rsidP="00350275">
            <w:pPr>
              <w:pStyle w:val="Normal1"/>
              <w:tabs>
                <w:tab w:val="left" w:pos="14884"/>
              </w:tabs>
              <w:ind w:left="41" w:firstLine="0"/>
              <w:contextualSpacing w:val="0"/>
              <w:rPr>
                <w:sz w:val="20"/>
                <w:szCs w:val="20"/>
              </w:rPr>
            </w:pPr>
            <w:r w:rsidRPr="00F27C1C">
              <w:rPr>
                <w:sz w:val="20"/>
                <w:szCs w:val="20"/>
                <w:highlight w:val="white"/>
              </w:rPr>
              <w:t xml:space="preserve">Recognises and applies the equivalence of whole-number and decimal representations of measurements of mass, to a variety of real life </w:t>
            </w:r>
            <w:r>
              <w:rPr>
                <w:sz w:val="20"/>
                <w:szCs w:val="20"/>
              </w:rPr>
              <w:t xml:space="preserve">contexts </w:t>
            </w:r>
          </w:p>
        </w:tc>
        <w:tc>
          <w:tcPr>
            <w:tcW w:w="2074" w:type="dxa"/>
            <w:shd w:val="clear" w:color="auto" w:fill="FFFFFF"/>
            <w:tcMar>
              <w:top w:w="100" w:type="dxa"/>
              <w:left w:w="100" w:type="dxa"/>
              <w:bottom w:w="100" w:type="dxa"/>
              <w:right w:w="100" w:type="dxa"/>
            </w:tcMar>
          </w:tcPr>
          <w:p w:rsidR="00253798" w:rsidRPr="00F27C1C" w:rsidRDefault="00253798" w:rsidP="00350275">
            <w:pPr>
              <w:pStyle w:val="Normal1"/>
              <w:tabs>
                <w:tab w:val="left" w:pos="14884"/>
              </w:tabs>
              <w:ind w:left="41" w:firstLine="0"/>
              <w:contextualSpacing w:val="0"/>
              <w:rPr>
                <w:sz w:val="20"/>
                <w:szCs w:val="20"/>
              </w:rPr>
            </w:pPr>
            <w:r w:rsidRPr="00F27C1C">
              <w:rPr>
                <w:sz w:val="20"/>
                <w:szCs w:val="20"/>
                <w:highlight w:val="white"/>
              </w:rPr>
              <w:t xml:space="preserve">Recognises, applies and analyses the equivalence of whole-number and decimal representations of measurements of mass, to a variety of real life </w:t>
            </w:r>
            <w:r>
              <w:rPr>
                <w:sz w:val="20"/>
                <w:szCs w:val="20"/>
                <w:highlight w:val="white"/>
              </w:rPr>
              <w:t xml:space="preserve">and </w:t>
            </w:r>
            <w:r w:rsidRPr="00F27C1C">
              <w:rPr>
                <w:sz w:val="20"/>
                <w:szCs w:val="20"/>
                <w:highlight w:val="white"/>
              </w:rPr>
              <w:t xml:space="preserve">unfamiliar </w:t>
            </w:r>
            <w:r>
              <w:rPr>
                <w:sz w:val="20"/>
                <w:szCs w:val="20"/>
              </w:rPr>
              <w:t xml:space="preserve">contexts </w:t>
            </w:r>
          </w:p>
        </w:tc>
      </w:tr>
      <w:tr w:rsidR="00253798" w:rsidRPr="00F27C1C" w:rsidTr="00253798">
        <w:trPr>
          <w:trHeight w:val="146"/>
        </w:trPr>
        <w:tc>
          <w:tcPr>
            <w:tcW w:w="1912" w:type="dxa"/>
            <w:vMerge/>
            <w:shd w:val="clear" w:color="auto" w:fill="DAEEF3" w:themeFill="accent5" w:themeFillTint="33"/>
            <w:tcMar>
              <w:top w:w="100" w:type="dxa"/>
              <w:left w:w="100" w:type="dxa"/>
              <w:bottom w:w="100" w:type="dxa"/>
              <w:right w:w="100" w:type="dxa"/>
            </w:tcMar>
          </w:tcPr>
          <w:p w:rsidR="00253798" w:rsidRPr="00F27C1C" w:rsidRDefault="00253798" w:rsidP="002A3C6D">
            <w:pPr>
              <w:pStyle w:val="Normal1"/>
              <w:tabs>
                <w:tab w:val="left" w:pos="14884"/>
              </w:tabs>
              <w:ind w:left="0" w:firstLine="0"/>
              <w:contextualSpacing w:val="0"/>
              <w:rPr>
                <w:sz w:val="20"/>
                <w:szCs w:val="20"/>
              </w:rPr>
            </w:pPr>
          </w:p>
        </w:tc>
        <w:tc>
          <w:tcPr>
            <w:tcW w:w="2069" w:type="dxa"/>
            <w:vMerge/>
            <w:shd w:val="clear" w:color="auto" w:fill="DAEEF3" w:themeFill="accent5" w:themeFillTint="33"/>
            <w:tcMar>
              <w:top w:w="100" w:type="dxa"/>
              <w:left w:w="100" w:type="dxa"/>
              <w:bottom w:w="100" w:type="dxa"/>
              <w:right w:w="100" w:type="dxa"/>
            </w:tcMar>
          </w:tcPr>
          <w:p w:rsidR="00253798" w:rsidRPr="00F27C1C" w:rsidRDefault="00253798" w:rsidP="002A3C6D">
            <w:pPr>
              <w:pStyle w:val="Normal1"/>
              <w:tabs>
                <w:tab w:val="left" w:pos="14884"/>
              </w:tabs>
              <w:ind w:left="0" w:firstLine="0"/>
              <w:contextualSpacing w:val="0"/>
              <w:rPr>
                <w:sz w:val="20"/>
                <w:szCs w:val="20"/>
              </w:rPr>
            </w:pPr>
          </w:p>
        </w:tc>
        <w:tc>
          <w:tcPr>
            <w:tcW w:w="2069" w:type="dxa"/>
            <w:shd w:val="clear" w:color="auto" w:fill="FFFFFF"/>
            <w:tcMar>
              <w:top w:w="100" w:type="dxa"/>
              <w:left w:w="100" w:type="dxa"/>
              <w:bottom w:w="100" w:type="dxa"/>
              <w:right w:w="100" w:type="dxa"/>
            </w:tcMar>
          </w:tcPr>
          <w:p w:rsidR="00253798" w:rsidRPr="00F27C1C" w:rsidRDefault="00253798" w:rsidP="00350275">
            <w:pPr>
              <w:pStyle w:val="Normal1"/>
              <w:tabs>
                <w:tab w:val="left" w:pos="14884"/>
              </w:tabs>
              <w:ind w:left="41" w:firstLine="0"/>
              <w:contextualSpacing w:val="0"/>
              <w:rPr>
                <w:sz w:val="20"/>
                <w:szCs w:val="20"/>
              </w:rPr>
            </w:pPr>
            <w:r w:rsidRPr="00F27C1C">
              <w:rPr>
                <w:sz w:val="20"/>
                <w:szCs w:val="20"/>
                <w:highlight w:val="white"/>
              </w:rPr>
              <w:t>Explores whole-number masses</w:t>
            </w:r>
            <w:r>
              <w:rPr>
                <w:sz w:val="20"/>
                <w:szCs w:val="20"/>
              </w:rPr>
              <w:t xml:space="preserve"> with teacher assistance </w:t>
            </w:r>
          </w:p>
          <w:p w:rsidR="00253798" w:rsidRPr="00F27C1C" w:rsidRDefault="00253798" w:rsidP="002A3C6D">
            <w:pPr>
              <w:pStyle w:val="Normal1"/>
              <w:tabs>
                <w:tab w:val="left" w:pos="14884"/>
              </w:tabs>
              <w:ind w:left="41" w:firstLine="0"/>
              <w:contextualSpacing w:val="0"/>
              <w:rPr>
                <w:sz w:val="20"/>
                <w:szCs w:val="20"/>
                <w:highlight w:val="white"/>
              </w:rPr>
            </w:pPr>
          </w:p>
        </w:tc>
        <w:tc>
          <w:tcPr>
            <w:tcW w:w="2071" w:type="dxa"/>
            <w:shd w:val="clear" w:color="auto" w:fill="FFFFFF"/>
            <w:tcMar>
              <w:top w:w="100" w:type="dxa"/>
              <w:left w:w="100" w:type="dxa"/>
              <w:bottom w:w="100" w:type="dxa"/>
              <w:right w:w="100" w:type="dxa"/>
            </w:tcMar>
          </w:tcPr>
          <w:p w:rsidR="00253798" w:rsidRPr="00F27C1C" w:rsidRDefault="00253798" w:rsidP="00350275">
            <w:pPr>
              <w:pStyle w:val="Normal1"/>
              <w:tabs>
                <w:tab w:val="left" w:pos="14884"/>
              </w:tabs>
              <w:ind w:left="0" w:firstLine="0"/>
              <w:contextualSpacing w:val="0"/>
              <w:rPr>
                <w:sz w:val="20"/>
                <w:szCs w:val="20"/>
              </w:rPr>
            </w:pPr>
            <w:r w:rsidRPr="00F27C1C">
              <w:rPr>
                <w:sz w:val="20"/>
                <w:szCs w:val="20"/>
                <w:highlight w:val="white"/>
              </w:rPr>
              <w:t xml:space="preserve">Interprets some decimal notation for masses, </w:t>
            </w:r>
            <w:proofErr w:type="spellStart"/>
            <w:r w:rsidRPr="00F27C1C">
              <w:rPr>
                <w:sz w:val="20"/>
                <w:szCs w:val="20"/>
                <w:highlight w:val="white"/>
              </w:rPr>
              <w:t>eg</w:t>
            </w:r>
            <w:proofErr w:type="spellEnd"/>
            <w:r w:rsidRPr="00F27C1C">
              <w:rPr>
                <w:sz w:val="20"/>
                <w:szCs w:val="20"/>
                <w:highlight w:val="white"/>
              </w:rPr>
              <w:t xml:space="preserve"> 2.08 kg is the same as 2 kilograms and </w:t>
            </w:r>
            <w:r>
              <w:rPr>
                <w:sz w:val="20"/>
                <w:szCs w:val="20"/>
                <w:highlight w:val="white"/>
              </w:rPr>
              <w:t xml:space="preserve">80 grams </w:t>
            </w:r>
          </w:p>
          <w:p w:rsidR="00253798" w:rsidRPr="00F27C1C" w:rsidRDefault="00253798" w:rsidP="00350275">
            <w:pPr>
              <w:pStyle w:val="Normal1"/>
              <w:tabs>
                <w:tab w:val="left" w:pos="14884"/>
              </w:tabs>
              <w:ind w:hanging="300"/>
              <w:contextualSpacing w:val="0"/>
              <w:rPr>
                <w:sz w:val="20"/>
                <w:szCs w:val="20"/>
              </w:rPr>
            </w:pPr>
          </w:p>
          <w:p w:rsidR="00253798" w:rsidRPr="00F27C1C" w:rsidRDefault="00253798" w:rsidP="002A3C6D">
            <w:pPr>
              <w:pStyle w:val="Normal1"/>
              <w:tabs>
                <w:tab w:val="left" w:pos="14884"/>
              </w:tabs>
              <w:ind w:left="41" w:firstLine="0"/>
              <w:contextualSpacing w:val="0"/>
              <w:rPr>
                <w:sz w:val="20"/>
                <w:szCs w:val="20"/>
                <w:highlight w:val="white"/>
              </w:rPr>
            </w:pPr>
          </w:p>
        </w:tc>
        <w:tc>
          <w:tcPr>
            <w:tcW w:w="2071" w:type="dxa"/>
            <w:shd w:val="clear" w:color="auto" w:fill="FFFFFF"/>
            <w:tcMar>
              <w:top w:w="100" w:type="dxa"/>
              <w:left w:w="100" w:type="dxa"/>
              <w:bottom w:w="100" w:type="dxa"/>
              <w:right w:w="100" w:type="dxa"/>
            </w:tcMar>
          </w:tcPr>
          <w:p w:rsidR="00253798" w:rsidRPr="00F27C1C" w:rsidRDefault="00253798" w:rsidP="00350275">
            <w:pPr>
              <w:pStyle w:val="Normal1"/>
              <w:tabs>
                <w:tab w:val="left" w:pos="14884"/>
              </w:tabs>
              <w:ind w:left="41" w:firstLine="0"/>
              <w:contextualSpacing w:val="0"/>
              <w:rPr>
                <w:sz w:val="20"/>
                <w:szCs w:val="20"/>
              </w:rPr>
            </w:pPr>
            <w:r w:rsidRPr="00F27C1C">
              <w:rPr>
                <w:sz w:val="20"/>
                <w:szCs w:val="20"/>
                <w:highlight w:val="white"/>
              </w:rPr>
              <w:t xml:space="preserve">Interprets decimal notation for masses, </w:t>
            </w:r>
            <w:proofErr w:type="spellStart"/>
            <w:r w:rsidRPr="00F27C1C">
              <w:rPr>
                <w:sz w:val="20"/>
                <w:szCs w:val="20"/>
                <w:highlight w:val="white"/>
              </w:rPr>
              <w:t>eg</w:t>
            </w:r>
            <w:proofErr w:type="spellEnd"/>
            <w:r w:rsidRPr="00F27C1C">
              <w:rPr>
                <w:sz w:val="20"/>
                <w:szCs w:val="20"/>
                <w:highlight w:val="white"/>
              </w:rPr>
              <w:t xml:space="preserve"> 2.08 kg is the same as 2 kilograms and 80 grams</w:t>
            </w:r>
          </w:p>
          <w:p w:rsidR="00253798" w:rsidRPr="00F27C1C" w:rsidRDefault="00253798" w:rsidP="00350275">
            <w:pPr>
              <w:pStyle w:val="Normal1"/>
              <w:tabs>
                <w:tab w:val="left" w:pos="14884"/>
              </w:tabs>
              <w:ind w:left="820" w:firstLine="0"/>
              <w:contextualSpacing w:val="0"/>
              <w:rPr>
                <w:sz w:val="20"/>
                <w:szCs w:val="20"/>
              </w:rPr>
            </w:pPr>
            <w:r w:rsidRPr="00F27C1C">
              <w:rPr>
                <w:sz w:val="20"/>
                <w:szCs w:val="20"/>
                <w:highlight w:val="white"/>
              </w:rPr>
              <w:t xml:space="preserve"> </w:t>
            </w:r>
          </w:p>
          <w:p w:rsidR="00253798" w:rsidRPr="00F27C1C" w:rsidRDefault="00253798" w:rsidP="002A3C6D">
            <w:pPr>
              <w:pStyle w:val="Normal1"/>
              <w:tabs>
                <w:tab w:val="left" w:pos="14884"/>
              </w:tabs>
              <w:ind w:left="41" w:firstLine="0"/>
              <w:contextualSpacing w:val="0"/>
              <w:rPr>
                <w:sz w:val="20"/>
                <w:szCs w:val="20"/>
                <w:highlight w:val="white"/>
              </w:rPr>
            </w:pPr>
          </w:p>
        </w:tc>
        <w:tc>
          <w:tcPr>
            <w:tcW w:w="2071" w:type="dxa"/>
            <w:shd w:val="clear" w:color="auto" w:fill="FFFFFF"/>
            <w:tcMar>
              <w:top w:w="100" w:type="dxa"/>
              <w:left w:w="100" w:type="dxa"/>
              <w:bottom w:w="100" w:type="dxa"/>
              <w:right w:w="100" w:type="dxa"/>
            </w:tcMar>
          </w:tcPr>
          <w:p w:rsidR="00253798" w:rsidRPr="00F27C1C" w:rsidRDefault="00253798" w:rsidP="00350275">
            <w:pPr>
              <w:pStyle w:val="Normal1"/>
              <w:tabs>
                <w:tab w:val="left" w:pos="14884"/>
              </w:tabs>
              <w:ind w:left="41" w:firstLine="0"/>
              <w:contextualSpacing w:val="0"/>
              <w:rPr>
                <w:sz w:val="20"/>
                <w:szCs w:val="20"/>
              </w:rPr>
            </w:pPr>
            <w:r w:rsidRPr="00F27C1C">
              <w:rPr>
                <w:sz w:val="20"/>
                <w:szCs w:val="20"/>
                <w:highlight w:val="white"/>
              </w:rPr>
              <w:t xml:space="preserve">Interprets and applies decimal notation for masses, </w:t>
            </w:r>
            <w:proofErr w:type="spellStart"/>
            <w:r w:rsidRPr="00F27C1C">
              <w:rPr>
                <w:sz w:val="20"/>
                <w:szCs w:val="20"/>
                <w:highlight w:val="white"/>
              </w:rPr>
              <w:t>eg</w:t>
            </w:r>
            <w:proofErr w:type="spellEnd"/>
            <w:r w:rsidRPr="00F27C1C">
              <w:rPr>
                <w:sz w:val="20"/>
                <w:szCs w:val="20"/>
                <w:highlight w:val="white"/>
              </w:rPr>
              <w:t xml:space="preserve"> 2.08 kg is the same as 2 kilograms and 80 grams, to a variety of real life </w:t>
            </w:r>
            <w:r>
              <w:rPr>
                <w:sz w:val="20"/>
                <w:szCs w:val="20"/>
              </w:rPr>
              <w:t xml:space="preserve">contexts </w:t>
            </w:r>
          </w:p>
          <w:p w:rsidR="00253798" w:rsidRPr="00F27C1C" w:rsidRDefault="00253798" w:rsidP="002A3C6D">
            <w:pPr>
              <w:pStyle w:val="Normal1"/>
              <w:tabs>
                <w:tab w:val="left" w:pos="14884"/>
              </w:tabs>
              <w:ind w:left="41" w:firstLine="0"/>
              <w:contextualSpacing w:val="0"/>
              <w:rPr>
                <w:sz w:val="20"/>
                <w:szCs w:val="20"/>
                <w:highlight w:val="white"/>
              </w:rPr>
            </w:pPr>
          </w:p>
        </w:tc>
        <w:tc>
          <w:tcPr>
            <w:tcW w:w="2074" w:type="dxa"/>
            <w:shd w:val="clear" w:color="auto" w:fill="FFFFFF"/>
            <w:tcMar>
              <w:top w:w="100" w:type="dxa"/>
              <w:left w:w="100" w:type="dxa"/>
              <w:bottom w:w="100" w:type="dxa"/>
              <w:right w:w="100" w:type="dxa"/>
            </w:tcMar>
          </w:tcPr>
          <w:p w:rsidR="00253798" w:rsidRPr="00F27C1C" w:rsidRDefault="00253798" w:rsidP="00350275">
            <w:pPr>
              <w:pStyle w:val="Normal1"/>
              <w:tabs>
                <w:tab w:val="left" w:pos="14884"/>
              </w:tabs>
              <w:ind w:left="41" w:firstLine="0"/>
              <w:contextualSpacing w:val="0"/>
              <w:rPr>
                <w:sz w:val="20"/>
                <w:szCs w:val="20"/>
              </w:rPr>
            </w:pPr>
            <w:r w:rsidRPr="00F27C1C">
              <w:rPr>
                <w:sz w:val="20"/>
                <w:szCs w:val="20"/>
                <w:highlight w:val="white"/>
              </w:rPr>
              <w:t xml:space="preserve">Interprets and applies decimal notation for masses, </w:t>
            </w:r>
            <w:proofErr w:type="spellStart"/>
            <w:r w:rsidRPr="00F27C1C">
              <w:rPr>
                <w:sz w:val="20"/>
                <w:szCs w:val="20"/>
                <w:highlight w:val="white"/>
              </w:rPr>
              <w:t>eg</w:t>
            </w:r>
            <w:proofErr w:type="spellEnd"/>
            <w:r w:rsidRPr="00F27C1C">
              <w:rPr>
                <w:sz w:val="20"/>
                <w:szCs w:val="20"/>
                <w:highlight w:val="white"/>
              </w:rPr>
              <w:t xml:space="preserve"> 2.08 kg is the same as 2 kilograms and 80 grams, to a variety of real life</w:t>
            </w:r>
            <w:r>
              <w:rPr>
                <w:sz w:val="20"/>
                <w:szCs w:val="20"/>
                <w:highlight w:val="white"/>
              </w:rPr>
              <w:t xml:space="preserve"> and</w:t>
            </w:r>
            <w:r w:rsidRPr="00F27C1C">
              <w:rPr>
                <w:sz w:val="20"/>
                <w:szCs w:val="20"/>
                <w:highlight w:val="white"/>
              </w:rPr>
              <w:t xml:space="preserve"> unfamiliar </w:t>
            </w:r>
            <w:r>
              <w:rPr>
                <w:sz w:val="20"/>
                <w:szCs w:val="20"/>
              </w:rPr>
              <w:t xml:space="preserve">contexts </w:t>
            </w:r>
          </w:p>
          <w:p w:rsidR="00253798" w:rsidRPr="00F27C1C" w:rsidRDefault="00253798" w:rsidP="00350275">
            <w:pPr>
              <w:pStyle w:val="Normal1"/>
              <w:tabs>
                <w:tab w:val="left" w:pos="14884"/>
              </w:tabs>
              <w:ind w:left="400" w:hanging="299"/>
              <w:contextualSpacing w:val="0"/>
              <w:rPr>
                <w:sz w:val="20"/>
                <w:szCs w:val="20"/>
              </w:rPr>
            </w:pPr>
            <w:r w:rsidRPr="00F27C1C">
              <w:rPr>
                <w:sz w:val="20"/>
                <w:szCs w:val="20"/>
                <w:highlight w:val="white"/>
              </w:rPr>
              <w:lastRenderedPageBreak/>
              <w:t xml:space="preserve"> </w:t>
            </w:r>
          </w:p>
          <w:p w:rsidR="00253798" w:rsidRPr="00F27C1C" w:rsidRDefault="00253798" w:rsidP="002A3C6D">
            <w:pPr>
              <w:pStyle w:val="Normal1"/>
              <w:tabs>
                <w:tab w:val="left" w:pos="14884"/>
              </w:tabs>
              <w:ind w:left="41" w:firstLine="0"/>
              <w:contextualSpacing w:val="0"/>
              <w:rPr>
                <w:sz w:val="20"/>
                <w:szCs w:val="20"/>
                <w:highlight w:val="white"/>
              </w:rPr>
            </w:pPr>
          </w:p>
        </w:tc>
      </w:tr>
      <w:tr w:rsidR="00253798" w:rsidRPr="00F27C1C" w:rsidTr="00253798">
        <w:trPr>
          <w:trHeight w:val="146"/>
        </w:trPr>
        <w:tc>
          <w:tcPr>
            <w:tcW w:w="1912" w:type="dxa"/>
            <w:vMerge/>
            <w:shd w:val="clear" w:color="auto" w:fill="DAEEF3" w:themeFill="accent5" w:themeFillTint="33"/>
            <w:tcMar>
              <w:top w:w="100" w:type="dxa"/>
              <w:left w:w="100" w:type="dxa"/>
              <w:bottom w:w="100" w:type="dxa"/>
              <w:right w:w="100" w:type="dxa"/>
            </w:tcMar>
          </w:tcPr>
          <w:p w:rsidR="00253798" w:rsidRPr="00F27C1C" w:rsidRDefault="00253798" w:rsidP="002A3C6D">
            <w:pPr>
              <w:pStyle w:val="Normal1"/>
              <w:tabs>
                <w:tab w:val="left" w:pos="14884"/>
              </w:tabs>
              <w:ind w:left="0" w:firstLine="0"/>
              <w:contextualSpacing w:val="0"/>
              <w:rPr>
                <w:sz w:val="20"/>
                <w:szCs w:val="20"/>
              </w:rPr>
            </w:pPr>
          </w:p>
        </w:tc>
        <w:tc>
          <w:tcPr>
            <w:tcW w:w="2069" w:type="dxa"/>
            <w:vMerge/>
            <w:shd w:val="clear" w:color="auto" w:fill="DAEEF3" w:themeFill="accent5" w:themeFillTint="33"/>
            <w:tcMar>
              <w:top w:w="100" w:type="dxa"/>
              <w:left w:w="100" w:type="dxa"/>
              <w:bottom w:w="100" w:type="dxa"/>
              <w:right w:w="100" w:type="dxa"/>
            </w:tcMar>
          </w:tcPr>
          <w:p w:rsidR="00253798" w:rsidRPr="00F27C1C" w:rsidRDefault="00253798" w:rsidP="002A3C6D">
            <w:pPr>
              <w:pStyle w:val="Normal1"/>
              <w:tabs>
                <w:tab w:val="left" w:pos="14884"/>
              </w:tabs>
              <w:ind w:left="0" w:firstLine="0"/>
              <w:contextualSpacing w:val="0"/>
              <w:rPr>
                <w:sz w:val="20"/>
                <w:szCs w:val="20"/>
              </w:rPr>
            </w:pPr>
          </w:p>
        </w:tc>
        <w:tc>
          <w:tcPr>
            <w:tcW w:w="2069" w:type="dxa"/>
            <w:shd w:val="clear" w:color="auto" w:fill="FFFFFF"/>
            <w:tcMar>
              <w:top w:w="100" w:type="dxa"/>
              <w:left w:w="100" w:type="dxa"/>
              <w:bottom w:w="100" w:type="dxa"/>
              <w:right w:w="100" w:type="dxa"/>
            </w:tcMar>
          </w:tcPr>
          <w:p w:rsidR="00253798" w:rsidRPr="00F27C1C" w:rsidRDefault="00253798" w:rsidP="00350275">
            <w:pPr>
              <w:pStyle w:val="Normal1"/>
              <w:tabs>
                <w:tab w:val="left" w:pos="14884"/>
              </w:tabs>
              <w:ind w:left="41" w:firstLine="0"/>
              <w:contextualSpacing w:val="0"/>
              <w:rPr>
                <w:sz w:val="20"/>
                <w:szCs w:val="20"/>
              </w:rPr>
            </w:pPr>
            <w:r w:rsidRPr="00F27C1C">
              <w:rPr>
                <w:sz w:val="20"/>
                <w:szCs w:val="20"/>
                <w:highlight w:val="white"/>
              </w:rPr>
              <w:t>Measures mass using scales in whole kilograms</w:t>
            </w:r>
            <w:r>
              <w:rPr>
                <w:sz w:val="20"/>
                <w:szCs w:val="20"/>
              </w:rPr>
              <w:t xml:space="preserve"> and with teacher assistance </w:t>
            </w:r>
          </w:p>
          <w:p w:rsidR="00253798" w:rsidRPr="00F27C1C" w:rsidRDefault="00253798" w:rsidP="002A3C6D">
            <w:pPr>
              <w:pStyle w:val="Normal1"/>
              <w:tabs>
                <w:tab w:val="left" w:pos="14884"/>
              </w:tabs>
              <w:ind w:left="41" w:firstLine="0"/>
              <w:contextualSpacing w:val="0"/>
              <w:rPr>
                <w:sz w:val="20"/>
                <w:szCs w:val="20"/>
                <w:highlight w:val="white"/>
              </w:rPr>
            </w:pPr>
          </w:p>
        </w:tc>
        <w:tc>
          <w:tcPr>
            <w:tcW w:w="2071" w:type="dxa"/>
            <w:shd w:val="clear" w:color="auto" w:fill="FFFFFF"/>
            <w:tcMar>
              <w:top w:w="100" w:type="dxa"/>
              <w:left w:w="100" w:type="dxa"/>
              <w:bottom w:w="100" w:type="dxa"/>
              <w:right w:w="100" w:type="dxa"/>
            </w:tcMar>
          </w:tcPr>
          <w:p w:rsidR="00253798" w:rsidRPr="00F27C1C" w:rsidRDefault="00253798" w:rsidP="00350275">
            <w:pPr>
              <w:pStyle w:val="Normal1"/>
              <w:tabs>
                <w:tab w:val="left" w:pos="14884"/>
              </w:tabs>
              <w:ind w:left="41" w:firstLine="0"/>
              <w:contextualSpacing w:val="0"/>
              <w:rPr>
                <w:sz w:val="20"/>
                <w:szCs w:val="20"/>
              </w:rPr>
            </w:pPr>
            <w:r w:rsidRPr="00F27C1C">
              <w:rPr>
                <w:sz w:val="20"/>
                <w:szCs w:val="20"/>
                <w:highlight w:val="white"/>
              </w:rPr>
              <w:t>Measures</w:t>
            </w:r>
            <w:r>
              <w:rPr>
                <w:sz w:val="20"/>
                <w:szCs w:val="20"/>
                <w:highlight w:val="white"/>
              </w:rPr>
              <w:t xml:space="preserve"> some</w:t>
            </w:r>
            <w:r w:rsidRPr="00F27C1C">
              <w:rPr>
                <w:sz w:val="20"/>
                <w:szCs w:val="20"/>
                <w:highlight w:val="white"/>
              </w:rPr>
              <w:t xml:space="preserve"> mass using scales and record using decimal notation of up to three decimal places, </w:t>
            </w:r>
            <w:proofErr w:type="spellStart"/>
            <w:r w:rsidRPr="00F27C1C">
              <w:rPr>
                <w:sz w:val="20"/>
                <w:szCs w:val="20"/>
                <w:highlight w:val="white"/>
              </w:rPr>
              <w:t>eg</w:t>
            </w:r>
            <w:proofErr w:type="spellEnd"/>
            <w:r w:rsidRPr="00F27C1C">
              <w:rPr>
                <w:sz w:val="20"/>
                <w:szCs w:val="20"/>
                <w:highlight w:val="white"/>
              </w:rPr>
              <w:t xml:space="preserve"> 0.875 k</w:t>
            </w:r>
            <w:r>
              <w:rPr>
                <w:sz w:val="20"/>
                <w:szCs w:val="20"/>
                <w:highlight w:val="white"/>
              </w:rPr>
              <w:t xml:space="preserve">g </w:t>
            </w:r>
          </w:p>
          <w:p w:rsidR="00253798" w:rsidRPr="00F27C1C" w:rsidRDefault="00253798" w:rsidP="002A3C6D">
            <w:pPr>
              <w:pStyle w:val="Normal1"/>
              <w:tabs>
                <w:tab w:val="left" w:pos="14884"/>
              </w:tabs>
              <w:ind w:left="41" w:firstLine="0"/>
              <w:contextualSpacing w:val="0"/>
              <w:rPr>
                <w:sz w:val="20"/>
                <w:szCs w:val="20"/>
                <w:highlight w:val="white"/>
              </w:rPr>
            </w:pPr>
          </w:p>
        </w:tc>
        <w:tc>
          <w:tcPr>
            <w:tcW w:w="2071" w:type="dxa"/>
            <w:shd w:val="clear" w:color="auto" w:fill="FFFFFF"/>
            <w:tcMar>
              <w:top w:w="100" w:type="dxa"/>
              <w:left w:w="100" w:type="dxa"/>
              <w:bottom w:w="100" w:type="dxa"/>
              <w:right w:w="100" w:type="dxa"/>
            </w:tcMar>
          </w:tcPr>
          <w:p w:rsidR="00253798" w:rsidRPr="00F27C1C" w:rsidRDefault="00253798" w:rsidP="00350275">
            <w:pPr>
              <w:pStyle w:val="Normal1"/>
              <w:tabs>
                <w:tab w:val="left" w:pos="14884"/>
              </w:tabs>
              <w:ind w:left="41" w:firstLine="0"/>
              <w:contextualSpacing w:val="0"/>
              <w:rPr>
                <w:sz w:val="20"/>
                <w:szCs w:val="20"/>
              </w:rPr>
            </w:pPr>
            <w:r w:rsidRPr="00F27C1C">
              <w:rPr>
                <w:sz w:val="20"/>
                <w:szCs w:val="20"/>
                <w:highlight w:val="white"/>
              </w:rPr>
              <w:t xml:space="preserve">Measures mass using scales and record using decimal notation of up to three decimal places, </w:t>
            </w:r>
            <w:proofErr w:type="spellStart"/>
            <w:r w:rsidRPr="00F27C1C">
              <w:rPr>
                <w:sz w:val="20"/>
                <w:szCs w:val="20"/>
                <w:highlight w:val="white"/>
              </w:rPr>
              <w:t>eg</w:t>
            </w:r>
            <w:proofErr w:type="spellEnd"/>
            <w:r w:rsidRPr="00F27C1C">
              <w:rPr>
                <w:sz w:val="20"/>
                <w:szCs w:val="20"/>
                <w:highlight w:val="white"/>
              </w:rPr>
              <w:t xml:space="preserve"> 0.875 kg</w:t>
            </w:r>
          </w:p>
          <w:p w:rsidR="00253798" w:rsidRPr="00F27C1C" w:rsidRDefault="00253798" w:rsidP="002A3C6D">
            <w:pPr>
              <w:pStyle w:val="Normal1"/>
              <w:tabs>
                <w:tab w:val="left" w:pos="14884"/>
              </w:tabs>
              <w:ind w:left="41" w:firstLine="0"/>
              <w:contextualSpacing w:val="0"/>
              <w:rPr>
                <w:sz w:val="20"/>
                <w:szCs w:val="20"/>
                <w:highlight w:val="white"/>
              </w:rPr>
            </w:pPr>
          </w:p>
        </w:tc>
        <w:tc>
          <w:tcPr>
            <w:tcW w:w="2071" w:type="dxa"/>
            <w:shd w:val="clear" w:color="auto" w:fill="FFFFFF"/>
            <w:tcMar>
              <w:top w:w="100" w:type="dxa"/>
              <w:left w:w="100" w:type="dxa"/>
              <w:bottom w:w="100" w:type="dxa"/>
              <w:right w:w="100" w:type="dxa"/>
            </w:tcMar>
          </w:tcPr>
          <w:p w:rsidR="00253798" w:rsidRPr="00F27C1C" w:rsidRDefault="00253798" w:rsidP="00350275">
            <w:pPr>
              <w:pStyle w:val="Normal1"/>
              <w:tabs>
                <w:tab w:val="left" w:pos="14884"/>
              </w:tabs>
              <w:ind w:left="0" w:firstLine="0"/>
              <w:contextualSpacing w:val="0"/>
              <w:rPr>
                <w:sz w:val="20"/>
                <w:szCs w:val="20"/>
              </w:rPr>
            </w:pPr>
            <w:r w:rsidRPr="00F27C1C">
              <w:rPr>
                <w:sz w:val="20"/>
                <w:szCs w:val="20"/>
                <w:highlight w:val="white"/>
              </w:rPr>
              <w:t xml:space="preserve">Measures and applies mass using scales and record using decimal notation of up to three decimal places, </w:t>
            </w:r>
            <w:proofErr w:type="spellStart"/>
            <w:r w:rsidRPr="00F27C1C">
              <w:rPr>
                <w:sz w:val="20"/>
                <w:szCs w:val="20"/>
                <w:highlight w:val="white"/>
              </w:rPr>
              <w:t>eg</w:t>
            </w:r>
            <w:proofErr w:type="spellEnd"/>
            <w:r w:rsidRPr="00F27C1C">
              <w:rPr>
                <w:sz w:val="20"/>
                <w:szCs w:val="20"/>
                <w:highlight w:val="white"/>
              </w:rPr>
              <w:t xml:space="preserve"> 0.875 kg, in a variety of contexts</w:t>
            </w:r>
          </w:p>
          <w:p w:rsidR="00253798" w:rsidRPr="00F27C1C" w:rsidRDefault="00253798" w:rsidP="00350275">
            <w:pPr>
              <w:pStyle w:val="Normal1"/>
              <w:tabs>
                <w:tab w:val="left" w:pos="14884"/>
              </w:tabs>
              <w:ind w:left="400" w:hanging="299"/>
              <w:contextualSpacing w:val="0"/>
              <w:rPr>
                <w:sz w:val="20"/>
                <w:szCs w:val="20"/>
              </w:rPr>
            </w:pPr>
            <w:r w:rsidRPr="00F27C1C">
              <w:rPr>
                <w:sz w:val="20"/>
                <w:szCs w:val="20"/>
                <w:highlight w:val="white"/>
              </w:rPr>
              <w:t xml:space="preserve"> </w:t>
            </w:r>
          </w:p>
          <w:p w:rsidR="00253798" w:rsidRPr="00F27C1C" w:rsidRDefault="00253798" w:rsidP="002A3C6D">
            <w:pPr>
              <w:pStyle w:val="Normal1"/>
              <w:tabs>
                <w:tab w:val="left" w:pos="14884"/>
              </w:tabs>
              <w:ind w:left="41" w:firstLine="0"/>
              <w:contextualSpacing w:val="0"/>
              <w:rPr>
                <w:sz w:val="20"/>
                <w:szCs w:val="20"/>
                <w:highlight w:val="white"/>
              </w:rPr>
            </w:pPr>
          </w:p>
        </w:tc>
        <w:tc>
          <w:tcPr>
            <w:tcW w:w="2074" w:type="dxa"/>
            <w:shd w:val="clear" w:color="auto" w:fill="FFFFFF"/>
            <w:tcMar>
              <w:top w:w="100" w:type="dxa"/>
              <w:left w:w="100" w:type="dxa"/>
              <w:bottom w:w="100" w:type="dxa"/>
              <w:right w:w="100" w:type="dxa"/>
            </w:tcMar>
          </w:tcPr>
          <w:p w:rsidR="00253798" w:rsidRPr="00F27C1C" w:rsidRDefault="00253798" w:rsidP="00350275">
            <w:pPr>
              <w:pStyle w:val="Normal1"/>
              <w:tabs>
                <w:tab w:val="left" w:pos="14884"/>
              </w:tabs>
              <w:ind w:left="0" w:firstLine="0"/>
              <w:contextualSpacing w:val="0"/>
              <w:rPr>
                <w:sz w:val="20"/>
                <w:szCs w:val="20"/>
              </w:rPr>
            </w:pPr>
            <w:r w:rsidRPr="00F27C1C">
              <w:rPr>
                <w:sz w:val="20"/>
                <w:szCs w:val="20"/>
                <w:highlight w:val="white"/>
              </w:rPr>
              <w:t xml:space="preserve">Measures and applies mass using scales and record using decimal notation of up to three decimal places, </w:t>
            </w:r>
            <w:proofErr w:type="spellStart"/>
            <w:r w:rsidRPr="00F27C1C">
              <w:rPr>
                <w:sz w:val="20"/>
                <w:szCs w:val="20"/>
                <w:highlight w:val="white"/>
              </w:rPr>
              <w:t>eg</w:t>
            </w:r>
            <w:proofErr w:type="spellEnd"/>
            <w:r w:rsidRPr="00F27C1C">
              <w:rPr>
                <w:sz w:val="20"/>
                <w:szCs w:val="20"/>
                <w:highlight w:val="white"/>
              </w:rPr>
              <w:t xml:space="preserve"> 0.875 kg, in a variety of unfamiliar contexts</w:t>
            </w:r>
          </w:p>
          <w:p w:rsidR="00253798" w:rsidRPr="00F27C1C" w:rsidRDefault="00253798" w:rsidP="002A3C6D">
            <w:pPr>
              <w:pStyle w:val="Normal1"/>
              <w:tabs>
                <w:tab w:val="left" w:pos="14884"/>
              </w:tabs>
              <w:ind w:left="41" w:firstLine="0"/>
              <w:contextualSpacing w:val="0"/>
              <w:rPr>
                <w:sz w:val="20"/>
                <w:szCs w:val="20"/>
                <w:highlight w:val="white"/>
              </w:rPr>
            </w:pPr>
          </w:p>
        </w:tc>
      </w:tr>
      <w:tr w:rsidR="00253798" w:rsidRPr="00F27C1C" w:rsidTr="00253798">
        <w:trPr>
          <w:trHeight w:val="1918"/>
        </w:trPr>
        <w:tc>
          <w:tcPr>
            <w:tcW w:w="1912" w:type="dxa"/>
            <w:vMerge/>
            <w:shd w:val="clear" w:color="auto" w:fill="DAEEF3" w:themeFill="accent5" w:themeFillTint="33"/>
            <w:tcMar>
              <w:top w:w="100" w:type="dxa"/>
              <w:left w:w="100" w:type="dxa"/>
              <w:bottom w:w="100" w:type="dxa"/>
              <w:right w:w="100" w:type="dxa"/>
            </w:tcMar>
          </w:tcPr>
          <w:p w:rsidR="00253798" w:rsidRPr="00F27C1C" w:rsidRDefault="00253798" w:rsidP="00BD2353">
            <w:pPr>
              <w:pStyle w:val="Normal1"/>
              <w:tabs>
                <w:tab w:val="left" w:pos="14884"/>
              </w:tabs>
              <w:ind w:left="100" w:firstLine="0"/>
              <w:contextualSpacing w:val="0"/>
              <w:rPr>
                <w:sz w:val="20"/>
                <w:szCs w:val="20"/>
              </w:rPr>
            </w:pPr>
          </w:p>
        </w:tc>
        <w:tc>
          <w:tcPr>
            <w:tcW w:w="2069" w:type="dxa"/>
            <w:vMerge w:val="restart"/>
            <w:shd w:val="clear" w:color="auto" w:fill="DAEEF3" w:themeFill="accent5" w:themeFillTint="33"/>
            <w:tcMar>
              <w:top w:w="100" w:type="dxa"/>
              <w:left w:w="100" w:type="dxa"/>
              <w:bottom w:w="100" w:type="dxa"/>
              <w:right w:w="100" w:type="dxa"/>
            </w:tcMar>
          </w:tcPr>
          <w:p w:rsidR="00253798" w:rsidRPr="00F27C1C" w:rsidRDefault="00253798" w:rsidP="002A3C6D">
            <w:pPr>
              <w:pStyle w:val="Normal1"/>
              <w:tabs>
                <w:tab w:val="left" w:pos="14884"/>
              </w:tabs>
              <w:ind w:left="0" w:firstLine="0"/>
              <w:contextualSpacing w:val="0"/>
              <w:rPr>
                <w:sz w:val="20"/>
                <w:szCs w:val="20"/>
              </w:rPr>
            </w:pPr>
            <w:r w:rsidRPr="00F27C1C">
              <w:rPr>
                <w:sz w:val="20"/>
                <w:szCs w:val="20"/>
              </w:rPr>
              <w:t>Convert between common metric units of mass (ACMMG136)</w:t>
            </w:r>
          </w:p>
        </w:tc>
        <w:tc>
          <w:tcPr>
            <w:tcW w:w="2071" w:type="dxa"/>
            <w:shd w:val="clear" w:color="auto" w:fill="FFFFFF"/>
            <w:tcMar>
              <w:top w:w="100" w:type="dxa"/>
              <w:left w:w="100" w:type="dxa"/>
              <w:bottom w:w="100" w:type="dxa"/>
              <w:right w:w="100" w:type="dxa"/>
            </w:tcMar>
          </w:tcPr>
          <w:p w:rsidR="00253798" w:rsidRPr="00F27C1C" w:rsidRDefault="00253798" w:rsidP="00253798">
            <w:pPr>
              <w:pStyle w:val="Normal1"/>
              <w:tabs>
                <w:tab w:val="left" w:pos="14884"/>
              </w:tabs>
              <w:ind w:left="41" w:firstLine="0"/>
              <w:contextualSpacing w:val="0"/>
              <w:rPr>
                <w:sz w:val="20"/>
                <w:szCs w:val="20"/>
              </w:rPr>
            </w:pPr>
            <w:r w:rsidRPr="00F27C1C">
              <w:rPr>
                <w:sz w:val="20"/>
                <w:szCs w:val="20"/>
                <w:highlight w:val="white"/>
              </w:rPr>
              <w:t>Recognises the difference between kilograms and grams and between k</w:t>
            </w:r>
            <w:r>
              <w:rPr>
                <w:sz w:val="20"/>
                <w:szCs w:val="20"/>
                <w:highlight w:val="white"/>
              </w:rPr>
              <w:t xml:space="preserve">ilograms and tonnes with </w:t>
            </w:r>
            <w:r>
              <w:rPr>
                <w:sz w:val="20"/>
                <w:szCs w:val="20"/>
              </w:rPr>
              <w:t xml:space="preserve">teacher assistance </w:t>
            </w:r>
          </w:p>
          <w:p w:rsidR="00253798" w:rsidRPr="00F27C1C" w:rsidRDefault="00253798" w:rsidP="00BD2353">
            <w:pPr>
              <w:pStyle w:val="Normal1"/>
              <w:tabs>
                <w:tab w:val="left" w:pos="14884"/>
              </w:tabs>
              <w:ind w:left="400" w:hanging="299"/>
              <w:contextualSpacing w:val="0"/>
              <w:rPr>
                <w:sz w:val="20"/>
                <w:szCs w:val="20"/>
              </w:rPr>
            </w:pPr>
            <w:r w:rsidRPr="00F27C1C">
              <w:rPr>
                <w:sz w:val="20"/>
                <w:szCs w:val="20"/>
                <w:highlight w:val="white"/>
              </w:rPr>
              <w:t xml:space="preserve"> </w:t>
            </w:r>
          </w:p>
          <w:p w:rsidR="00253798" w:rsidRPr="00F27C1C" w:rsidRDefault="00253798" w:rsidP="002A3C6D">
            <w:pPr>
              <w:pStyle w:val="Normal1"/>
              <w:tabs>
                <w:tab w:val="left" w:pos="14884"/>
              </w:tabs>
              <w:ind w:left="0" w:firstLine="0"/>
              <w:contextualSpacing w:val="0"/>
              <w:rPr>
                <w:sz w:val="20"/>
                <w:szCs w:val="20"/>
              </w:rPr>
            </w:pPr>
          </w:p>
        </w:tc>
        <w:tc>
          <w:tcPr>
            <w:tcW w:w="2071" w:type="dxa"/>
            <w:shd w:val="clear" w:color="auto" w:fill="FFFFFF"/>
            <w:tcMar>
              <w:top w:w="100" w:type="dxa"/>
              <w:left w:w="100" w:type="dxa"/>
              <w:bottom w:w="100" w:type="dxa"/>
              <w:right w:w="100" w:type="dxa"/>
            </w:tcMar>
          </w:tcPr>
          <w:p w:rsidR="00253798" w:rsidRPr="00F27C1C" w:rsidRDefault="00253798" w:rsidP="00253798">
            <w:pPr>
              <w:pStyle w:val="Normal1"/>
              <w:tabs>
                <w:tab w:val="left" w:pos="14884"/>
              </w:tabs>
              <w:ind w:left="41" w:firstLine="0"/>
              <w:contextualSpacing w:val="0"/>
              <w:rPr>
                <w:sz w:val="20"/>
                <w:szCs w:val="20"/>
              </w:rPr>
            </w:pPr>
            <w:r w:rsidRPr="00F27C1C">
              <w:rPr>
                <w:sz w:val="20"/>
                <w:szCs w:val="20"/>
                <w:highlight w:val="white"/>
              </w:rPr>
              <w:t xml:space="preserve">Converts between </w:t>
            </w:r>
            <w:r>
              <w:rPr>
                <w:sz w:val="20"/>
                <w:szCs w:val="20"/>
                <w:highlight w:val="white"/>
              </w:rPr>
              <w:t xml:space="preserve">some </w:t>
            </w:r>
            <w:r w:rsidRPr="00F27C1C">
              <w:rPr>
                <w:sz w:val="20"/>
                <w:szCs w:val="20"/>
                <w:highlight w:val="white"/>
              </w:rPr>
              <w:t>kilograms and grams and between kilograms and</w:t>
            </w:r>
            <w:r>
              <w:rPr>
                <w:sz w:val="20"/>
                <w:szCs w:val="20"/>
                <w:highlight w:val="white"/>
              </w:rPr>
              <w:t xml:space="preserve"> tonne</w:t>
            </w:r>
            <w:r>
              <w:rPr>
                <w:sz w:val="20"/>
                <w:szCs w:val="20"/>
              </w:rPr>
              <w:t>s</w:t>
            </w:r>
          </w:p>
          <w:p w:rsidR="00253798" w:rsidRPr="00F27C1C" w:rsidRDefault="00253798" w:rsidP="00253798">
            <w:pPr>
              <w:pStyle w:val="Normal1"/>
              <w:tabs>
                <w:tab w:val="left" w:pos="14884"/>
              </w:tabs>
              <w:ind w:hanging="300"/>
              <w:contextualSpacing w:val="0"/>
              <w:rPr>
                <w:sz w:val="20"/>
                <w:szCs w:val="20"/>
              </w:rPr>
            </w:pPr>
          </w:p>
          <w:p w:rsidR="00253798" w:rsidRPr="00F27C1C" w:rsidRDefault="00253798" w:rsidP="00BD2353">
            <w:pPr>
              <w:pStyle w:val="Normal1"/>
              <w:tabs>
                <w:tab w:val="left" w:pos="14884"/>
              </w:tabs>
              <w:ind w:left="400" w:firstLine="0"/>
              <w:contextualSpacing w:val="0"/>
              <w:rPr>
                <w:sz w:val="20"/>
                <w:szCs w:val="20"/>
              </w:rPr>
            </w:pPr>
            <w:r w:rsidRPr="00F27C1C">
              <w:rPr>
                <w:sz w:val="20"/>
                <w:szCs w:val="20"/>
                <w:highlight w:val="white"/>
              </w:rPr>
              <w:t xml:space="preserve"> </w:t>
            </w:r>
          </w:p>
          <w:p w:rsidR="00253798" w:rsidRPr="00F27C1C" w:rsidRDefault="00253798" w:rsidP="002A3C6D">
            <w:pPr>
              <w:pStyle w:val="Normal1"/>
              <w:tabs>
                <w:tab w:val="left" w:pos="14884"/>
              </w:tabs>
              <w:ind w:left="0" w:firstLine="0"/>
              <w:contextualSpacing w:val="0"/>
              <w:rPr>
                <w:sz w:val="20"/>
                <w:szCs w:val="20"/>
              </w:rPr>
            </w:pPr>
          </w:p>
        </w:tc>
        <w:tc>
          <w:tcPr>
            <w:tcW w:w="2071" w:type="dxa"/>
            <w:shd w:val="clear" w:color="auto" w:fill="FFFFFF"/>
            <w:tcMar>
              <w:top w:w="100" w:type="dxa"/>
              <w:left w:w="100" w:type="dxa"/>
              <w:bottom w:w="100" w:type="dxa"/>
              <w:right w:w="100" w:type="dxa"/>
            </w:tcMar>
          </w:tcPr>
          <w:p w:rsidR="00253798" w:rsidRPr="00F27C1C" w:rsidRDefault="00253798" w:rsidP="00253798">
            <w:pPr>
              <w:pStyle w:val="Normal1"/>
              <w:tabs>
                <w:tab w:val="left" w:pos="14884"/>
              </w:tabs>
              <w:ind w:left="41" w:firstLine="0"/>
              <w:contextualSpacing w:val="0"/>
              <w:rPr>
                <w:sz w:val="20"/>
                <w:szCs w:val="20"/>
              </w:rPr>
            </w:pPr>
            <w:r w:rsidRPr="00F27C1C">
              <w:rPr>
                <w:sz w:val="20"/>
                <w:szCs w:val="20"/>
                <w:highlight w:val="white"/>
              </w:rPr>
              <w:t xml:space="preserve">Converts between kilograms and grams and between kilograms and tonnes </w:t>
            </w:r>
          </w:p>
          <w:p w:rsidR="00253798" w:rsidRPr="00F27C1C" w:rsidRDefault="00253798" w:rsidP="00BD2353">
            <w:pPr>
              <w:pStyle w:val="Normal1"/>
              <w:tabs>
                <w:tab w:val="left" w:pos="14884"/>
              </w:tabs>
              <w:ind w:left="400" w:firstLine="0"/>
              <w:contextualSpacing w:val="0"/>
              <w:rPr>
                <w:sz w:val="20"/>
                <w:szCs w:val="20"/>
              </w:rPr>
            </w:pPr>
            <w:r w:rsidRPr="00F27C1C">
              <w:rPr>
                <w:sz w:val="20"/>
                <w:szCs w:val="20"/>
                <w:highlight w:val="white"/>
              </w:rPr>
              <w:t xml:space="preserve"> </w:t>
            </w:r>
          </w:p>
          <w:p w:rsidR="00253798" w:rsidRPr="00F27C1C" w:rsidRDefault="00253798" w:rsidP="00BD2353">
            <w:pPr>
              <w:pStyle w:val="Normal1"/>
              <w:tabs>
                <w:tab w:val="left" w:pos="14884"/>
              </w:tabs>
              <w:ind w:left="400" w:firstLine="0"/>
              <w:contextualSpacing w:val="0"/>
              <w:rPr>
                <w:sz w:val="20"/>
                <w:szCs w:val="20"/>
              </w:rPr>
            </w:pPr>
            <w:r w:rsidRPr="00F27C1C">
              <w:rPr>
                <w:sz w:val="20"/>
                <w:szCs w:val="20"/>
                <w:highlight w:val="white"/>
              </w:rPr>
              <w:t xml:space="preserve"> </w:t>
            </w:r>
          </w:p>
          <w:p w:rsidR="00253798" w:rsidRPr="00F27C1C" w:rsidRDefault="00253798" w:rsidP="00253798">
            <w:pPr>
              <w:pStyle w:val="Normal1"/>
              <w:tabs>
                <w:tab w:val="left" w:pos="14884"/>
              </w:tabs>
              <w:ind w:hanging="300"/>
              <w:contextualSpacing w:val="0"/>
              <w:rPr>
                <w:sz w:val="20"/>
                <w:szCs w:val="20"/>
              </w:rPr>
            </w:pPr>
          </w:p>
        </w:tc>
        <w:tc>
          <w:tcPr>
            <w:tcW w:w="2071" w:type="dxa"/>
            <w:shd w:val="clear" w:color="auto" w:fill="FFFFFF"/>
            <w:tcMar>
              <w:top w:w="100" w:type="dxa"/>
              <w:left w:w="100" w:type="dxa"/>
              <w:bottom w:w="100" w:type="dxa"/>
              <w:right w:w="100" w:type="dxa"/>
            </w:tcMar>
          </w:tcPr>
          <w:p w:rsidR="00253798" w:rsidRPr="00F27C1C" w:rsidRDefault="00253798" w:rsidP="00253798">
            <w:pPr>
              <w:pStyle w:val="Normal1"/>
              <w:tabs>
                <w:tab w:val="left" w:pos="14884"/>
              </w:tabs>
              <w:ind w:left="41" w:firstLine="0"/>
              <w:contextualSpacing w:val="0"/>
              <w:rPr>
                <w:sz w:val="20"/>
                <w:szCs w:val="20"/>
              </w:rPr>
            </w:pPr>
            <w:r w:rsidRPr="00F27C1C">
              <w:rPr>
                <w:sz w:val="20"/>
                <w:szCs w:val="20"/>
                <w:highlight w:val="white"/>
              </w:rPr>
              <w:t>Converts between kilograms and grams and between kilograms and tonnes, and applies knowledge to a variety of contexts</w:t>
            </w:r>
          </w:p>
        </w:tc>
        <w:tc>
          <w:tcPr>
            <w:tcW w:w="2072" w:type="dxa"/>
            <w:shd w:val="clear" w:color="auto" w:fill="FFFFFF"/>
            <w:tcMar>
              <w:top w:w="100" w:type="dxa"/>
              <w:left w:w="100" w:type="dxa"/>
              <w:bottom w:w="100" w:type="dxa"/>
              <w:right w:w="100" w:type="dxa"/>
            </w:tcMar>
          </w:tcPr>
          <w:p w:rsidR="00253798" w:rsidRPr="00F27C1C" w:rsidRDefault="00253798" w:rsidP="00253798">
            <w:pPr>
              <w:pStyle w:val="Normal1"/>
              <w:tabs>
                <w:tab w:val="left" w:pos="14884"/>
              </w:tabs>
              <w:ind w:left="41" w:firstLine="0"/>
              <w:contextualSpacing w:val="0"/>
              <w:rPr>
                <w:sz w:val="20"/>
                <w:szCs w:val="20"/>
              </w:rPr>
            </w:pPr>
            <w:r w:rsidRPr="00F27C1C">
              <w:rPr>
                <w:sz w:val="20"/>
                <w:szCs w:val="20"/>
                <w:highlight w:val="white"/>
              </w:rPr>
              <w:t>Converts</w:t>
            </w:r>
            <w:r>
              <w:rPr>
                <w:sz w:val="20"/>
                <w:szCs w:val="20"/>
                <w:highlight w:val="white"/>
              </w:rPr>
              <w:t xml:space="preserve"> and explains </w:t>
            </w:r>
            <w:r w:rsidRPr="00F27C1C">
              <w:rPr>
                <w:sz w:val="20"/>
                <w:szCs w:val="20"/>
                <w:highlight w:val="white"/>
              </w:rPr>
              <w:t xml:space="preserve"> between kilograms and grams and between kilograms and tonnes, and applies knowledge to a variety of unfamiliar contexts</w:t>
            </w:r>
          </w:p>
        </w:tc>
      </w:tr>
      <w:tr w:rsidR="00253798" w:rsidRPr="00F27C1C" w:rsidTr="00253798">
        <w:trPr>
          <w:trHeight w:val="1918"/>
        </w:trPr>
        <w:tc>
          <w:tcPr>
            <w:tcW w:w="1912" w:type="dxa"/>
            <w:vMerge/>
            <w:shd w:val="clear" w:color="auto" w:fill="DAEEF3" w:themeFill="accent5" w:themeFillTint="33"/>
            <w:tcMar>
              <w:top w:w="100" w:type="dxa"/>
              <w:left w:w="100" w:type="dxa"/>
              <w:bottom w:w="100" w:type="dxa"/>
              <w:right w:w="100" w:type="dxa"/>
            </w:tcMar>
          </w:tcPr>
          <w:p w:rsidR="00253798" w:rsidRPr="00F27C1C" w:rsidRDefault="00253798" w:rsidP="00BD2353">
            <w:pPr>
              <w:pStyle w:val="Normal1"/>
              <w:tabs>
                <w:tab w:val="left" w:pos="14884"/>
              </w:tabs>
              <w:ind w:left="100" w:firstLine="0"/>
              <w:contextualSpacing w:val="0"/>
              <w:rPr>
                <w:sz w:val="20"/>
                <w:szCs w:val="20"/>
              </w:rPr>
            </w:pPr>
          </w:p>
        </w:tc>
        <w:tc>
          <w:tcPr>
            <w:tcW w:w="2069" w:type="dxa"/>
            <w:vMerge/>
            <w:shd w:val="clear" w:color="auto" w:fill="DAEEF3" w:themeFill="accent5" w:themeFillTint="33"/>
            <w:tcMar>
              <w:top w:w="100" w:type="dxa"/>
              <w:left w:w="100" w:type="dxa"/>
              <w:bottom w:w="100" w:type="dxa"/>
              <w:right w:w="100" w:type="dxa"/>
            </w:tcMar>
          </w:tcPr>
          <w:p w:rsidR="00253798" w:rsidRPr="00F27C1C" w:rsidRDefault="00253798" w:rsidP="002A3C6D">
            <w:pPr>
              <w:pStyle w:val="Normal1"/>
              <w:tabs>
                <w:tab w:val="left" w:pos="14884"/>
              </w:tabs>
              <w:ind w:left="0" w:firstLine="0"/>
              <w:contextualSpacing w:val="0"/>
              <w:rPr>
                <w:sz w:val="20"/>
                <w:szCs w:val="20"/>
              </w:rPr>
            </w:pPr>
          </w:p>
        </w:tc>
        <w:tc>
          <w:tcPr>
            <w:tcW w:w="2071" w:type="dxa"/>
            <w:shd w:val="clear" w:color="auto" w:fill="FFFFFF"/>
            <w:tcMar>
              <w:top w:w="100" w:type="dxa"/>
              <w:left w:w="100" w:type="dxa"/>
              <w:bottom w:w="100" w:type="dxa"/>
              <w:right w:w="100" w:type="dxa"/>
            </w:tcMar>
          </w:tcPr>
          <w:p w:rsidR="00253798" w:rsidRPr="00F27C1C" w:rsidRDefault="00253798" w:rsidP="00350275">
            <w:pPr>
              <w:pStyle w:val="Normal1"/>
              <w:tabs>
                <w:tab w:val="left" w:pos="14884"/>
              </w:tabs>
              <w:ind w:left="0" w:firstLine="0"/>
              <w:contextualSpacing w:val="0"/>
              <w:rPr>
                <w:sz w:val="20"/>
                <w:szCs w:val="20"/>
              </w:rPr>
            </w:pPr>
            <w:r w:rsidRPr="00F27C1C">
              <w:rPr>
                <w:sz w:val="20"/>
                <w:szCs w:val="20"/>
                <w:highlight w:val="white"/>
              </w:rPr>
              <w:t xml:space="preserve">Solves some problems involving same units of mass, </w:t>
            </w:r>
            <w:proofErr w:type="spellStart"/>
            <w:r w:rsidRPr="00F27C1C">
              <w:rPr>
                <w:sz w:val="20"/>
                <w:szCs w:val="20"/>
                <w:highlight w:val="white"/>
              </w:rPr>
              <w:t>eg</w:t>
            </w:r>
            <w:proofErr w:type="spellEnd"/>
            <w:r w:rsidRPr="00F27C1C">
              <w:rPr>
                <w:sz w:val="20"/>
                <w:szCs w:val="20"/>
                <w:highlight w:val="white"/>
              </w:rPr>
              <w:t xml:space="preserve"> find the total mass of three items weighing 50 g, 70 g and 25 g with teacher assistance</w:t>
            </w:r>
          </w:p>
          <w:p w:rsidR="00253798" w:rsidRPr="00F27C1C" w:rsidRDefault="00253798" w:rsidP="002A3C6D">
            <w:pPr>
              <w:pStyle w:val="Normal1"/>
              <w:tabs>
                <w:tab w:val="left" w:pos="14884"/>
              </w:tabs>
              <w:ind w:left="41" w:firstLine="0"/>
              <w:contextualSpacing w:val="0"/>
              <w:rPr>
                <w:sz w:val="20"/>
                <w:szCs w:val="20"/>
                <w:highlight w:val="white"/>
              </w:rPr>
            </w:pPr>
          </w:p>
        </w:tc>
        <w:tc>
          <w:tcPr>
            <w:tcW w:w="2071" w:type="dxa"/>
            <w:shd w:val="clear" w:color="auto" w:fill="FFFFFF"/>
            <w:tcMar>
              <w:top w:w="100" w:type="dxa"/>
              <w:left w:w="100" w:type="dxa"/>
              <w:bottom w:w="100" w:type="dxa"/>
              <w:right w:w="100" w:type="dxa"/>
            </w:tcMar>
          </w:tcPr>
          <w:p w:rsidR="00253798" w:rsidRPr="00F27C1C" w:rsidRDefault="00253798" w:rsidP="00350275">
            <w:pPr>
              <w:pStyle w:val="Normal1"/>
              <w:tabs>
                <w:tab w:val="left" w:pos="14884"/>
              </w:tabs>
              <w:ind w:left="0" w:firstLine="0"/>
              <w:contextualSpacing w:val="0"/>
              <w:rPr>
                <w:sz w:val="20"/>
                <w:szCs w:val="20"/>
              </w:rPr>
            </w:pPr>
            <w:r w:rsidRPr="00F27C1C">
              <w:rPr>
                <w:sz w:val="20"/>
                <w:szCs w:val="20"/>
                <w:highlight w:val="white"/>
              </w:rPr>
              <w:t>Solves some problems involving different units of mass, e.g. find the total mass of three items weighing 50 g, 750 g an</w:t>
            </w:r>
            <w:r>
              <w:rPr>
                <w:sz w:val="20"/>
                <w:szCs w:val="20"/>
                <w:highlight w:val="white"/>
              </w:rPr>
              <w:t>d 2.5 kg</w:t>
            </w:r>
            <w:r w:rsidRPr="00F27C1C">
              <w:rPr>
                <w:sz w:val="20"/>
                <w:szCs w:val="20"/>
                <w:highlight w:val="white"/>
              </w:rPr>
              <w:t xml:space="preserve">  </w:t>
            </w:r>
          </w:p>
          <w:p w:rsidR="00253798" w:rsidRPr="00F27C1C" w:rsidRDefault="00253798" w:rsidP="00253798">
            <w:pPr>
              <w:pStyle w:val="Normal1"/>
              <w:tabs>
                <w:tab w:val="left" w:pos="14884"/>
              </w:tabs>
              <w:ind w:hanging="300"/>
              <w:contextualSpacing w:val="0"/>
              <w:rPr>
                <w:sz w:val="20"/>
                <w:szCs w:val="20"/>
                <w:highlight w:val="white"/>
              </w:rPr>
            </w:pPr>
          </w:p>
        </w:tc>
        <w:tc>
          <w:tcPr>
            <w:tcW w:w="2071" w:type="dxa"/>
            <w:shd w:val="clear" w:color="auto" w:fill="FFFFFF"/>
            <w:tcMar>
              <w:top w:w="100" w:type="dxa"/>
              <w:left w:w="100" w:type="dxa"/>
              <w:bottom w:w="100" w:type="dxa"/>
              <w:right w:w="100" w:type="dxa"/>
            </w:tcMar>
          </w:tcPr>
          <w:p w:rsidR="00253798" w:rsidRPr="00F27C1C" w:rsidRDefault="00253798" w:rsidP="00350275">
            <w:pPr>
              <w:pStyle w:val="Normal1"/>
              <w:tabs>
                <w:tab w:val="left" w:pos="14884"/>
              </w:tabs>
              <w:ind w:left="41" w:firstLine="0"/>
              <w:contextualSpacing w:val="0"/>
              <w:rPr>
                <w:sz w:val="20"/>
                <w:szCs w:val="20"/>
              </w:rPr>
            </w:pPr>
            <w:r w:rsidRPr="00F27C1C">
              <w:rPr>
                <w:sz w:val="20"/>
                <w:szCs w:val="20"/>
                <w:highlight w:val="white"/>
              </w:rPr>
              <w:t>Solves problems involving different units of mass, e.g. find the total mass of three items weighing 50 g, 750 g and 2.5 kg</w:t>
            </w:r>
          </w:p>
          <w:p w:rsidR="00253798" w:rsidRPr="00F27C1C" w:rsidRDefault="00253798" w:rsidP="00350275">
            <w:pPr>
              <w:pStyle w:val="Normal1"/>
              <w:tabs>
                <w:tab w:val="left" w:pos="14884"/>
              </w:tabs>
              <w:ind w:left="400" w:firstLine="0"/>
              <w:contextualSpacing w:val="0"/>
              <w:rPr>
                <w:sz w:val="20"/>
                <w:szCs w:val="20"/>
              </w:rPr>
            </w:pPr>
            <w:r w:rsidRPr="00F27C1C">
              <w:rPr>
                <w:sz w:val="20"/>
                <w:szCs w:val="20"/>
                <w:highlight w:val="white"/>
              </w:rPr>
              <w:t xml:space="preserve"> </w:t>
            </w:r>
          </w:p>
          <w:p w:rsidR="00253798" w:rsidRPr="00F27C1C" w:rsidRDefault="00253798" w:rsidP="002A3C6D">
            <w:pPr>
              <w:pStyle w:val="Normal1"/>
              <w:tabs>
                <w:tab w:val="left" w:pos="14884"/>
              </w:tabs>
              <w:ind w:left="41" w:firstLine="0"/>
              <w:contextualSpacing w:val="0"/>
              <w:rPr>
                <w:sz w:val="20"/>
                <w:szCs w:val="20"/>
                <w:highlight w:val="white"/>
              </w:rPr>
            </w:pPr>
          </w:p>
        </w:tc>
        <w:tc>
          <w:tcPr>
            <w:tcW w:w="2071" w:type="dxa"/>
            <w:shd w:val="clear" w:color="auto" w:fill="FFFFFF"/>
            <w:tcMar>
              <w:top w:w="100" w:type="dxa"/>
              <w:left w:w="100" w:type="dxa"/>
              <w:bottom w:w="100" w:type="dxa"/>
              <w:right w:w="100" w:type="dxa"/>
            </w:tcMar>
          </w:tcPr>
          <w:p w:rsidR="00253798" w:rsidRPr="00F27C1C" w:rsidRDefault="00253798" w:rsidP="00350275">
            <w:pPr>
              <w:pStyle w:val="Normal1"/>
              <w:tabs>
                <w:tab w:val="left" w:pos="14884"/>
              </w:tabs>
              <w:ind w:left="0" w:firstLine="0"/>
              <w:contextualSpacing w:val="0"/>
              <w:rPr>
                <w:sz w:val="20"/>
                <w:szCs w:val="20"/>
              </w:rPr>
            </w:pPr>
            <w:r w:rsidRPr="00F27C1C">
              <w:rPr>
                <w:sz w:val="20"/>
                <w:szCs w:val="20"/>
                <w:highlight w:val="white"/>
              </w:rPr>
              <w:t>Solves a variety of problems with increasing difficulty involving different units of mass, e.g. find the total mass of three items weighing 50 g, 750 g and 2.5 kg</w:t>
            </w:r>
            <w:r>
              <w:rPr>
                <w:sz w:val="20"/>
                <w:szCs w:val="20"/>
              </w:rPr>
              <w:t xml:space="preserve"> in a variety of contexts </w:t>
            </w:r>
          </w:p>
          <w:p w:rsidR="00253798" w:rsidRPr="00F27C1C" w:rsidRDefault="00253798" w:rsidP="00253798">
            <w:pPr>
              <w:pStyle w:val="Normal1"/>
              <w:tabs>
                <w:tab w:val="left" w:pos="14884"/>
              </w:tabs>
              <w:ind w:hanging="300"/>
              <w:contextualSpacing w:val="0"/>
              <w:rPr>
                <w:sz w:val="20"/>
                <w:szCs w:val="20"/>
                <w:highlight w:val="white"/>
              </w:rPr>
            </w:pPr>
          </w:p>
        </w:tc>
        <w:tc>
          <w:tcPr>
            <w:tcW w:w="2072" w:type="dxa"/>
            <w:shd w:val="clear" w:color="auto" w:fill="FFFFFF"/>
            <w:tcMar>
              <w:top w:w="100" w:type="dxa"/>
              <w:left w:w="100" w:type="dxa"/>
              <w:bottom w:w="100" w:type="dxa"/>
              <w:right w:w="100" w:type="dxa"/>
            </w:tcMar>
          </w:tcPr>
          <w:p w:rsidR="00253798" w:rsidRPr="00F27C1C" w:rsidRDefault="00253798" w:rsidP="00350275">
            <w:pPr>
              <w:pStyle w:val="Normal1"/>
              <w:tabs>
                <w:tab w:val="left" w:pos="14884"/>
              </w:tabs>
              <w:ind w:left="41" w:firstLine="0"/>
              <w:contextualSpacing w:val="0"/>
              <w:rPr>
                <w:sz w:val="20"/>
                <w:szCs w:val="20"/>
              </w:rPr>
            </w:pPr>
            <w:r w:rsidRPr="00F27C1C">
              <w:rPr>
                <w:sz w:val="20"/>
                <w:szCs w:val="20"/>
                <w:highlight w:val="white"/>
              </w:rPr>
              <w:t>Solves a variety of  problems, including word based,  with increasing difficulty involving different units of mass, e.g. find the total mass of three items weighing 50 g, 750 g and 2.5 kg</w:t>
            </w:r>
            <w:r>
              <w:rPr>
                <w:sz w:val="20"/>
                <w:szCs w:val="20"/>
              </w:rPr>
              <w:t xml:space="preserve"> in a variety of familiar and unfamiliar contexts </w:t>
            </w:r>
          </w:p>
          <w:p w:rsidR="00253798" w:rsidRPr="00F27C1C" w:rsidRDefault="00253798" w:rsidP="002A3C6D">
            <w:pPr>
              <w:pStyle w:val="Normal1"/>
              <w:tabs>
                <w:tab w:val="left" w:pos="14884"/>
              </w:tabs>
              <w:ind w:left="41" w:firstLine="0"/>
              <w:contextualSpacing w:val="0"/>
              <w:rPr>
                <w:sz w:val="20"/>
                <w:szCs w:val="20"/>
                <w:highlight w:val="white"/>
              </w:rPr>
            </w:pPr>
          </w:p>
        </w:tc>
      </w:tr>
      <w:tr w:rsidR="00253798" w:rsidRPr="00F27C1C" w:rsidTr="00253798">
        <w:trPr>
          <w:trHeight w:val="1918"/>
        </w:trPr>
        <w:tc>
          <w:tcPr>
            <w:tcW w:w="1912" w:type="dxa"/>
            <w:vMerge/>
            <w:shd w:val="clear" w:color="auto" w:fill="DAEEF3" w:themeFill="accent5" w:themeFillTint="33"/>
            <w:tcMar>
              <w:top w:w="100" w:type="dxa"/>
              <w:left w:w="100" w:type="dxa"/>
              <w:bottom w:w="100" w:type="dxa"/>
              <w:right w:w="100" w:type="dxa"/>
            </w:tcMar>
          </w:tcPr>
          <w:p w:rsidR="00253798" w:rsidRPr="00F27C1C" w:rsidRDefault="00253798" w:rsidP="00BD2353">
            <w:pPr>
              <w:pStyle w:val="Normal1"/>
              <w:tabs>
                <w:tab w:val="left" w:pos="14884"/>
              </w:tabs>
              <w:ind w:left="100" w:firstLine="0"/>
              <w:contextualSpacing w:val="0"/>
              <w:rPr>
                <w:sz w:val="20"/>
                <w:szCs w:val="20"/>
              </w:rPr>
            </w:pPr>
          </w:p>
        </w:tc>
        <w:tc>
          <w:tcPr>
            <w:tcW w:w="2069" w:type="dxa"/>
            <w:vMerge/>
            <w:shd w:val="clear" w:color="auto" w:fill="DAEEF3" w:themeFill="accent5" w:themeFillTint="33"/>
            <w:tcMar>
              <w:top w:w="100" w:type="dxa"/>
              <w:left w:w="100" w:type="dxa"/>
              <w:bottom w:w="100" w:type="dxa"/>
              <w:right w:w="100" w:type="dxa"/>
            </w:tcMar>
          </w:tcPr>
          <w:p w:rsidR="00253798" w:rsidRPr="00F27C1C" w:rsidRDefault="00253798" w:rsidP="002A3C6D">
            <w:pPr>
              <w:pStyle w:val="Normal1"/>
              <w:tabs>
                <w:tab w:val="left" w:pos="14884"/>
              </w:tabs>
              <w:ind w:left="0" w:firstLine="0"/>
              <w:contextualSpacing w:val="0"/>
              <w:rPr>
                <w:sz w:val="20"/>
                <w:szCs w:val="20"/>
              </w:rPr>
            </w:pPr>
          </w:p>
        </w:tc>
        <w:tc>
          <w:tcPr>
            <w:tcW w:w="2071" w:type="dxa"/>
            <w:shd w:val="clear" w:color="auto" w:fill="FFFFFF"/>
            <w:tcMar>
              <w:top w:w="100" w:type="dxa"/>
              <w:left w:w="100" w:type="dxa"/>
              <w:bottom w:w="100" w:type="dxa"/>
              <w:right w:w="100" w:type="dxa"/>
            </w:tcMar>
          </w:tcPr>
          <w:p w:rsidR="00253798" w:rsidRPr="00F27C1C" w:rsidRDefault="00253798" w:rsidP="002A3C6D">
            <w:pPr>
              <w:pStyle w:val="Normal1"/>
              <w:tabs>
                <w:tab w:val="left" w:pos="14884"/>
              </w:tabs>
              <w:ind w:left="41" w:firstLine="0"/>
              <w:contextualSpacing w:val="0"/>
              <w:rPr>
                <w:sz w:val="20"/>
                <w:szCs w:val="20"/>
                <w:highlight w:val="white"/>
              </w:rPr>
            </w:pPr>
            <w:r w:rsidRPr="00F27C1C">
              <w:rPr>
                <w:sz w:val="20"/>
                <w:szCs w:val="20"/>
                <w:highlight w:val="white"/>
              </w:rPr>
              <w:t>Identifies</w:t>
            </w:r>
            <w:r>
              <w:rPr>
                <w:sz w:val="20"/>
                <w:szCs w:val="20"/>
                <w:highlight w:val="white"/>
              </w:rPr>
              <w:t xml:space="preserve"> the mass of one litre of water</w:t>
            </w:r>
            <w:r w:rsidRPr="00F27C1C">
              <w:rPr>
                <w:sz w:val="20"/>
                <w:szCs w:val="20"/>
                <w:highlight w:val="white"/>
              </w:rPr>
              <w:t xml:space="preserve"> and identifies one kilogram</w:t>
            </w:r>
          </w:p>
        </w:tc>
        <w:tc>
          <w:tcPr>
            <w:tcW w:w="2071" w:type="dxa"/>
            <w:shd w:val="clear" w:color="auto" w:fill="FFFFFF"/>
            <w:tcMar>
              <w:top w:w="100" w:type="dxa"/>
              <w:left w:w="100" w:type="dxa"/>
              <w:bottom w:w="100" w:type="dxa"/>
              <w:right w:w="100" w:type="dxa"/>
            </w:tcMar>
          </w:tcPr>
          <w:p w:rsidR="00253798" w:rsidRPr="00F27C1C" w:rsidRDefault="00253798" w:rsidP="002A3C6D">
            <w:pPr>
              <w:pStyle w:val="Normal1"/>
              <w:tabs>
                <w:tab w:val="left" w:pos="14884"/>
              </w:tabs>
              <w:ind w:left="41" w:firstLine="0"/>
              <w:contextualSpacing w:val="0"/>
              <w:rPr>
                <w:sz w:val="20"/>
                <w:szCs w:val="20"/>
                <w:highlight w:val="white"/>
              </w:rPr>
            </w:pPr>
            <w:r w:rsidRPr="00F27C1C">
              <w:rPr>
                <w:sz w:val="20"/>
                <w:szCs w:val="20"/>
                <w:highlight w:val="white"/>
              </w:rPr>
              <w:t>Relates the mass of one litre of water to one kilogram, with teacher assistance</w:t>
            </w:r>
          </w:p>
        </w:tc>
        <w:tc>
          <w:tcPr>
            <w:tcW w:w="2071" w:type="dxa"/>
            <w:shd w:val="clear" w:color="auto" w:fill="FFFFFF"/>
            <w:tcMar>
              <w:top w:w="100" w:type="dxa"/>
              <w:left w:w="100" w:type="dxa"/>
              <w:bottom w:w="100" w:type="dxa"/>
              <w:right w:w="100" w:type="dxa"/>
            </w:tcMar>
          </w:tcPr>
          <w:p w:rsidR="00253798" w:rsidRPr="00F27C1C" w:rsidRDefault="00253798" w:rsidP="002A3C6D">
            <w:pPr>
              <w:pStyle w:val="Normal1"/>
              <w:tabs>
                <w:tab w:val="left" w:pos="14884"/>
              </w:tabs>
              <w:ind w:left="41" w:firstLine="0"/>
              <w:contextualSpacing w:val="0"/>
              <w:rPr>
                <w:sz w:val="20"/>
                <w:szCs w:val="20"/>
                <w:highlight w:val="white"/>
              </w:rPr>
            </w:pPr>
            <w:r w:rsidRPr="00F27C1C">
              <w:rPr>
                <w:sz w:val="20"/>
                <w:szCs w:val="20"/>
                <w:highlight w:val="white"/>
              </w:rPr>
              <w:t>Relates the mass of one litre of water to one kilogram</w:t>
            </w:r>
          </w:p>
        </w:tc>
        <w:tc>
          <w:tcPr>
            <w:tcW w:w="2071" w:type="dxa"/>
            <w:shd w:val="clear" w:color="auto" w:fill="FFFFFF"/>
            <w:tcMar>
              <w:top w:w="100" w:type="dxa"/>
              <w:left w:w="100" w:type="dxa"/>
              <w:bottom w:w="100" w:type="dxa"/>
              <w:right w:w="100" w:type="dxa"/>
            </w:tcMar>
          </w:tcPr>
          <w:p w:rsidR="00253798" w:rsidRPr="00F27C1C" w:rsidRDefault="00253798" w:rsidP="00350275">
            <w:pPr>
              <w:pStyle w:val="Normal1"/>
              <w:tabs>
                <w:tab w:val="left" w:pos="14884"/>
              </w:tabs>
              <w:ind w:left="41" w:firstLine="0"/>
              <w:contextualSpacing w:val="0"/>
              <w:rPr>
                <w:sz w:val="20"/>
                <w:szCs w:val="20"/>
              </w:rPr>
            </w:pPr>
            <w:r w:rsidRPr="00F27C1C">
              <w:rPr>
                <w:sz w:val="20"/>
                <w:szCs w:val="20"/>
                <w:highlight w:val="white"/>
              </w:rPr>
              <w:t>Relates and applies the mass of one litre of water to one kilogram</w:t>
            </w:r>
          </w:p>
          <w:p w:rsidR="00253798" w:rsidRPr="00F27C1C" w:rsidRDefault="00253798" w:rsidP="002A3C6D">
            <w:pPr>
              <w:pStyle w:val="Normal1"/>
              <w:tabs>
                <w:tab w:val="left" w:pos="14884"/>
              </w:tabs>
              <w:ind w:left="41" w:firstLine="0"/>
              <w:contextualSpacing w:val="0"/>
              <w:rPr>
                <w:sz w:val="20"/>
                <w:szCs w:val="20"/>
                <w:highlight w:val="white"/>
              </w:rPr>
            </w:pPr>
          </w:p>
        </w:tc>
        <w:tc>
          <w:tcPr>
            <w:tcW w:w="2072" w:type="dxa"/>
            <w:shd w:val="clear" w:color="auto" w:fill="FFFFFF"/>
            <w:tcMar>
              <w:top w:w="100" w:type="dxa"/>
              <w:left w:w="100" w:type="dxa"/>
              <w:bottom w:w="100" w:type="dxa"/>
              <w:right w:w="100" w:type="dxa"/>
            </w:tcMar>
          </w:tcPr>
          <w:p w:rsidR="00253798" w:rsidRPr="00F27C1C" w:rsidRDefault="00253798" w:rsidP="00350275">
            <w:pPr>
              <w:pStyle w:val="Normal1"/>
              <w:tabs>
                <w:tab w:val="left" w:pos="14884"/>
              </w:tabs>
              <w:ind w:left="41" w:firstLine="0"/>
              <w:contextualSpacing w:val="0"/>
              <w:rPr>
                <w:sz w:val="20"/>
                <w:szCs w:val="20"/>
              </w:rPr>
            </w:pPr>
            <w:r w:rsidRPr="00F27C1C">
              <w:rPr>
                <w:sz w:val="20"/>
                <w:szCs w:val="20"/>
                <w:highlight w:val="white"/>
              </w:rPr>
              <w:t>Relates and applies the mass of one litre of water to one kilogram in a variety of unfamiliar contexts</w:t>
            </w:r>
          </w:p>
          <w:p w:rsidR="00253798" w:rsidRPr="00F27C1C" w:rsidRDefault="00253798" w:rsidP="002A3C6D">
            <w:pPr>
              <w:pStyle w:val="Normal1"/>
              <w:tabs>
                <w:tab w:val="left" w:pos="14884"/>
              </w:tabs>
              <w:ind w:left="41" w:firstLine="0"/>
              <w:contextualSpacing w:val="0"/>
              <w:rPr>
                <w:sz w:val="20"/>
                <w:szCs w:val="20"/>
                <w:highlight w:val="white"/>
              </w:rPr>
            </w:pPr>
          </w:p>
        </w:tc>
      </w:tr>
    </w:tbl>
    <w:p w:rsidR="004D4547" w:rsidRPr="00F27C1C" w:rsidRDefault="004D4547" w:rsidP="00BD2353">
      <w:pPr>
        <w:pStyle w:val="Normal1"/>
        <w:tabs>
          <w:tab w:val="left" w:pos="14884"/>
        </w:tabs>
        <w:contextualSpacing w:val="0"/>
        <w:rPr>
          <w:sz w:val="20"/>
          <w:szCs w:val="20"/>
        </w:rPr>
      </w:pPr>
    </w:p>
    <w:p w:rsidR="004D4547" w:rsidRPr="00F27C1C" w:rsidRDefault="004D4547" w:rsidP="003F11AE">
      <w:pPr>
        <w:pStyle w:val="Normal1"/>
        <w:tabs>
          <w:tab w:val="left" w:pos="14884"/>
        </w:tabs>
        <w:ind w:left="0" w:firstLine="0"/>
        <w:contextualSpacing w:val="0"/>
        <w:rPr>
          <w:sz w:val="20"/>
          <w:szCs w:val="20"/>
        </w:rPr>
      </w:pPr>
    </w:p>
    <w:tbl>
      <w:tblPr>
        <w:tblW w:w="14253"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06"/>
        <w:gridCol w:w="2063"/>
        <w:gridCol w:w="2036"/>
        <w:gridCol w:w="2037"/>
        <w:gridCol w:w="2037"/>
        <w:gridCol w:w="2037"/>
        <w:gridCol w:w="2037"/>
      </w:tblGrid>
      <w:tr w:rsidR="003F11AE" w:rsidRPr="00F27C1C" w:rsidTr="00253798">
        <w:trPr>
          <w:trHeight w:val="283"/>
        </w:trPr>
        <w:tc>
          <w:tcPr>
            <w:tcW w:w="14253" w:type="dxa"/>
            <w:gridSpan w:val="7"/>
            <w:shd w:val="clear" w:color="auto" w:fill="DAEEF3" w:themeFill="accent5" w:themeFillTint="33"/>
            <w:tcMar>
              <w:top w:w="100" w:type="dxa"/>
              <w:left w:w="100" w:type="dxa"/>
              <w:bottom w:w="100" w:type="dxa"/>
              <w:right w:w="100" w:type="dxa"/>
            </w:tcMar>
          </w:tcPr>
          <w:p w:rsidR="003F11AE" w:rsidRPr="00F27C1C" w:rsidRDefault="003F11AE" w:rsidP="003F11AE">
            <w:pPr>
              <w:pStyle w:val="Normal1"/>
              <w:tabs>
                <w:tab w:val="left" w:pos="14884"/>
              </w:tabs>
              <w:ind w:left="400" w:firstLine="0"/>
              <w:contextualSpacing w:val="0"/>
              <w:jc w:val="center"/>
              <w:rPr>
                <w:sz w:val="20"/>
                <w:szCs w:val="20"/>
              </w:rPr>
            </w:pPr>
            <w:r w:rsidRPr="00F27C1C">
              <w:rPr>
                <w:sz w:val="20"/>
                <w:szCs w:val="20"/>
              </w:rPr>
              <w:t>Time</w:t>
            </w:r>
            <w:r w:rsidR="00295A4A" w:rsidRPr="00F27C1C">
              <w:rPr>
                <w:sz w:val="20"/>
                <w:szCs w:val="20"/>
              </w:rPr>
              <w:t xml:space="preserve"> 2</w:t>
            </w:r>
          </w:p>
        </w:tc>
      </w:tr>
      <w:tr w:rsidR="004D4547" w:rsidRPr="00F27C1C" w:rsidTr="00470DBD">
        <w:trPr>
          <w:trHeight w:val="568"/>
        </w:trPr>
        <w:tc>
          <w:tcPr>
            <w:tcW w:w="2006" w:type="dxa"/>
            <w:shd w:val="clear" w:color="auto" w:fill="DAEEF3" w:themeFill="accent5" w:themeFillTint="33"/>
            <w:tcMar>
              <w:top w:w="100" w:type="dxa"/>
              <w:left w:w="100" w:type="dxa"/>
              <w:bottom w:w="100" w:type="dxa"/>
              <w:right w:w="100" w:type="dxa"/>
            </w:tcMar>
          </w:tcPr>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Outcomes</w:t>
            </w:r>
          </w:p>
        </w:tc>
        <w:tc>
          <w:tcPr>
            <w:tcW w:w="2063" w:type="dxa"/>
            <w:shd w:val="clear" w:color="auto" w:fill="DAEEF3" w:themeFill="accent5" w:themeFillTint="33"/>
            <w:tcMar>
              <w:top w:w="100" w:type="dxa"/>
              <w:left w:w="100" w:type="dxa"/>
              <w:bottom w:w="100" w:type="dxa"/>
              <w:right w:w="100" w:type="dxa"/>
            </w:tcMar>
          </w:tcPr>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Content</w:t>
            </w:r>
          </w:p>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descriptor</w:t>
            </w:r>
          </w:p>
        </w:tc>
        <w:tc>
          <w:tcPr>
            <w:tcW w:w="2036" w:type="dxa"/>
            <w:tcMar>
              <w:top w:w="100" w:type="dxa"/>
              <w:left w:w="100" w:type="dxa"/>
              <w:bottom w:w="100" w:type="dxa"/>
              <w:right w:w="100" w:type="dxa"/>
            </w:tcMar>
          </w:tcPr>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Limited</w:t>
            </w:r>
          </w:p>
        </w:tc>
        <w:tc>
          <w:tcPr>
            <w:tcW w:w="2037" w:type="dxa"/>
            <w:tcMar>
              <w:top w:w="100" w:type="dxa"/>
              <w:left w:w="100" w:type="dxa"/>
              <w:bottom w:w="100" w:type="dxa"/>
              <w:right w:w="100" w:type="dxa"/>
            </w:tcMar>
          </w:tcPr>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Basic</w:t>
            </w:r>
          </w:p>
        </w:tc>
        <w:tc>
          <w:tcPr>
            <w:tcW w:w="2037" w:type="dxa"/>
            <w:tcMar>
              <w:top w:w="100" w:type="dxa"/>
              <w:left w:w="100" w:type="dxa"/>
              <w:bottom w:w="100" w:type="dxa"/>
              <w:right w:w="100" w:type="dxa"/>
            </w:tcMar>
          </w:tcPr>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Sound</w:t>
            </w:r>
          </w:p>
        </w:tc>
        <w:tc>
          <w:tcPr>
            <w:tcW w:w="2037" w:type="dxa"/>
            <w:tcMar>
              <w:top w:w="100" w:type="dxa"/>
              <w:left w:w="100" w:type="dxa"/>
              <w:bottom w:w="100" w:type="dxa"/>
              <w:right w:w="100" w:type="dxa"/>
            </w:tcMar>
          </w:tcPr>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High</w:t>
            </w:r>
          </w:p>
        </w:tc>
        <w:tc>
          <w:tcPr>
            <w:tcW w:w="2037" w:type="dxa"/>
            <w:tcMar>
              <w:top w:w="100" w:type="dxa"/>
              <w:left w:w="100" w:type="dxa"/>
              <w:bottom w:w="100" w:type="dxa"/>
              <w:right w:w="100" w:type="dxa"/>
            </w:tcMar>
          </w:tcPr>
          <w:p w:rsidR="004D4547" w:rsidRPr="00F27C1C" w:rsidRDefault="00524253" w:rsidP="00BD2353">
            <w:pPr>
              <w:pStyle w:val="Normal1"/>
              <w:tabs>
                <w:tab w:val="left" w:pos="14884"/>
              </w:tabs>
              <w:ind w:left="400" w:firstLine="0"/>
              <w:contextualSpacing w:val="0"/>
              <w:rPr>
                <w:sz w:val="20"/>
                <w:szCs w:val="20"/>
              </w:rPr>
            </w:pPr>
            <w:r w:rsidRPr="00F27C1C">
              <w:rPr>
                <w:sz w:val="20"/>
                <w:szCs w:val="20"/>
              </w:rPr>
              <w:t>Outstanding</w:t>
            </w:r>
          </w:p>
        </w:tc>
      </w:tr>
      <w:tr w:rsidR="00C4239E" w:rsidRPr="00F27C1C" w:rsidTr="00470DBD">
        <w:trPr>
          <w:trHeight w:val="2297"/>
        </w:trPr>
        <w:tc>
          <w:tcPr>
            <w:tcW w:w="2006" w:type="dxa"/>
            <w:vMerge w:val="restart"/>
            <w:shd w:val="clear" w:color="auto" w:fill="DAEEF3" w:themeFill="accent5" w:themeFillTint="33"/>
            <w:tcMar>
              <w:top w:w="100" w:type="dxa"/>
              <w:left w:w="100" w:type="dxa"/>
              <w:bottom w:w="100" w:type="dxa"/>
              <w:right w:w="100" w:type="dxa"/>
            </w:tcMar>
          </w:tcPr>
          <w:p w:rsidR="00C4239E" w:rsidRPr="00F27C1C" w:rsidRDefault="00C4239E" w:rsidP="003F11AE">
            <w:pPr>
              <w:pStyle w:val="Normal1"/>
              <w:tabs>
                <w:tab w:val="left" w:pos="14884"/>
              </w:tabs>
              <w:ind w:left="0" w:firstLine="0"/>
              <w:contextualSpacing w:val="0"/>
              <w:rPr>
                <w:sz w:val="20"/>
                <w:szCs w:val="20"/>
              </w:rPr>
            </w:pPr>
            <w:r w:rsidRPr="00F27C1C">
              <w:rPr>
                <w:sz w:val="20"/>
                <w:szCs w:val="20"/>
              </w:rPr>
              <w:t>Uses 24-hour time and am and pm notation in real-life situations, and constructs timelines MA3-13MG</w:t>
            </w:r>
          </w:p>
        </w:tc>
        <w:tc>
          <w:tcPr>
            <w:tcW w:w="2063" w:type="dxa"/>
            <w:vMerge w:val="restart"/>
            <w:shd w:val="clear" w:color="auto" w:fill="DAEEF3" w:themeFill="accent5" w:themeFillTint="33"/>
            <w:tcMar>
              <w:top w:w="100" w:type="dxa"/>
              <w:left w:w="100" w:type="dxa"/>
              <w:bottom w:w="100" w:type="dxa"/>
              <w:right w:w="100" w:type="dxa"/>
            </w:tcMar>
          </w:tcPr>
          <w:p w:rsidR="00C4239E" w:rsidRPr="00F27C1C" w:rsidRDefault="00C4239E" w:rsidP="003F11AE">
            <w:pPr>
              <w:pStyle w:val="Normal1"/>
              <w:tabs>
                <w:tab w:val="left" w:pos="14884"/>
              </w:tabs>
              <w:ind w:left="0" w:firstLine="0"/>
              <w:contextualSpacing w:val="0"/>
              <w:rPr>
                <w:sz w:val="20"/>
                <w:szCs w:val="20"/>
              </w:rPr>
            </w:pPr>
            <w:r w:rsidRPr="00F27C1C">
              <w:rPr>
                <w:sz w:val="20"/>
                <w:szCs w:val="20"/>
              </w:rPr>
              <w:t xml:space="preserve">Interpret and use timetables </w:t>
            </w:r>
            <w:r w:rsidRPr="00F27C1C">
              <w:rPr>
                <w:color w:val="838383"/>
                <w:sz w:val="20"/>
                <w:szCs w:val="20"/>
              </w:rPr>
              <w:t>(ACMMG139)</w:t>
            </w:r>
          </w:p>
        </w:tc>
        <w:tc>
          <w:tcPr>
            <w:tcW w:w="2036" w:type="dxa"/>
            <w:shd w:val="clear" w:color="auto" w:fill="FFFFFF"/>
            <w:tcMar>
              <w:top w:w="100" w:type="dxa"/>
              <w:left w:w="100" w:type="dxa"/>
              <w:bottom w:w="100" w:type="dxa"/>
              <w:right w:w="100" w:type="dxa"/>
            </w:tcMar>
          </w:tcPr>
          <w:p w:rsidR="00C4239E" w:rsidRPr="00F27C1C" w:rsidRDefault="00C4239E" w:rsidP="003F11AE">
            <w:pPr>
              <w:pStyle w:val="Normal1"/>
              <w:tabs>
                <w:tab w:val="left" w:pos="14884"/>
              </w:tabs>
              <w:ind w:left="41" w:firstLine="0"/>
              <w:contextualSpacing w:val="0"/>
              <w:rPr>
                <w:sz w:val="20"/>
                <w:szCs w:val="20"/>
              </w:rPr>
            </w:pPr>
            <w:r w:rsidRPr="00F27C1C">
              <w:rPr>
                <w:rFonts w:eastAsia="Trebuchet MS"/>
                <w:sz w:val="20"/>
                <w:szCs w:val="20"/>
                <w:highlight w:val="white"/>
              </w:rPr>
              <w:t>Reads, interprets and uses timetables with teacher assistance</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C4239E" w:rsidRPr="00F27C1C" w:rsidRDefault="00C4239E" w:rsidP="00BD2353">
            <w:pPr>
              <w:pStyle w:val="Normal1"/>
              <w:tabs>
                <w:tab w:val="left" w:pos="14884"/>
              </w:tabs>
              <w:ind w:left="400"/>
              <w:contextualSpacing w:val="0"/>
              <w:rPr>
                <w:rFonts w:eastAsia="Trebuchet MS"/>
                <w:sz w:val="20"/>
                <w:szCs w:val="20"/>
                <w:highlight w:val="white"/>
              </w:rPr>
            </w:pPr>
            <w:r w:rsidRPr="00F27C1C">
              <w:rPr>
                <w:rFonts w:eastAsia="Trebuchet MS"/>
                <w:sz w:val="20"/>
                <w:szCs w:val="20"/>
                <w:highlight w:val="white"/>
              </w:rPr>
              <w:t xml:space="preserve">       </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tc>
        <w:tc>
          <w:tcPr>
            <w:tcW w:w="2037" w:type="dxa"/>
            <w:shd w:val="clear" w:color="auto" w:fill="FFFFFF"/>
            <w:tcMar>
              <w:top w:w="100" w:type="dxa"/>
              <w:left w:w="100" w:type="dxa"/>
              <w:bottom w:w="100" w:type="dxa"/>
              <w:right w:w="100" w:type="dxa"/>
            </w:tcMar>
          </w:tcPr>
          <w:p w:rsidR="00C4239E" w:rsidRPr="00F27C1C" w:rsidRDefault="00C4239E" w:rsidP="003F11AE">
            <w:pPr>
              <w:pStyle w:val="Normal1"/>
              <w:tabs>
                <w:tab w:val="left" w:pos="14884"/>
              </w:tabs>
              <w:ind w:left="41" w:firstLine="0"/>
              <w:contextualSpacing w:val="0"/>
              <w:rPr>
                <w:sz w:val="20"/>
                <w:szCs w:val="20"/>
              </w:rPr>
            </w:pPr>
            <w:r w:rsidRPr="00F27C1C">
              <w:rPr>
                <w:rFonts w:eastAsia="Trebuchet MS"/>
                <w:sz w:val="20"/>
                <w:szCs w:val="20"/>
                <w:highlight w:val="white"/>
              </w:rPr>
              <w:t>Reads, interprets and uses</w:t>
            </w:r>
            <w:r>
              <w:rPr>
                <w:rFonts w:eastAsia="Trebuchet MS"/>
                <w:sz w:val="20"/>
                <w:szCs w:val="20"/>
                <w:highlight w:val="white"/>
              </w:rPr>
              <w:t xml:space="preserve"> some</w:t>
            </w:r>
            <w:r w:rsidRPr="00F27C1C">
              <w:rPr>
                <w:rFonts w:eastAsia="Trebuchet MS"/>
                <w:sz w:val="20"/>
                <w:szCs w:val="20"/>
                <w:highlight w:val="white"/>
              </w:rPr>
              <w:t xml:space="preserve"> timetables from real-life situations, including those involving 24-h</w:t>
            </w:r>
            <w:r>
              <w:rPr>
                <w:rFonts w:eastAsia="Trebuchet MS"/>
                <w:sz w:val="20"/>
                <w:szCs w:val="20"/>
                <w:highlight w:val="white"/>
              </w:rPr>
              <w:t>our time w</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tc>
        <w:tc>
          <w:tcPr>
            <w:tcW w:w="2037" w:type="dxa"/>
            <w:shd w:val="clear" w:color="auto" w:fill="FFFFFF"/>
            <w:tcMar>
              <w:top w:w="100" w:type="dxa"/>
              <w:left w:w="100" w:type="dxa"/>
              <w:bottom w:w="100" w:type="dxa"/>
              <w:right w:w="100" w:type="dxa"/>
            </w:tcMar>
          </w:tcPr>
          <w:p w:rsidR="00C4239E" w:rsidRPr="00F27C1C" w:rsidRDefault="00C4239E" w:rsidP="003F11AE">
            <w:pPr>
              <w:pStyle w:val="Normal1"/>
              <w:tabs>
                <w:tab w:val="left" w:pos="14884"/>
              </w:tabs>
              <w:ind w:left="41" w:firstLine="0"/>
              <w:contextualSpacing w:val="0"/>
              <w:rPr>
                <w:sz w:val="20"/>
                <w:szCs w:val="20"/>
              </w:rPr>
            </w:pPr>
            <w:r w:rsidRPr="00F27C1C">
              <w:rPr>
                <w:rFonts w:eastAsia="Trebuchet MS"/>
                <w:sz w:val="20"/>
                <w:szCs w:val="20"/>
                <w:highlight w:val="white"/>
              </w:rPr>
              <w:t>Reads, interprets and uses timetables from real-life situations, including those involving 24-hour time</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C4239E" w:rsidRPr="00F27C1C" w:rsidRDefault="00C4239E" w:rsidP="00BD2353">
            <w:pPr>
              <w:pStyle w:val="Normal1"/>
              <w:tabs>
                <w:tab w:val="left" w:pos="14884"/>
              </w:tabs>
              <w:ind w:left="400" w:firstLine="0"/>
              <w:contextualSpacing w:val="0"/>
              <w:rPr>
                <w:sz w:val="20"/>
                <w:szCs w:val="20"/>
              </w:rPr>
            </w:pPr>
          </w:p>
        </w:tc>
        <w:tc>
          <w:tcPr>
            <w:tcW w:w="2037" w:type="dxa"/>
            <w:shd w:val="clear" w:color="auto" w:fill="FFFFFF"/>
            <w:tcMar>
              <w:top w:w="100" w:type="dxa"/>
              <w:left w:w="100" w:type="dxa"/>
              <w:bottom w:w="100" w:type="dxa"/>
              <w:right w:w="100" w:type="dxa"/>
            </w:tcMar>
          </w:tcPr>
          <w:p w:rsidR="00C4239E" w:rsidRPr="00F27C1C" w:rsidRDefault="00C4239E" w:rsidP="003F11AE">
            <w:pPr>
              <w:pStyle w:val="Normal1"/>
              <w:tabs>
                <w:tab w:val="left" w:pos="14884"/>
              </w:tabs>
              <w:ind w:left="41" w:firstLine="0"/>
              <w:contextualSpacing w:val="0"/>
              <w:rPr>
                <w:sz w:val="20"/>
                <w:szCs w:val="20"/>
              </w:rPr>
            </w:pPr>
            <w:r w:rsidRPr="00F27C1C">
              <w:rPr>
                <w:rFonts w:eastAsia="Trebuchet MS"/>
                <w:sz w:val="20"/>
                <w:szCs w:val="20"/>
                <w:highlight w:val="white"/>
              </w:rPr>
              <w:t>Reads, interprets and uses timetables of increasing complexity, from real-life situations, including those involving 24-hour time</w:t>
            </w:r>
            <w:r>
              <w:rPr>
                <w:rFonts w:eastAsia="Trebuchet MS"/>
                <w:sz w:val="20"/>
                <w:szCs w:val="20"/>
              </w:rPr>
              <w:t xml:space="preserve"> in a variety of contexts </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tc>
        <w:tc>
          <w:tcPr>
            <w:tcW w:w="2037" w:type="dxa"/>
            <w:shd w:val="clear" w:color="auto" w:fill="FFFFFF"/>
            <w:tcMar>
              <w:top w:w="100" w:type="dxa"/>
              <w:left w:w="100" w:type="dxa"/>
              <w:bottom w:w="100" w:type="dxa"/>
              <w:right w:w="100" w:type="dxa"/>
            </w:tcMar>
          </w:tcPr>
          <w:p w:rsidR="00C4239E" w:rsidRPr="00F27C1C" w:rsidRDefault="00C4239E" w:rsidP="003F11AE">
            <w:pPr>
              <w:pStyle w:val="Normal1"/>
              <w:tabs>
                <w:tab w:val="left" w:pos="14884"/>
              </w:tabs>
              <w:ind w:left="41" w:firstLine="0"/>
              <w:contextualSpacing w:val="0"/>
              <w:rPr>
                <w:sz w:val="20"/>
                <w:szCs w:val="20"/>
              </w:rPr>
            </w:pPr>
            <w:r w:rsidRPr="00F27C1C">
              <w:rPr>
                <w:rFonts w:eastAsia="Trebuchet MS"/>
                <w:sz w:val="20"/>
                <w:szCs w:val="20"/>
                <w:highlight w:val="white"/>
              </w:rPr>
              <w:t xml:space="preserve">Reads, interprets, uses and creates timetables, from real-life </w:t>
            </w:r>
            <w:r>
              <w:rPr>
                <w:rFonts w:eastAsia="Trebuchet MS"/>
                <w:sz w:val="20"/>
                <w:szCs w:val="20"/>
                <w:highlight w:val="white"/>
              </w:rPr>
              <w:t xml:space="preserve"> and unfamiliar contexts </w:t>
            </w:r>
            <w:r w:rsidRPr="00F27C1C">
              <w:rPr>
                <w:rFonts w:eastAsia="Trebuchet MS"/>
                <w:sz w:val="20"/>
                <w:szCs w:val="20"/>
                <w:highlight w:val="white"/>
              </w:rPr>
              <w:t xml:space="preserve"> including those involving 24-hour time</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C4239E" w:rsidRPr="00F27C1C" w:rsidRDefault="00C4239E" w:rsidP="00BD2353">
            <w:pPr>
              <w:pStyle w:val="Normal1"/>
              <w:tabs>
                <w:tab w:val="left" w:pos="14884"/>
              </w:tabs>
              <w:ind w:left="760" w:firstLine="0"/>
              <w:contextualSpacing w:val="0"/>
              <w:rPr>
                <w:sz w:val="20"/>
                <w:szCs w:val="20"/>
              </w:rPr>
            </w:pPr>
          </w:p>
        </w:tc>
      </w:tr>
      <w:tr w:rsidR="00C4239E" w:rsidRPr="00F27C1C" w:rsidTr="00470DBD">
        <w:trPr>
          <w:trHeight w:val="2520"/>
        </w:trPr>
        <w:tc>
          <w:tcPr>
            <w:tcW w:w="2006" w:type="dxa"/>
            <w:vMerge/>
            <w:shd w:val="clear" w:color="auto" w:fill="DAEEF3" w:themeFill="accent5" w:themeFillTint="33"/>
            <w:tcMar>
              <w:top w:w="100" w:type="dxa"/>
              <w:left w:w="100" w:type="dxa"/>
              <w:bottom w:w="100" w:type="dxa"/>
              <w:right w:w="100" w:type="dxa"/>
            </w:tcMar>
          </w:tcPr>
          <w:p w:rsidR="00C4239E" w:rsidRPr="00F27C1C" w:rsidRDefault="00C4239E" w:rsidP="003F11AE">
            <w:pPr>
              <w:pStyle w:val="Normal1"/>
              <w:tabs>
                <w:tab w:val="left" w:pos="14884"/>
              </w:tabs>
              <w:ind w:left="0" w:firstLine="0"/>
              <w:contextualSpacing w:val="0"/>
              <w:rPr>
                <w:sz w:val="20"/>
                <w:szCs w:val="20"/>
              </w:rPr>
            </w:pPr>
          </w:p>
        </w:tc>
        <w:tc>
          <w:tcPr>
            <w:tcW w:w="2063" w:type="dxa"/>
            <w:vMerge/>
            <w:shd w:val="clear" w:color="auto" w:fill="DAEEF3" w:themeFill="accent5" w:themeFillTint="33"/>
            <w:tcMar>
              <w:top w:w="100" w:type="dxa"/>
              <w:left w:w="100" w:type="dxa"/>
              <w:bottom w:w="100" w:type="dxa"/>
              <w:right w:w="100" w:type="dxa"/>
            </w:tcMar>
          </w:tcPr>
          <w:p w:rsidR="00C4239E" w:rsidRPr="00F27C1C" w:rsidRDefault="00C4239E" w:rsidP="003F11AE">
            <w:pPr>
              <w:pStyle w:val="Normal1"/>
              <w:tabs>
                <w:tab w:val="left" w:pos="14884"/>
              </w:tabs>
              <w:ind w:left="0" w:firstLine="0"/>
              <w:contextualSpacing w:val="0"/>
              <w:rPr>
                <w:sz w:val="20"/>
                <w:szCs w:val="20"/>
              </w:rPr>
            </w:pPr>
          </w:p>
        </w:tc>
        <w:tc>
          <w:tcPr>
            <w:tcW w:w="2036" w:type="dxa"/>
            <w:shd w:val="clear" w:color="auto" w:fill="FFFFFF"/>
            <w:tcMar>
              <w:top w:w="100" w:type="dxa"/>
              <w:left w:w="100" w:type="dxa"/>
              <w:bottom w:w="100" w:type="dxa"/>
              <w:right w:w="100" w:type="dxa"/>
            </w:tcMar>
          </w:tcPr>
          <w:p w:rsidR="00C4239E" w:rsidRPr="00F27C1C" w:rsidRDefault="00C4239E" w:rsidP="00253798">
            <w:pPr>
              <w:pStyle w:val="Normal1"/>
              <w:tabs>
                <w:tab w:val="left" w:pos="14884"/>
              </w:tabs>
              <w:ind w:left="41" w:firstLine="0"/>
              <w:contextualSpacing w:val="0"/>
              <w:rPr>
                <w:sz w:val="20"/>
                <w:szCs w:val="20"/>
              </w:rPr>
            </w:pPr>
            <w:r w:rsidRPr="00F27C1C">
              <w:rPr>
                <w:rFonts w:eastAsia="Trebuchet MS"/>
                <w:sz w:val="20"/>
                <w:szCs w:val="20"/>
                <w:highlight w:val="white"/>
              </w:rPr>
              <w:t>Uses simple timetables, to prepare a basic travel itinerary, with teacher assistance</w:t>
            </w:r>
          </w:p>
          <w:p w:rsidR="00C4239E" w:rsidRPr="00F27C1C" w:rsidRDefault="00C4239E" w:rsidP="003F11AE">
            <w:pPr>
              <w:pStyle w:val="Normal1"/>
              <w:tabs>
                <w:tab w:val="left" w:pos="14884"/>
              </w:tabs>
              <w:ind w:left="41" w:firstLine="0"/>
              <w:contextualSpacing w:val="0"/>
              <w:rPr>
                <w:rFonts w:eastAsia="Trebuchet MS"/>
                <w:sz w:val="20"/>
                <w:szCs w:val="20"/>
                <w:highlight w:val="white"/>
              </w:rPr>
            </w:pPr>
          </w:p>
        </w:tc>
        <w:tc>
          <w:tcPr>
            <w:tcW w:w="2037" w:type="dxa"/>
            <w:shd w:val="clear" w:color="auto" w:fill="FFFFFF"/>
            <w:tcMar>
              <w:top w:w="100" w:type="dxa"/>
              <w:left w:w="100" w:type="dxa"/>
              <w:bottom w:w="100" w:type="dxa"/>
              <w:right w:w="100" w:type="dxa"/>
            </w:tcMar>
          </w:tcPr>
          <w:p w:rsidR="00C4239E" w:rsidRPr="00F27C1C" w:rsidRDefault="00C4239E" w:rsidP="00253798">
            <w:pPr>
              <w:pStyle w:val="Normal1"/>
              <w:tabs>
                <w:tab w:val="left" w:pos="14884"/>
              </w:tabs>
              <w:ind w:left="41" w:firstLine="0"/>
              <w:contextualSpacing w:val="0"/>
              <w:rPr>
                <w:sz w:val="20"/>
                <w:szCs w:val="20"/>
              </w:rPr>
            </w:pPr>
            <w:r w:rsidRPr="00F27C1C">
              <w:rPr>
                <w:rFonts w:eastAsia="Trebuchet MS"/>
                <w:sz w:val="20"/>
                <w:szCs w:val="20"/>
                <w:highlight w:val="white"/>
              </w:rPr>
              <w:t>U</w:t>
            </w:r>
            <w:r>
              <w:rPr>
                <w:rFonts w:eastAsia="Trebuchet MS"/>
                <w:sz w:val="20"/>
                <w:szCs w:val="20"/>
                <w:highlight w:val="white"/>
              </w:rPr>
              <w:t>ses some</w:t>
            </w:r>
            <w:r w:rsidRPr="00F27C1C">
              <w:rPr>
                <w:rFonts w:eastAsia="Trebuchet MS"/>
                <w:sz w:val="20"/>
                <w:szCs w:val="20"/>
                <w:highlight w:val="white"/>
              </w:rPr>
              <w:t xml:space="preserve"> bus, train, ferry and airline timetables, including those on the internet, to prepare simple travel itineraries </w:t>
            </w:r>
            <w:r>
              <w:rPr>
                <w:rFonts w:eastAsia="Trebuchet MS"/>
                <w:sz w:val="20"/>
                <w:szCs w:val="20"/>
              </w:rPr>
              <w:t xml:space="preserve"> </w:t>
            </w:r>
          </w:p>
          <w:p w:rsidR="00C4239E" w:rsidRPr="00F27C1C" w:rsidRDefault="00C4239E" w:rsidP="003F11AE">
            <w:pPr>
              <w:pStyle w:val="Normal1"/>
              <w:tabs>
                <w:tab w:val="left" w:pos="14884"/>
              </w:tabs>
              <w:ind w:left="41" w:firstLine="0"/>
              <w:contextualSpacing w:val="0"/>
              <w:rPr>
                <w:rFonts w:eastAsia="Trebuchet MS"/>
                <w:sz w:val="20"/>
                <w:szCs w:val="20"/>
                <w:highlight w:val="white"/>
              </w:rPr>
            </w:pPr>
          </w:p>
        </w:tc>
        <w:tc>
          <w:tcPr>
            <w:tcW w:w="2037" w:type="dxa"/>
            <w:shd w:val="clear" w:color="auto" w:fill="FFFFFF"/>
            <w:tcMar>
              <w:top w:w="100" w:type="dxa"/>
              <w:left w:w="100" w:type="dxa"/>
              <w:bottom w:w="100" w:type="dxa"/>
              <w:right w:w="100" w:type="dxa"/>
            </w:tcMar>
          </w:tcPr>
          <w:p w:rsidR="00C4239E" w:rsidRPr="00F27C1C" w:rsidRDefault="00C4239E" w:rsidP="00253798">
            <w:pPr>
              <w:pStyle w:val="Normal1"/>
              <w:tabs>
                <w:tab w:val="left" w:pos="14884"/>
              </w:tabs>
              <w:ind w:left="41" w:firstLine="0"/>
              <w:contextualSpacing w:val="0"/>
              <w:rPr>
                <w:sz w:val="20"/>
                <w:szCs w:val="20"/>
              </w:rPr>
            </w:pPr>
            <w:r w:rsidRPr="00F27C1C">
              <w:rPr>
                <w:rFonts w:eastAsia="Trebuchet MS"/>
                <w:sz w:val="20"/>
                <w:szCs w:val="20"/>
                <w:highlight w:val="white"/>
              </w:rPr>
              <w:t>Uses bus, train, ferry and airline timetables, including those on the internet, to prepare simple travel itineraries</w:t>
            </w:r>
          </w:p>
          <w:p w:rsidR="00C4239E" w:rsidRPr="00F27C1C" w:rsidRDefault="00C4239E" w:rsidP="00253798">
            <w:pPr>
              <w:pStyle w:val="Normal1"/>
              <w:tabs>
                <w:tab w:val="left" w:pos="14884"/>
              </w:tabs>
              <w:ind w:left="820" w:firstLine="0"/>
              <w:contextualSpacing w:val="0"/>
              <w:rPr>
                <w:sz w:val="20"/>
                <w:szCs w:val="20"/>
              </w:rPr>
            </w:pPr>
            <w:r w:rsidRPr="00F27C1C">
              <w:rPr>
                <w:rFonts w:eastAsia="Trebuchet MS"/>
                <w:sz w:val="20"/>
                <w:szCs w:val="20"/>
                <w:highlight w:val="white"/>
              </w:rPr>
              <w:t xml:space="preserve"> </w:t>
            </w:r>
          </w:p>
          <w:p w:rsidR="00C4239E" w:rsidRPr="00F27C1C" w:rsidRDefault="00C4239E" w:rsidP="003F11AE">
            <w:pPr>
              <w:pStyle w:val="Normal1"/>
              <w:tabs>
                <w:tab w:val="left" w:pos="14884"/>
              </w:tabs>
              <w:ind w:left="41" w:firstLine="0"/>
              <w:contextualSpacing w:val="0"/>
              <w:rPr>
                <w:rFonts w:eastAsia="Trebuchet MS"/>
                <w:sz w:val="20"/>
                <w:szCs w:val="20"/>
                <w:highlight w:val="white"/>
              </w:rPr>
            </w:pPr>
          </w:p>
        </w:tc>
        <w:tc>
          <w:tcPr>
            <w:tcW w:w="2037" w:type="dxa"/>
            <w:shd w:val="clear" w:color="auto" w:fill="FFFFFF"/>
            <w:tcMar>
              <w:top w:w="100" w:type="dxa"/>
              <w:left w:w="100" w:type="dxa"/>
              <w:bottom w:w="100" w:type="dxa"/>
              <w:right w:w="100" w:type="dxa"/>
            </w:tcMar>
          </w:tcPr>
          <w:p w:rsidR="00C4239E" w:rsidRPr="00F27C1C" w:rsidRDefault="00C4239E" w:rsidP="00253798">
            <w:pPr>
              <w:pStyle w:val="Normal1"/>
              <w:tabs>
                <w:tab w:val="left" w:pos="14884"/>
              </w:tabs>
              <w:ind w:left="0" w:firstLine="0"/>
              <w:contextualSpacing w:val="0"/>
              <w:rPr>
                <w:rFonts w:eastAsia="Trebuchet MS"/>
                <w:sz w:val="20"/>
                <w:szCs w:val="20"/>
                <w:highlight w:val="white"/>
              </w:rPr>
            </w:pPr>
            <w:r w:rsidRPr="00F27C1C">
              <w:rPr>
                <w:rFonts w:eastAsia="Trebuchet MS"/>
                <w:sz w:val="20"/>
                <w:szCs w:val="20"/>
                <w:highlight w:val="white"/>
              </w:rPr>
              <w:t>Uses bus, train, ferry and airline timetables, including those on the internet, to solve problems and prepare simple travel itineraries</w:t>
            </w:r>
            <w:r>
              <w:rPr>
                <w:rFonts w:eastAsia="Trebuchet MS"/>
                <w:sz w:val="20"/>
                <w:szCs w:val="20"/>
                <w:highlight w:val="white"/>
              </w:rPr>
              <w:t xml:space="preserve"> in a variety of contexts </w:t>
            </w:r>
          </w:p>
          <w:p w:rsidR="00C4239E" w:rsidRPr="00F27C1C" w:rsidRDefault="00C4239E" w:rsidP="003F11AE">
            <w:pPr>
              <w:pStyle w:val="Normal1"/>
              <w:tabs>
                <w:tab w:val="left" w:pos="14884"/>
              </w:tabs>
              <w:ind w:left="41" w:firstLine="0"/>
              <w:contextualSpacing w:val="0"/>
              <w:rPr>
                <w:rFonts w:eastAsia="Trebuchet MS"/>
                <w:sz w:val="20"/>
                <w:szCs w:val="20"/>
                <w:highlight w:val="white"/>
              </w:rPr>
            </w:pPr>
          </w:p>
        </w:tc>
        <w:tc>
          <w:tcPr>
            <w:tcW w:w="2037" w:type="dxa"/>
            <w:shd w:val="clear" w:color="auto" w:fill="FFFFFF"/>
            <w:tcMar>
              <w:top w:w="100" w:type="dxa"/>
              <w:left w:w="100" w:type="dxa"/>
              <w:bottom w:w="100" w:type="dxa"/>
              <w:right w:w="100" w:type="dxa"/>
            </w:tcMar>
          </w:tcPr>
          <w:p w:rsidR="00C4239E" w:rsidRPr="00F27C1C" w:rsidRDefault="00C4239E" w:rsidP="00253798">
            <w:pPr>
              <w:pStyle w:val="Normal1"/>
              <w:tabs>
                <w:tab w:val="left" w:pos="14884"/>
              </w:tabs>
              <w:ind w:left="41" w:firstLine="0"/>
              <w:contextualSpacing w:val="0"/>
              <w:rPr>
                <w:sz w:val="20"/>
                <w:szCs w:val="20"/>
              </w:rPr>
            </w:pPr>
            <w:r w:rsidRPr="00F27C1C">
              <w:rPr>
                <w:rFonts w:eastAsia="Trebuchet MS"/>
                <w:sz w:val="20"/>
                <w:szCs w:val="20"/>
                <w:highlight w:val="white"/>
              </w:rPr>
              <w:t>Uses bus, train, ferry and airline timetables, including those on the internet, to solve unfamiliar  problems and prepare travel itineraries</w:t>
            </w:r>
          </w:p>
          <w:p w:rsidR="00C4239E" w:rsidRPr="00F27C1C" w:rsidRDefault="00C4239E" w:rsidP="003F11AE">
            <w:pPr>
              <w:pStyle w:val="Normal1"/>
              <w:tabs>
                <w:tab w:val="left" w:pos="14884"/>
              </w:tabs>
              <w:ind w:left="41" w:firstLine="0"/>
              <w:contextualSpacing w:val="0"/>
              <w:rPr>
                <w:rFonts w:eastAsia="Trebuchet MS"/>
                <w:sz w:val="20"/>
                <w:szCs w:val="20"/>
                <w:highlight w:val="white"/>
              </w:rPr>
            </w:pPr>
          </w:p>
        </w:tc>
      </w:tr>
      <w:tr w:rsidR="00C4239E" w:rsidRPr="00F27C1C" w:rsidTr="00470DBD">
        <w:trPr>
          <w:trHeight w:val="2049"/>
        </w:trPr>
        <w:tc>
          <w:tcPr>
            <w:tcW w:w="2006" w:type="dxa"/>
            <w:vMerge/>
            <w:shd w:val="clear" w:color="auto" w:fill="DAEEF3" w:themeFill="accent5" w:themeFillTint="33"/>
            <w:tcMar>
              <w:top w:w="100" w:type="dxa"/>
              <w:left w:w="100" w:type="dxa"/>
              <w:bottom w:w="100" w:type="dxa"/>
              <w:right w:w="100" w:type="dxa"/>
            </w:tcMar>
          </w:tcPr>
          <w:p w:rsidR="00C4239E" w:rsidRPr="00F27C1C" w:rsidRDefault="00C4239E" w:rsidP="00BD2353">
            <w:pPr>
              <w:pStyle w:val="Normal1"/>
              <w:tabs>
                <w:tab w:val="left" w:pos="14884"/>
              </w:tabs>
              <w:ind w:left="100" w:firstLine="0"/>
              <w:contextualSpacing w:val="0"/>
              <w:rPr>
                <w:sz w:val="20"/>
                <w:szCs w:val="20"/>
              </w:rPr>
            </w:pPr>
          </w:p>
        </w:tc>
        <w:tc>
          <w:tcPr>
            <w:tcW w:w="2063" w:type="dxa"/>
            <w:vMerge w:val="restart"/>
            <w:shd w:val="clear" w:color="auto" w:fill="DAEEF3" w:themeFill="accent5" w:themeFillTint="33"/>
            <w:tcMar>
              <w:top w:w="100" w:type="dxa"/>
              <w:left w:w="100" w:type="dxa"/>
              <w:bottom w:w="100" w:type="dxa"/>
              <w:right w:w="100" w:type="dxa"/>
            </w:tcMar>
          </w:tcPr>
          <w:p w:rsidR="00C4239E" w:rsidRPr="00F27C1C" w:rsidRDefault="00C4239E" w:rsidP="0001689E">
            <w:pPr>
              <w:pStyle w:val="Normal1"/>
              <w:tabs>
                <w:tab w:val="left" w:pos="14884"/>
              </w:tabs>
              <w:ind w:left="0" w:firstLine="0"/>
              <w:contextualSpacing w:val="0"/>
              <w:rPr>
                <w:sz w:val="20"/>
                <w:szCs w:val="20"/>
              </w:rPr>
            </w:pPr>
            <w:r w:rsidRPr="00F27C1C">
              <w:rPr>
                <w:sz w:val="20"/>
                <w:szCs w:val="20"/>
              </w:rPr>
              <w:t>Draw and interpret timelines using a given scale</w:t>
            </w:r>
          </w:p>
        </w:tc>
        <w:tc>
          <w:tcPr>
            <w:tcW w:w="2036" w:type="dxa"/>
            <w:shd w:val="clear" w:color="auto" w:fill="FFFFFF"/>
            <w:tcMar>
              <w:top w:w="100" w:type="dxa"/>
              <w:left w:w="100" w:type="dxa"/>
              <w:bottom w:w="100" w:type="dxa"/>
              <w:right w:w="100" w:type="dxa"/>
            </w:tcMar>
          </w:tcPr>
          <w:p w:rsidR="00C4239E" w:rsidRPr="00F27C1C" w:rsidRDefault="00C4239E" w:rsidP="00C4239E">
            <w:pPr>
              <w:pStyle w:val="Normal1"/>
              <w:tabs>
                <w:tab w:val="left" w:pos="14884"/>
              </w:tabs>
              <w:ind w:left="41" w:firstLine="0"/>
              <w:contextualSpacing w:val="0"/>
              <w:rPr>
                <w:sz w:val="20"/>
                <w:szCs w:val="20"/>
              </w:rPr>
            </w:pPr>
            <w:r w:rsidRPr="00F27C1C">
              <w:rPr>
                <w:rFonts w:eastAsia="Trebuchet MS"/>
                <w:sz w:val="20"/>
                <w:szCs w:val="20"/>
                <w:highlight w:val="white"/>
              </w:rPr>
              <w:t xml:space="preserve">Determines a suitable scale and attempts to draw a timeline using the scale with teacher assistance </w:t>
            </w:r>
          </w:p>
          <w:p w:rsidR="00C4239E" w:rsidRPr="00F27C1C" w:rsidRDefault="00C4239E" w:rsidP="00BD2353">
            <w:pPr>
              <w:pStyle w:val="Normal1"/>
              <w:tabs>
                <w:tab w:val="left" w:pos="14884"/>
              </w:tabs>
              <w:ind w:left="400" w:hanging="299"/>
              <w:contextualSpacing w:val="0"/>
              <w:rPr>
                <w:sz w:val="20"/>
                <w:szCs w:val="20"/>
              </w:rPr>
            </w:pPr>
            <w:r w:rsidRPr="00F27C1C">
              <w:rPr>
                <w:rFonts w:eastAsia="Trebuchet MS"/>
                <w:sz w:val="20"/>
                <w:szCs w:val="20"/>
                <w:highlight w:val="white"/>
              </w:rPr>
              <w:t xml:space="preserve"> </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C4239E" w:rsidRPr="00F27C1C" w:rsidRDefault="00C4239E" w:rsidP="0001689E">
            <w:pPr>
              <w:pStyle w:val="Normal1"/>
              <w:tabs>
                <w:tab w:val="left" w:pos="14884"/>
              </w:tabs>
              <w:ind w:left="41" w:firstLine="0"/>
              <w:contextualSpacing w:val="0"/>
              <w:rPr>
                <w:sz w:val="20"/>
                <w:szCs w:val="20"/>
              </w:rPr>
            </w:pPr>
          </w:p>
        </w:tc>
        <w:tc>
          <w:tcPr>
            <w:tcW w:w="2037" w:type="dxa"/>
            <w:shd w:val="clear" w:color="auto" w:fill="FFFFFF"/>
            <w:tcMar>
              <w:top w:w="100" w:type="dxa"/>
              <w:left w:w="100" w:type="dxa"/>
              <w:bottom w:w="100" w:type="dxa"/>
              <w:right w:w="100" w:type="dxa"/>
            </w:tcMar>
          </w:tcPr>
          <w:p w:rsidR="00C4239E" w:rsidRPr="00F27C1C" w:rsidRDefault="00C4239E" w:rsidP="00C4239E">
            <w:pPr>
              <w:pStyle w:val="Normal1"/>
              <w:tabs>
                <w:tab w:val="left" w:pos="14884"/>
              </w:tabs>
              <w:ind w:left="41" w:firstLine="0"/>
              <w:contextualSpacing w:val="0"/>
              <w:rPr>
                <w:sz w:val="20"/>
                <w:szCs w:val="20"/>
              </w:rPr>
            </w:pPr>
            <w:r w:rsidRPr="00F27C1C">
              <w:rPr>
                <w:rFonts w:eastAsia="Trebuchet MS"/>
                <w:sz w:val="20"/>
                <w:szCs w:val="20"/>
                <w:highlight w:val="white"/>
              </w:rPr>
              <w:t>Determines a suitable scale and attempts to draw a timeline using the scale</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C4239E" w:rsidRPr="00F27C1C" w:rsidRDefault="00C4239E" w:rsidP="0001689E">
            <w:pPr>
              <w:pStyle w:val="Normal1"/>
              <w:tabs>
                <w:tab w:val="left" w:pos="14884"/>
              </w:tabs>
              <w:ind w:left="41" w:firstLine="0"/>
              <w:contextualSpacing w:val="0"/>
              <w:rPr>
                <w:sz w:val="20"/>
                <w:szCs w:val="20"/>
              </w:rPr>
            </w:pPr>
          </w:p>
        </w:tc>
        <w:tc>
          <w:tcPr>
            <w:tcW w:w="2037" w:type="dxa"/>
            <w:shd w:val="clear" w:color="auto" w:fill="FFFFFF"/>
            <w:tcMar>
              <w:top w:w="100" w:type="dxa"/>
              <w:left w:w="100" w:type="dxa"/>
              <w:bottom w:w="100" w:type="dxa"/>
              <w:right w:w="100" w:type="dxa"/>
            </w:tcMar>
          </w:tcPr>
          <w:p w:rsidR="00C4239E" w:rsidRPr="00F27C1C" w:rsidRDefault="00C4239E" w:rsidP="00C4239E">
            <w:pPr>
              <w:pStyle w:val="Normal1"/>
              <w:tabs>
                <w:tab w:val="left" w:pos="14884"/>
              </w:tabs>
              <w:ind w:left="41" w:firstLine="0"/>
              <w:contextualSpacing w:val="0"/>
              <w:rPr>
                <w:sz w:val="20"/>
                <w:szCs w:val="20"/>
              </w:rPr>
            </w:pPr>
            <w:r w:rsidRPr="00F27C1C">
              <w:rPr>
                <w:rFonts w:eastAsia="Trebuchet MS"/>
                <w:sz w:val="20"/>
                <w:szCs w:val="20"/>
                <w:highlight w:val="white"/>
              </w:rPr>
              <w:t xml:space="preserve">Determines a suitable scale and draws an accurate timeline using the scale, </w:t>
            </w:r>
            <w:proofErr w:type="spellStart"/>
            <w:r w:rsidRPr="00F27C1C">
              <w:rPr>
                <w:rFonts w:eastAsia="Trebuchet MS"/>
                <w:sz w:val="20"/>
                <w:szCs w:val="20"/>
                <w:highlight w:val="white"/>
              </w:rPr>
              <w:t>eg</w:t>
            </w:r>
            <w:proofErr w:type="spellEnd"/>
            <w:r w:rsidRPr="00F27C1C">
              <w:rPr>
                <w:rFonts w:eastAsia="Trebuchet MS"/>
                <w:sz w:val="20"/>
                <w:szCs w:val="20"/>
                <w:highlight w:val="white"/>
              </w:rPr>
              <w:t xml:space="preserve"> represent events using a many-to-one scale of 1 cm = 10 years</w:t>
            </w:r>
          </w:p>
        </w:tc>
        <w:tc>
          <w:tcPr>
            <w:tcW w:w="2037" w:type="dxa"/>
            <w:shd w:val="clear" w:color="auto" w:fill="FFFFFF"/>
            <w:tcMar>
              <w:top w:w="100" w:type="dxa"/>
              <w:left w:w="100" w:type="dxa"/>
              <w:bottom w:w="100" w:type="dxa"/>
              <w:right w:w="100" w:type="dxa"/>
            </w:tcMar>
          </w:tcPr>
          <w:p w:rsidR="00C4239E" w:rsidRPr="00F27C1C" w:rsidRDefault="00C4239E" w:rsidP="00C4239E">
            <w:pPr>
              <w:pStyle w:val="Normal1"/>
              <w:tabs>
                <w:tab w:val="left" w:pos="14884"/>
              </w:tabs>
              <w:ind w:left="41" w:firstLine="0"/>
              <w:contextualSpacing w:val="0"/>
              <w:rPr>
                <w:sz w:val="20"/>
                <w:szCs w:val="20"/>
              </w:rPr>
            </w:pPr>
            <w:r w:rsidRPr="00F27C1C">
              <w:rPr>
                <w:rFonts w:eastAsia="Trebuchet MS"/>
                <w:sz w:val="20"/>
                <w:szCs w:val="20"/>
                <w:highlight w:val="white"/>
              </w:rPr>
              <w:t xml:space="preserve">Determines </w:t>
            </w:r>
            <w:r>
              <w:rPr>
                <w:rFonts w:eastAsia="Trebuchet MS"/>
                <w:sz w:val="20"/>
                <w:szCs w:val="20"/>
                <w:highlight w:val="white"/>
              </w:rPr>
              <w:t xml:space="preserve">and applies </w:t>
            </w:r>
            <w:r w:rsidRPr="00F27C1C">
              <w:rPr>
                <w:rFonts w:eastAsia="Trebuchet MS"/>
                <w:sz w:val="20"/>
                <w:szCs w:val="20"/>
                <w:highlight w:val="white"/>
              </w:rPr>
              <w:t xml:space="preserve">scale and draws an accurate timeline using the scale </w:t>
            </w:r>
            <w:r>
              <w:rPr>
                <w:rFonts w:eastAsia="Trebuchet MS"/>
                <w:sz w:val="20"/>
                <w:szCs w:val="20"/>
              </w:rPr>
              <w:t xml:space="preserve">in a variety of contexts </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C4239E" w:rsidRPr="00F27C1C" w:rsidRDefault="00C4239E" w:rsidP="0001689E">
            <w:pPr>
              <w:pStyle w:val="Normal1"/>
              <w:tabs>
                <w:tab w:val="left" w:pos="14884"/>
              </w:tabs>
              <w:ind w:left="41" w:firstLine="0"/>
              <w:contextualSpacing w:val="0"/>
              <w:rPr>
                <w:sz w:val="20"/>
                <w:szCs w:val="20"/>
              </w:rPr>
            </w:pPr>
          </w:p>
        </w:tc>
        <w:tc>
          <w:tcPr>
            <w:tcW w:w="2037" w:type="dxa"/>
            <w:shd w:val="clear" w:color="auto" w:fill="FFFFFF"/>
            <w:tcMar>
              <w:top w:w="100" w:type="dxa"/>
              <w:left w:w="100" w:type="dxa"/>
              <w:bottom w:w="100" w:type="dxa"/>
              <w:right w:w="100" w:type="dxa"/>
            </w:tcMar>
          </w:tcPr>
          <w:p w:rsidR="00C4239E" w:rsidRPr="00F27C1C" w:rsidRDefault="00C4239E" w:rsidP="00C4239E">
            <w:pPr>
              <w:pStyle w:val="Normal1"/>
              <w:tabs>
                <w:tab w:val="left" w:pos="14884"/>
              </w:tabs>
              <w:ind w:left="41" w:firstLine="0"/>
              <w:contextualSpacing w:val="0"/>
              <w:rPr>
                <w:sz w:val="20"/>
                <w:szCs w:val="20"/>
              </w:rPr>
            </w:pPr>
            <w:r w:rsidRPr="00F27C1C">
              <w:rPr>
                <w:rFonts w:eastAsia="Trebuchet MS"/>
                <w:sz w:val="20"/>
                <w:szCs w:val="20"/>
                <w:highlight w:val="white"/>
              </w:rPr>
              <w:t>Determines</w:t>
            </w:r>
            <w:r>
              <w:rPr>
                <w:rFonts w:eastAsia="Trebuchet MS"/>
                <w:sz w:val="20"/>
                <w:szCs w:val="20"/>
                <w:highlight w:val="white"/>
              </w:rPr>
              <w:t xml:space="preserve"> and applies </w:t>
            </w:r>
            <w:r w:rsidRPr="00F27C1C">
              <w:rPr>
                <w:rFonts w:eastAsia="Trebuchet MS"/>
                <w:sz w:val="20"/>
                <w:szCs w:val="20"/>
                <w:highlight w:val="white"/>
              </w:rPr>
              <w:t xml:space="preserve"> a more complex  scale and draws an accurate timeline </w:t>
            </w:r>
            <w:r>
              <w:rPr>
                <w:rFonts w:eastAsia="Trebuchet MS"/>
                <w:sz w:val="20"/>
                <w:szCs w:val="20"/>
                <w:highlight w:val="white"/>
              </w:rPr>
              <w:t xml:space="preserve">within a variety of familiar and unfamiliar contexts </w:t>
            </w:r>
            <w:r w:rsidRPr="00F27C1C">
              <w:rPr>
                <w:rFonts w:eastAsia="Trebuchet MS"/>
                <w:sz w:val="20"/>
                <w:szCs w:val="20"/>
                <w:highlight w:val="white"/>
              </w:rPr>
              <w:t xml:space="preserve"> </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C4239E" w:rsidRPr="00F27C1C" w:rsidRDefault="00C4239E" w:rsidP="00BD2353">
            <w:pPr>
              <w:pStyle w:val="Normal1"/>
              <w:tabs>
                <w:tab w:val="left" w:pos="14884"/>
              </w:tabs>
              <w:ind w:left="400" w:firstLine="0"/>
              <w:contextualSpacing w:val="0"/>
              <w:rPr>
                <w:sz w:val="20"/>
                <w:szCs w:val="20"/>
              </w:rPr>
            </w:pPr>
            <w:r w:rsidRPr="00F27C1C">
              <w:rPr>
                <w:rFonts w:eastAsia="Trebuchet MS"/>
                <w:sz w:val="20"/>
                <w:szCs w:val="20"/>
                <w:highlight w:val="white"/>
              </w:rPr>
              <w:t xml:space="preserve"> </w:t>
            </w:r>
          </w:p>
          <w:p w:rsidR="00C4239E" w:rsidRPr="00F27C1C" w:rsidRDefault="00C4239E" w:rsidP="0001689E">
            <w:pPr>
              <w:pStyle w:val="Normal1"/>
              <w:tabs>
                <w:tab w:val="left" w:pos="14884"/>
              </w:tabs>
              <w:ind w:left="41" w:firstLine="0"/>
              <w:contextualSpacing w:val="0"/>
              <w:rPr>
                <w:sz w:val="20"/>
                <w:szCs w:val="20"/>
              </w:rPr>
            </w:pPr>
          </w:p>
        </w:tc>
      </w:tr>
      <w:tr w:rsidR="00C4239E" w:rsidRPr="00F27C1C" w:rsidTr="00470DBD">
        <w:trPr>
          <w:trHeight w:val="1305"/>
        </w:trPr>
        <w:tc>
          <w:tcPr>
            <w:tcW w:w="2006" w:type="dxa"/>
            <w:vMerge/>
            <w:shd w:val="clear" w:color="auto" w:fill="DAEEF3" w:themeFill="accent5" w:themeFillTint="33"/>
            <w:tcMar>
              <w:top w:w="100" w:type="dxa"/>
              <w:left w:w="100" w:type="dxa"/>
              <w:bottom w:w="100" w:type="dxa"/>
              <w:right w:w="100" w:type="dxa"/>
            </w:tcMar>
          </w:tcPr>
          <w:p w:rsidR="00C4239E" w:rsidRPr="00F27C1C" w:rsidRDefault="00C4239E" w:rsidP="00BD2353">
            <w:pPr>
              <w:pStyle w:val="Normal1"/>
              <w:tabs>
                <w:tab w:val="left" w:pos="14884"/>
              </w:tabs>
              <w:ind w:left="100" w:firstLine="0"/>
              <w:contextualSpacing w:val="0"/>
              <w:rPr>
                <w:sz w:val="20"/>
                <w:szCs w:val="20"/>
              </w:rPr>
            </w:pPr>
          </w:p>
        </w:tc>
        <w:tc>
          <w:tcPr>
            <w:tcW w:w="2063" w:type="dxa"/>
            <w:vMerge/>
            <w:shd w:val="clear" w:color="auto" w:fill="DAEEF3" w:themeFill="accent5" w:themeFillTint="33"/>
            <w:tcMar>
              <w:top w:w="100" w:type="dxa"/>
              <w:left w:w="100" w:type="dxa"/>
              <w:bottom w:w="100" w:type="dxa"/>
              <w:right w:w="100" w:type="dxa"/>
            </w:tcMar>
          </w:tcPr>
          <w:p w:rsidR="00C4239E" w:rsidRPr="00F27C1C" w:rsidRDefault="00C4239E" w:rsidP="0001689E">
            <w:pPr>
              <w:pStyle w:val="Normal1"/>
              <w:tabs>
                <w:tab w:val="left" w:pos="14884"/>
              </w:tabs>
              <w:ind w:left="0" w:firstLine="0"/>
              <w:contextualSpacing w:val="0"/>
              <w:rPr>
                <w:sz w:val="20"/>
                <w:szCs w:val="20"/>
              </w:rPr>
            </w:pPr>
          </w:p>
        </w:tc>
        <w:tc>
          <w:tcPr>
            <w:tcW w:w="2036" w:type="dxa"/>
            <w:shd w:val="clear" w:color="auto" w:fill="FFFFFF"/>
            <w:tcMar>
              <w:top w:w="100" w:type="dxa"/>
              <w:left w:w="100" w:type="dxa"/>
              <w:bottom w:w="100" w:type="dxa"/>
              <w:right w:w="100" w:type="dxa"/>
            </w:tcMar>
          </w:tcPr>
          <w:p w:rsidR="00C4239E" w:rsidRPr="00F27C1C" w:rsidRDefault="00C4239E" w:rsidP="0001689E">
            <w:pPr>
              <w:pStyle w:val="Normal1"/>
              <w:tabs>
                <w:tab w:val="left" w:pos="14884"/>
              </w:tabs>
              <w:ind w:left="41" w:firstLine="0"/>
              <w:contextualSpacing w:val="0"/>
              <w:rPr>
                <w:rFonts w:eastAsia="Trebuchet MS"/>
                <w:sz w:val="20"/>
                <w:szCs w:val="20"/>
                <w:highlight w:val="white"/>
              </w:rPr>
            </w:pPr>
            <w:r w:rsidRPr="00F27C1C">
              <w:rPr>
                <w:rFonts w:eastAsia="Trebuchet MS"/>
                <w:sz w:val="20"/>
                <w:szCs w:val="20"/>
                <w:highlight w:val="white"/>
              </w:rPr>
              <w:t>Interprets a simple given timeline with teacher assistance</w:t>
            </w:r>
          </w:p>
        </w:tc>
        <w:tc>
          <w:tcPr>
            <w:tcW w:w="2037" w:type="dxa"/>
            <w:shd w:val="clear" w:color="auto" w:fill="FFFFFF"/>
            <w:tcMar>
              <w:top w:w="100" w:type="dxa"/>
              <w:left w:w="100" w:type="dxa"/>
              <w:bottom w:w="100" w:type="dxa"/>
              <w:right w:w="100" w:type="dxa"/>
            </w:tcMar>
          </w:tcPr>
          <w:p w:rsidR="00C4239E" w:rsidRPr="00F27C1C" w:rsidRDefault="00C4239E" w:rsidP="00C4239E">
            <w:pPr>
              <w:pStyle w:val="Normal1"/>
              <w:tabs>
                <w:tab w:val="left" w:pos="14884"/>
              </w:tabs>
              <w:ind w:left="41" w:firstLine="0"/>
              <w:contextualSpacing w:val="0"/>
              <w:rPr>
                <w:rFonts w:eastAsia="Trebuchet MS"/>
                <w:sz w:val="20"/>
                <w:szCs w:val="20"/>
                <w:highlight w:val="white"/>
              </w:rPr>
            </w:pPr>
            <w:r w:rsidRPr="00F27C1C">
              <w:rPr>
                <w:rFonts w:eastAsia="Trebuchet MS"/>
                <w:sz w:val="20"/>
                <w:szCs w:val="20"/>
                <w:highlight w:val="white"/>
              </w:rPr>
              <w:t>I</w:t>
            </w:r>
            <w:r>
              <w:rPr>
                <w:rFonts w:eastAsia="Trebuchet MS"/>
                <w:sz w:val="20"/>
                <w:szCs w:val="20"/>
                <w:highlight w:val="white"/>
              </w:rPr>
              <w:t xml:space="preserve">nterprets some </w:t>
            </w:r>
            <w:r w:rsidRPr="00F27C1C">
              <w:rPr>
                <w:rFonts w:eastAsia="Trebuchet MS"/>
                <w:sz w:val="20"/>
                <w:szCs w:val="20"/>
                <w:highlight w:val="white"/>
              </w:rPr>
              <w:t>timeline</w:t>
            </w:r>
            <w:r>
              <w:rPr>
                <w:rFonts w:eastAsia="Trebuchet MS"/>
                <w:sz w:val="20"/>
                <w:szCs w:val="20"/>
                <w:highlight w:val="white"/>
              </w:rPr>
              <w:t>s</w:t>
            </w:r>
            <w:r w:rsidRPr="00F27C1C">
              <w:rPr>
                <w:rFonts w:eastAsia="Trebuchet MS"/>
                <w:sz w:val="20"/>
                <w:szCs w:val="20"/>
                <w:highlight w:val="white"/>
              </w:rPr>
              <w:t xml:space="preserve"> using the giv</w:t>
            </w:r>
            <w:r>
              <w:rPr>
                <w:rFonts w:eastAsia="Trebuchet MS"/>
                <w:sz w:val="20"/>
                <w:szCs w:val="20"/>
                <w:highlight w:val="white"/>
              </w:rPr>
              <w:t>en scale</w:t>
            </w:r>
          </w:p>
        </w:tc>
        <w:tc>
          <w:tcPr>
            <w:tcW w:w="2037" w:type="dxa"/>
            <w:shd w:val="clear" w:color="auto" w:fill="FFFFFF"/>
            <w:tcMar>
              <w:top w:w="100" w:type="dxa"/>
              <w:left w:w="100" w:type="dxa"/>
              <w:bottom w:w="100" w:type="dxa"/>
              <w:right w:w="100" w:type="dxa"/>
            </w:tcMar>
          </w:tcPr>
          <w:p w:rsidR="00C4239E" w:rsidRPr="00F27C1C" w:rsidRDefault="00C4239E" w:rsidP="0001689E">
            <w:pPr>
              <w:pStyle w:val="Normal1"/>
              <w:tabs>
                <w:tab w:val="left" w:pos="14884"/>
              </w:tabs>
              <w:ind w:left="41" w:firstLine="0"/>
              <w:contextualSpacing w:val="0"/>
              <w:rPr>
                <w:rFonts w:eastAsia="Trebuchet MS"/>
                <w:sz w:val="20"/>
                <w:szCs w:val="20"/>
                <w:highlight w:val="white"/>
              </w:rPr>
            </w:pPr>
            <w:r w:rsidRPr="00F27C1C">
              <w:rPr>
                <w:rFonts w:eastAsia="Trebuchet MS"/>
                <w:sz w:val="20"/>
                <w:szCs w:val="20"/>
                <w:highlight w:val="white"/>
              </w:rPr>
              <w:t>Interprets a given timeline using the given scale</w:t>
            </w:r>
          </w:p>
        </w:tc>
        <w:tc>
          <w:tcPr>
            <w:tcW w:w="2037" w:type="dxa"/>
            <w:shd w:val="clear" w:color="auto" w:fill="FFFFFF"/>
            <w:tcMar>
              <w:top w:w="100" w:type="dxa"/>
              <w:left w:w="100" w:type="dxa"/>
              <w:bottom w:w="100" w:type="dxa"/>
              <w:right w:w="100" w:type="dxa"/>
            </w:tcMar>
          </w:tcPr>
          <w:p w:rsidR="00C4239E" w:rsidRPr="00F27C1C" w:rsidRDefault="00C4239E" w:rsidP="0001689E">
            <w:pPr>
              <w:pStyle w:val="Normal1"/>
              <w:tabs>
                <w:tab w:val="left" w:pos="14884"/>
              </w:tabs>
              <w:ind w:left="41" w:firstLine="0"/>
              <w:contextualSpacing w:val="0"/>
              <w:rPr>
                <w:rFonts w:eastAsia="Trebuchet MS"/>
                <w:sz w:val="20"/>
                <w:szCs w:val="20"/>
                <w:highlight w:val="white"/>
              </w:rPr>
            </w:pPr>
            <w:r w:rsidRPr="00F27C1C">
              <w:rPr>
                <w:rFonts w:eastAsia="Trebuchet MS"/>
                <w:sz w:val="20"/>
                <w:szCs w:val="20"/>
                <w:highlight w:val="white"/>
              </w:rPr>
              <w:t>Interprets and explains a complex given timeline using the given scale</w:t>
            </w:r>
            <w:r>
              <w:rPr>
                <w:rFonts w:eastAsia="Trebuchet MS"/>
                <w:sz w:val="20"/>
                <w:szCs w:val="20"/>
                <w:highlight w:val="white"/>
              </w:rPr>
              <w:t xml:space="preserve"> in a variety of contexts </w:t>
            </w:r>
          </w:p>
        </w:tc>
        <w:tc>
          <w:tcPr>
            <w:tcW w:w="2037" w:type="dxa"/>
            <w:shd w:val="clear" w:color="auto" w:fill="FFFFFF"/>
            <w:tcMar>
              <w:top w:w="100" w:type="dxa"/>
              <w:left w:w="100" w:type="dxa"/>
              <w:bottom w:w="100" w:type="dxa"/>
              <w:right w:w="100" w:type="dxa"/>
            </w:tcMar>
          </w:tcPr>
          <w:p w:rsidR="00C4239E" w:rsidRPr="00F27C1C" w:rsidRDefault="00C4239E" w:rsidP="0001689E">
            <w:pPr>
              <w:pStyle w:val="Normal1"/>
              <w:tabs>
                <w:tab w:val="left" w:pos="14884"/>
              </w:tabs>
              <w:ind w:left="41" w:firstLine="0"/>
              <w:contextualSpacing w:val="0"/>
              <w:rPr>
                <w:rFonts w:eastAsia="Trebuchet MS"/>
                <w:sz w:val="20"/>
                <w:szCs w:val="20"/>
                <w:highlight w:val="white"/>
              </w:rPr>
            </w:pPr>
            <w:r w:rsidRPr="00F27C1C">
              <w:rPr>
                <w:rFonts w:eastAsia="Trebuchet MS"/>
                <w:sz w:val="20"/>
                <w:szCs w:val="20"/>
                <w:highlight w:val="white"/>
              </w:rPr>
              <w:t>Interprets and explains a detailed timeline using a complex given scale</w:t>
            </w:r>
            <w:r>
              <w:rPr>
                <w:rFonts w:eastAsia="Trebuchet MS"/>
                <w:sz w:val="20"/>
                <w:szCs w:val="20"/>
                <w:highlight w:val="white"/>
              </w:rPr>
              <w:t xml:space="preserve"> in a variety of familiar and unfamiliar contexts </w:t>
            </w:r>
          </w:p>
        </w:tc>
      </w:tr>
    </w:tbl>
    <w:p w:rsidR="004D4547" w:rsidRPr="00F27C1C" w:rsidRDefault="004D4547" w:rsidP="00BD2353">
      <w:pPr>
        <w:pStyle w:val="Normal1"/>
        <w:tabs>
          <w:tab w:val="left" w:pos="14884"/>
        </w:tabs>
        <w:contextualSpacing w:val="0"/>
        <w:rPr>
          <w:sz w:val="20"/>
          <w:szCs w:val="20"/>
        </w:rPr>
      </w:pPr>
    </w:p>
    <w:p w:rsidR="004D4547" w:rsidRPr="00F27C1C" w:rsidRDefault="004D4547" w:rsidP="006170E4">
      <w:pPr>
        <w:pStyle w:val="Normal1"/>
        <w:tabs>
          <w:tab w:val="left" w:pos="14884"/>
        </w:tabs>
        <w:ind w:left="0" w:firstLine="0"/>
        <w:contextualSpacing w:val="0"/>
        <w:rPr>
          <w:sz w:val="20"/>
          <w:szCs w:val="20"/>
        </w:rPr>
      </w:pPr>
    </w:p>
    <w:tbl>
      <w:tblPr>
        <w:tblW w:w="14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16"/>
        <w:gridCol w:w="2316"/>
        <w:gridCol w:w="2316"/>
        <w:gridCol w:w="2316"/>
        <w:gridCol w:w="2316"/>
      </w:tblGrid>
      <w:tr w:rsidR="0019076E" w:rsidRPr="00F27C1C" w:rsidTr="0019076E">
        <w:trPr>
          <w:trHeight w:val="619"/>
        </w:trPr>
        <w:tc>
          <w:tcPr>
            <w:tcW w:w="14265" w:type="dxa"/>
            <w:gridSpan w:val="7"/>
            <w:shd w:val="clear" w:color="auto" w:fill="DAEEF3" w:themeFill="accent5" w:themeFillTint="33"/>
            <w:tcMar>
              <w:top w:w="100" w:type="dxa"/>
              <w:left w:w="100" w:type="dxa"/>
              <w:bottom w:w="100" w:type="dxa"/>
              <w:right w:w="100" w:type="dxa"/>
            </w:tcMar>
          </w:tcPr>
          <w:p w:rsidR="0019076E" w:rsidRPr="00F27C1C" w:rsidRDefault="0019076E" w:rsidP="0019076E">
            <w:pPr>
              <w:pStyle w:val="Normal1"/>
              <w:tabs>
                <w:tab w:val="left" w:pos="14884"/>
              </w:tabs>
              <w:contextualSpacing w:val="0"/>
              <w:jc w:val="center"/>
              <w:rPr>
                <w:sz w:val="20"/>
                <w:szCs w:val="20"/>
              </w:rPr>
            </w:pPr>
            <w:r w:rsidRPr="00F27C1C">
              <w:rPr>
                <w:sz w:val="20"/>
                <w:szCs w:val="20"/>
              </w:rPr>
              <w:t>Three Dimensional</w:t>
            </w:r>
            <w:r w:rsidR="00295A4A" w:rsidRPr="00F27C1C">
              <w:rPr>
                <w:sz w:val="20"/>
                <w:szCs w:val="20"/>
              </w:rPr>
              <w:t xml:space="preserve"> 2</w:t>
            </w:r>
          </w:p>
        </w:tc>
      </w:tr>
      <w:tr w:rsidR="004D4547" w:rsidRPr="00F27C1C" w:rsidTr="00470DBD">
        <w:trPr>
          <w:trHeight w:val="780"/>
        </w:trPr>
        <w:tc>
          <w:tcPr>
            <w:tcW w:w="1350" w:type="dxa"/>
            <w:shd w:val="clear" w:color="auto" w:fill="DAEEF3" w:themeFill="accent5" w:themeFillTint="33"/>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DAEEF3" w:themeFill="accent5" w:themeFillTint="33"/>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Content</w:t>
            </w:r>
          </w:p>
          <w:p w:rsidR="004D4547" w:rsidRPr="00F27C1C" w:rsidRDefault="00524253" w:rsidP="00470DBD">
            <w:pPr>
              <w:pStyle w:val="Normal1"/>
              <w:tabs>
                <w:tab w:val="left" w:pos="14884"/>
              </w:tabs>
              <w:contextualSpacing w:val="0"/>
              <w:jc w:val="center"/>
              <w:rPr>
                <w:sz w:val="20"/>
                <w:szCs w:val="20"/>
              </w:rPr>
            </w:pPr>
            <w:r w:rsidRPr="00F27C1C">
              <w:rPr>
                <w:sz w:val="20"/>
                <w:szCs w:val="20"/>
              </w:rPr>
              <w:t>descriptor</w:t>
            </w:r>
          </w:p>
        </w:tc>
        <w:tc>
          <w:tcPr>
            <w:tcW w:w="2316" w:type="dxa"/>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Limited</w:t>
            </w:r>
          </w:p>
        </w:tc>
        <w:tc>
          <w:tcPr>
            <w:tcW w:w="2316" w:type="dxa"/>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Basic</w:t>
            </w:r>
          </w:p>
        </w:tc>
        <w:tc>
          <w:tcPr>
            <w:tcW w:w="2316" w:type="dxa"/>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Sound</w:t>
            </w:r>
          </w:p>
        </w:tc>
        <w:tc>
          <w:tcPr>
            <w:tcW w:w="2316" w:type="dxa"/>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High</w:t>
            </w:r>
          </w:p>
        </w:tc>
        <w:tc>
          <w:tcPr>
            <w:tcW w:w="2316" w:type="dxa"/>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Outstanding</w:t>
            </w:r>
          </w:p>
        </w:tc>
      </w:tr>
      <w:tr w:rsidR="004D4547" w:rsidRPr="00F27C1C" w:rsidTr="00470DBD">
        <w:tc>
          <w:tcPr>
            <w:tcW w:w="1350"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1335"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7F74B2">
            <w:pPr>
              <w:pStyle w:val="Normal1"/>
              <w:numPr>
                <w:ilvl w:val="8"/>
                <w:numId w:val="37"/>
              </w:numPr>
              <w:tabs>
                <w:tab w:val="left" w:pos="14884"/>
              </w:tabs>
              <w:ind w:hanging="359"/>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p w:rsidR="004D4547" w:rsidRPr="00F27C1C" w:rsidRDefault="004D4547" w:rsidP="00BD2353">
            <w:pPr>
              <w:pStyle w:val="Normal1"/>
              <w:tabs>
                <w:tab w:val="left" w:pos="14884"/>
              </w:tabs>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r>
      <w:tr w:rsidR="004D4547" w:rsidRPr="00F27C1C" w:rsidTr="00470DBD">
        <w:tc>
          <w:tcPr>
            <w:tcW w:w="1350"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1335"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648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r>
      <w:tr w:rsidR="004D4547" w:rsidRPr="00F27C1C" w:rsidTr="00470DBD">
        <w:tc>
          <w:tcPr>
            <w:tcW w:w="1350"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1335"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648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r>
    </w:tbl>
    <w:p w:rsidR="004D4547" w:rsidRPr="00F27C1C" w:rsidRDefault="004D4547" w:rsidP="00BD2353">
      <w:pPr>
        <w:pStyle w:val="Normal1"/>
        <w:tabs>
          <w:tab w:val="left" w:pos="14884"/>
        </w:tabs>
        <w:contextualSpacing w:val="0"/>
        <w:rPr>
          <w:sz w:val="20"/>
          <w:szCs w:val="20"/>
        </w:rPr>
      </w:pPr>
    </w:p>
    <w:p w:rsidR="004D4547" w:rsidRPr="00F27C1C" w:rsidRDefault="004D4547" w:rsidP="006170E4">
      <w:pPr>
        <w:pStyle w:val="Normal1"/>
        <w:tabs>
          <w:tab w:val="left" w:pos="14884"/>
        </w:tabs>
        <w:ind w:left="0" w:firstLine="0"/>
        <w:contextualSpacing w:val="0"/>
        <w:rPr>
          <w:sz w:val="20"/>
          <w:szCs w:val="20"/>
        </w:rPr>
      </w:pPr>
    </w:p>
    <w:tbl>
      <w:tblPr>
        <w:tblW w:w="14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16"/>
        <w:gridCol w:w="2316"/>
        <w:gridCol w:w="2316"/>
        <w:gridCol w:w="2316"/>
        <w:gridCol w:w="2316"/>
      </w:tblGrid>
      <w:tr w:rsidR="0019076E" w:rsidRPr="00F27C1C" w:rsidTr="0019076E">
        <w:trPr>
          <w:trHeight w:val="527"/>
        </w:trPr>
        <w:tc>
          <w:tcPr>
            <w:tcW w:w="14265" w:type="dxa"/>
            <w:gridSpan w:val="7"/>
            <w:shd w:val="clear" w:color="auto" w:fill="DAEEF3" w:themeFill="accent5" w:themeFillTint="33"/>
            <w:tcMar>
              <w:top w:w="100" w:type="dxa"/>
              <w:left w:w="100" w:type="dxa"/>
              <w:bottom w:w="100" w:type="dxa"/>
              <w:right w:w="100" w:type="dxa"/>
            </w:tcMar>
          </w:tcPr>
          <w:p w:rsidR="0019076E" w:rsidRPr="00F27C1C" w:rsidRDefault="0019076E" w:rsidP="0019076E">
            <w:pPr>
              <w:pStyle w:val="Normal1"/>
              <w:tabs>
                <w:tab w:val="left" w:pos="14884"/>
              </w:tabs>
              <w:contextualSpacing w:val="0"/>
              <w:jc w:val="center"/>
              <w:rPr>
                <w:sz w:val="20"/>
                <w:szCs w:val="20"/>
              </w:rPr>
            </w:pPr>
            <w:r w:rsidRPr="00F27C1C">
              <w:rPr>
                <w:sz w:val="20"/>
                <w:szCs w:val="20"/>
              </w:rPr>
              <w:t>Two Dimensional</w:t>
            </w:r>
            <w:r w:rsidR="00295A4A" w:rsidRPr="00F27C1C">
              <w:rPr>
                <w:sz w:val="20"/>
                <w:szCs w:val="20"/>
              </w:rPr>
              <w:t xml:space="preserve"> 2</w:t>
            </w:r>
          </w:p>
        </w:tc>
      </w:tr>
      <w:tr w:rsidR="004D4547" w:rsidRPr="00F27C1C" w:rsidTr="00470DBD">
        <w:trPr>
          <w:trHeight w:val="780"/>
        </w:trPr>
        <w:tc>
          <w:tcPr>
            <w:tcW w:w="1350" w:type="dxa"/>
            <w:shd w:val="clear" w:color="auto" w:fill="DAEEF3" w:themeFill="accent5" w:themeFillTint="33"/>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lastRenderedPageBreak/>
              <w:t>Outcomes</w:t>
            </w:r>
          </w:p>
        </w:tc>
        <w:tc>
          <w:tcPr>
            <w:tcW w:w="1335" w:type="dxa"/>
            <w:shd w:val="clear" w:color="auto" w:fill="DAEEF3" w:themeFill="accent5" w:themeFillTint="33"/>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Content</w:t>
            </w:r>
          </w:p>
          <w:p w:rsidR="004D4547" w:rsidRPr="00F27C1C" w:rsidRDefault="00524253" w:rsidP="00470DBD">
            <w:pPr>
              <w:pStyle w:val="Normal1"/>
              <w:tabs>
                <w:tab w:val="left" w:pos="14884"/>
              </w:tabs>
              <w:contextualSpacing w:val="0"/>
              <w:jc w:val="center"/>
              <w:rPr>
                <w:sz w:val="20"/>
                <w:szCs w:val="20"/>
              </w:rPr>
            </w:pPr>
            <w:r w:rsidRPr="00F27C1C">
              <w:rPr>
                <w:sz w:val="20"/>
                <w:szCs w:val="20"/>
              </w:rPr>
              <w:t>descriptor</w:t>
            </w:r>
          </w:p>
        </w:tc>
        <w:tc>
          <w:tcPr>
            <w:tcW w:w="2316" w:type="dxa"/>
            <w:shd w:val="clear" w:color="auto" w:fill="auto"/>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Limited</w:t>
            </w:r>
          </w:p>
        </w:tc>
        <w:tc>
          <w:tcPr>
            <w:tcW w:w="2316" w:type="dxa"/>
            <w:shd w:val="clear" w:color="auto" w:fill="auto"/>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Basic</w:t>
            </w:r>
          </w:p>
        </w:tc>
        <w:tc>
          <w:tcPr>
            <w:tcW w:w="2316" w:type="dxa"/>
            <w:shd w:val="clear" w:color="auto" w:fill="auto"/>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Sound</w:t>
            </w:r>
          </w:p>
        </w:tc>
        <w:tc>
          <w:tcPr>
            <w:tcW w:w="2316" w:type="dxa"/>
            <w:shd w:val="clear" w:color="auto" w:fill="auto"/>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High</w:t>
            </w:r>
          </w:p>
        </w:tc>
        <w:tc>
          <w:tcPr>
            <w:tcW w:w="2316" w:type="dxa"/>
            <w:shd w:val="clear" w:color="auto" w:fill="auto"/>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Outstanding</w:t>
            </w:r>
          </w:p>
        </w:tc>
      </w:tr>
      <w:tr w:rsidR="004D4547" w:rsidRPr="00F27C1C" w:rsidTr="00470DBD">
        <w:tc>
          <w:tcPr>
            <w:tcW w:w="1350"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1335"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7F74B2">
            <w:pPr>
              <w:pStyle w:val="Normal1"/>
              <w:numPr>
                <w:ilvl w:val="8"/>
                <w:numId w:val="72"/>
              </w:numPr>
              <w:tabs>
                <w:tab w:val="left" w:pos="14884"/>
              </w:tabs>
              <w:ind w:hanging="359"/>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p w:rsidR="004D4547" w:rsidRPr="00F27C1C" w:rsidRDefault="004D4547" w:rsidP="00BD2353">
            <w:pPr>
              <w:pStyle w:val="Normal1"/>
              <w:tabs>
                <w:tab w:val="left" w:pos="14884"/>
              </w:tabs>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r>
      <w:tr w:rsidR="004D4547" w:rsidRPr="00F27C1C" w:rsidTr="00470DBD">
        <w:tc>
          <w:tcPr>
            <w:tcW w:w="1350"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1335"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648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r>
      <w:tr w:rsidR="004D4547" w:rsidRPr="00F27C1C" w:rsidTr="00470DBD">
        <w:tc>
          <w:tcPr>
            <w:tcW w:w="1350"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1335"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648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r>
    </w:tbl>
    <w:p w:rsidR="004D4547" w:rsidRPr="00F27C1C" w:rsidRDefault="004D4547" w:rsidP="00BD2353">
      <w:pPr>
        <w:pStyle w:val="Normal1"/>
        <w:tabs>
          <w:tab w:val="left" w:pos="14884"/>
        </w:tabs>
        <w:contextualSpacing w:val="0"/>
        <w:rPr>
          <w:rFonts w:eastAsia="Trebuchet MS"/>
          <w:sz w:val="20"/>
          <w:szCs w:val="20"/>
        </w:rPr>
      </w:pPr>
    </w:p>
    <w:p w:rsidR="0019076E" w:rsidRPr="00F27C1C" w:rsidRDefault="0019076E" w:rsidP="006170E4">
      <w:pPr>
        <w:pStyle w:val="Normal1"/>
        <w:tabs>
          <w:tab w:val="left" w:pos="14884"/>
        </w:tabs>
        <w:ind w:left="0" w:firstLine="0"/>
        <w:contextualSpacing w:val="0"/>
        <w:rPr>
          <w:sz w:val="20"/>
          <w:szCs w:val="20"/>
        </w:rPr>
      </w:pPr>
    </w:p>
    <w:tbl>
      <w:tblPr>
        <w:tblW w:w="14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16"/>
        <w:gridCol w:w="2316"/>
        <w:gridCol w:w="2316"/>
        <w:gridCol w:w="2316"/>
        <w:gridCol w:w="2316"/>
      </w:tblGrid>
      <w:tr w:rsidR="0019076E" w:rsidRPr="00F27C1C" w:rsidTr="0019076E">
        <w:trPr>
          <w:trHeight w:val="554"/>
        </w:trPr>
        <w:tc>
          <w:tcPr>
            <w:tcW w:w="14265" w:type="dxa"/>
            <w:gridSpan w:val="7"/>
            <w:shd w:val="clear" w:color="auto" w:fill="DAEEF3" w:themeFill="accent5" w:themeFillTint="33"/>
            <w:tcMar>
              <w:top w:w="100" w:type="dxa"/>
              <w:left w:w="100" w:type="dxa"/>
              <w:bottom w:w="100" w:type="dxa"/>
              <w:right w:w="100" w:type="dxa"/>
            </w:tcMar>
          </w:tcPr>
          <w:p w:rsidR="0019076E" w:rsidRPr="00F27C1C" w:rsidRDefault="0019076E" w:rsidP="0019076E">
            <w:pPr>
              <w:pStyle w:val="Normal1"/>
              <w:tabs>
                <w:tab w:val="left" w:pos="14884"/>
              </w:tabs>
              <w:contextualSpacing w:val="0"/>
              <w:jc w:val="center"/>
              <w:rPr>
                <w:sz w:val="20"/>
                <w:szCs w:val="20"/>
              </w:rPr>
            </w:pPr>
            <w:r w:rsidRPr="00F27C1C">
              <w:rPr>
                <w:sz w:val="20"/>
                <w:szCs w:val="20"/>
              </w:rPr>
              <w:t>Angles</w:t>
            </w:r>
            <w:r w:rsidR="00295A4A" w:rsidRPr="00F27C1C">
              <w:rPr>
                <w:sz w:val="20"/>
                <w:szCs w:val="20"/>
              </w:rPr>
              <w:t xml:space="preserve"> 2</w:t>
            </w:r>
          </w:p>
        </w:tc>
      </w:tr>
      <w:tr w:rsidR="004D4547" w:rsidRPr="00F27C1C" w:rsidTr="00470DBD">
        <w:trPr>
          <w:trHeight w:val="780"/>
        </w:trPr>
        <w:tc>
          <w:tcPr>
            <w:tcW w:w="1350" w:type="dxa"/>
            <w:shd w:val="clear" w:color="auto" w:fill="DAEEF3" w:themeFill="accent5" w:themeFillTint="33"/>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DAEEF3" w:themeFill="accent5" w:themeFillTint="33"/>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Content</w:t>
            </w:r>
          </w:p>
          <w:p w:rsidR="004D4547" w:rsidRPr="00F27C1C" w:rsidRDefault="00524253" w:rsidP="00470DBD">
            <w:pPr>
              <w:pStyle w:val="Normal1"/>
              <w:tabs>
                <w:tab w:val="left" w:pos="14884"/>
              </w:tabs>
              <w:contextualSpacing w:val="0"/>
              <w:jc w:val="center"/>
              <w:rPr>
                <w:sz w:val="20"/>
                <w:szCs w:val="20"/>
              </w:rPr>
            </w:pPr>
            <w:r w:rsidRPr="00F27C1C">
              <w:rPr>
                <w:sz w:val="20"/>
                <w:szCs w:val="20"/>
              </w:rPr>
              <w:t>descriptor</w:t>
            </w:r>
          </w:p>
        </w:tc>
        <w:tc>
          <w:tcPr>
            <w:tcW w:w="2316" w:type="dxa"/>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Limited</w:t>
            </w:r>
          </w:p>
        </w:tc>
        <w:tc>
          <w:tcPr>
            <w:tcW w:w="2316" w:type="dxa"/>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Basic</w:t>
            </w:r>
          </w:p>
        </w:tc>
        <w:tc>
          <w:tcPr>
            <w:tcW w:w="2316" w:type="dxa"/>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Sound</w:t>
            </w:r>
          </w:p>
        </w:tc>
        <w:tc>
          <w:tcPr>
            <w:tcW w:w="2316" w:type="dxa"/>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High</w:t>
            </w:r>
          </w:p>
        </w:tc>
        <w:tc>
          <w:tcPr>
            <w:tcW w:w="2316" w:type="dxa"/>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Outstanding</w:t>
            </w:r>
          </w:p>
        </w:tc>
      </w:tr>
      <w:tr w:rsidR="004D4547" w:rsidRPr="00F27C1C" w:rsidTr="00470DBD">
        <w:tc>
          <w:tcPr>
            <w:tcW w:w="1350"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1335"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7F74B2">
            <w:pPr>
              <w:pStyle w:val="Normal1"/>
              <w:numPr>
                <w:ilvl w:val="8"/>
                <w:numId w:val="29"/>
              </w:numPr>
              <w:tabs>
                <w:tab w:val="left" w:pos="14884"/>
              </w:tabs>
              <w:ind w:hanging="359"/>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p w:rsidR="004D4547" w:rsidRPr="00F27C1C" w:rsidRDefault="004D4547" w:rsidP="00BD2353">
            <w:pPr>
              <w:pStyle w:val="Normal1"/>
              <w:tabs>
                <w:tab w:val="left" w:pos="14884"/>
              </w:tabs>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r>
      <w:tr w:rsidR="004D4547" w:rsidRPr="00F27C1C" w:rsidTr="00470DBD">
        <w:tc>
          <w:tcPr>
            <w:tcW w:w="1350"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1335"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648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r>
      <w:tr w:rsidR="004D4547" w:rsidRPr="00F27C1C" w:rsidTr="00470DBD">
        <w:tc>
          <w:tcPr>
            <w:tcW w:w="1350"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1335"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648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r>
    </w:tbl>
    <w:p w:rsidR="004D4547" w:rsidRPr="00F27C1C" w:rsidRDefault="004D4547" w:rsidP="00BD2353">
      <w:pPr>
        <w:pStyle w:val="Normal1"/>
        <w:tabs>
          <w:tab w:val="left" w:pos="14884"/>
        </w:tabs>
        <w:contextualSpacing w:val="0"/>
        <w:rPr>
          <w:sz w:val="20"/>
          <w:szCs w:val="20"/>
        </w:rPr>
      </w:pPr>
    </w:p>
    <w:p w:rsidR="004D4547" w:rsidRPr="00F27C1C" w:rsidRDefault="004D4547" w:rsidP="00BD2353">
      <w:pPr>
        <w:pStyle w:val="Normal1"/>
        <w:tabs>
          <w:tab w:val="left" w:pos="14884"/>
        </w:tabs>
        <w:contextualSpacing w:val="0"/>
        <w:rPr>
          <w:sz w:val="20"/>
          <w:szCs w:val="20"/>
        </w:rPr>
      </w:pPr>
    </w:p>
    <w:tbl>
      <w:tblPr>
        <w:tblW w:w="14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50"/>
        <w:gridCol w:w="1335"/>
        <w:gridCol w:w="2316"/>
        <w:gridCol w:w="2316"/>
        <w:gridCol w:w="2316"/>
        <w:gridCol w:w="2316"/>
        <w:gridCol w:w="2316"/>
      </w:tblGrid>
      <w:tr w:rsidR="0019076E" w:rsidRPr="00F27C1C" w:rsidTr="0019076E">
        <w:trPr>
          <w:trHeight w:val="505"/>
        </w:trPr>
        <w:tc>
          <w:tcPr>
            <w:tcW w:w="14265" w:type="dxa"/>
            <w:gridSpan w:val="7"/>
            <w:shd w:val="clear" w:color="auto" w:fill="DAEEF3" w:themeFill="accent5" w:themeFillTint="33"/>
            <w:tcMar>
              <w:top w:w="100" w:type="dxa"/>
              <w:left w:w="100" w:type="dxa"/>
              <w:bottom w:w="100" w:type="dxa"/>
              <w:right w:w="100" w:type="dxa"/>
            </w:tcMar>
          </w:tcPr>
          <w:p w:rsidR="0019076E" w:rsidRPr="00F27C1C" w:rsidRDefault="0019076E" w:rsidP="0019076E">
            <w:pPr>
              <w:pStyle w:val="Normal1"/>
              <w:tabs>
                <w:tab w:val="left" w:pos="14884"/>
              </w:tabs>
              <w:ind w:left="0" w:firstLine="0"/>
              <w:contextualSpacing w:val="0"/>
              <w:jc w:val="center"/>
              <w:rPr>
                <w:sz w:val="20"/>
                <w:szCs w:val="20"/>
              </w:rPr>
            </w:pPr>
            <w:r w:rsidRPr="00F27C1C">
              <w:rPr>
                <w:sz w:val="20"/>
                <w:szCs w:val="20"/>
              </w:rPr>
              <w:t>Position</w:t>
            </w:r>
            <w:r w:rsidR="00295A4A" w:rsidRPr="00F27C1C">
              <w:rPr>
                <w:sz w:val="20"/>
                <w:szCs w:val="20"/>
              </w:rPr>
              <w:t xml:space="preserve"> 2</w:t>
            </w:r>
          </w:p>
        </w:tc>
      </w:tr>
      <w:tr w:rsidR="004D4547" w:rsidRPr="00F27C1C" w:rsidTr="00470DBD">
        <w:trPr>
          <w:trHeight w:val="780"/>
        </w:trPr>
        <w:tc>
          <w:tcPr>
            <w:tcW w:w="1350" w:type="dxa"/>
            <w:shd w:val="clear" w:color="auto" w:fill="DAEEF3" w:themeFill="accent5" w:themeFillTint="33"/>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Outcomes</w:t>
            </w:r>
          </w:p>
        </w:tc>
        <w:tc>
          <w:tcPr>
            <w:tcW w:w="1335" w:type="dxa"/>
            <w:shd w:val="clear" w:color="auto" w:fill="DAEEF3" w:themeFill="accent5" w:themeFillTint="33"/>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Content</w:t>
            </w:r>
          </w:p>
          <w:p w:rsidR="004D4547" w:rsidRPr="00F27C1C" w:rsidRDefault="00524253" w:rsidP="00470DBD">
            <w:pPr>
              <w:pStyle w:val="Normal1"/>
              <w:tabs>
                <w:tab w:val="left" w:pos="14884"/>
              </w:tabs>
              <w:contextualSpacing w:val="0"/>
              <w:jc w:val="center"/>
              <w:rPr>
                <w:sz w:val="20"/>
                <w:szCs w:val="20"/>
              </w:rPr>
            </w:pPr>
            <w:r w:rsidRPr="00F27C1C">
              <w:rPr>
                <w:sz w:val="20"/>
                <w:szCs w:val="20"/>
              </w:rPr>
              <w:t>descriptor</w:t>
            </w:r>
          </w:p>
        </w:tc>
        <w:tc>
          <w:tcPr>
            <w:tcW w:w="2316" w:type="dxa"/>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Limited</w:t>
            </w:r>
          </w:p>
        </w:tc>
        <w:tc>
          <w:tcPr>
            <w:tcW w:w="2316" w:type="dxa"/>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Basic</w:t>
            </w:r>
          </w:p>
        </w:tc>
        <w:tc>
          <w:tcPr>
            <w:tcW w:w="2316" w:type="dxa"/>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Sound</w:t>
            </w:r>
          </w:p>
        </w:tc>
        <w:tc>
          <w:tcPr>
            <w:tcW w:w="2316" w:type="dxa"/>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High</w:t>
            </w:r>
          </w:p>
        </w:tc>
        <w:tc>
          <w:tcPr>
            <w:tcW w:w="2316" w:type="dxa"/>
            <w:tcMar>
              <w:top w:w="100" w:type="dxa"/>
              <w:left w:w="100" w:type="dxa"/>
              <w:bottom w:w="100" w:type="dxa"/>
              <w:right w:w="100" w:type="dxa"/>
            </w:tcMar>
          </w:tcPr>
          <w:p w:rsidR="004D4547" w:rsidRPr="00F27C1C" w:rsidRDefault="00524253" w:rsidP="00470DBD">
            <w:pPr>
              <w:pStyle w:val="Normal1"/>
              <w:tabs>
                <w:tab w:val="left" w:pos="14884"/>
              </w:tabs>
              <w:contextualSpacing w:val="0"/>
              <w:jc w:val="center"/>
              <w:rPr>
                <w:sz w:val="20"/>
                <w:szCs w:val="20"/>
              </w:rPr>
            </w:pPr>
            <w:r w:rsidRPr="00F27C1C">
              <w:rPr>
                <w:sz w:val="20"/>
                <w:szCs w:val="20"/>
              </w:rPr>
              <w:t>Outstanding</w:t>
            </w:r>
          </w:p>
        </w:tc>
      </w:tr>
      <w:tr w:rsidR="004D4547" w:rsidRPr="00F27C1C" w:rsidTr="00470DBD">
        <w:tc>
          <w:tcPr>
            <w:tcW w:w="1350"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1335"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7F74B2">
            <w:pPr>
              <w:pStyle w:val="Normal1"/>
              <w:numPr>
                <w:ilvl w:val="8"/>
                <w:numId w:val="47"/>
              </w:numPr>
              <w:tabs>
                <w:tab w:val="left" w:pos="14884"/>
              </w:tabs>
              <w:ind w:hanging="359"/>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p w:rsidR="004D4547" w:rsidRPr="00F27C1C" w:rsidRDefault="004D4547" w:rsidP="00BD2353">
            <w:pPr>
              <w:pStyle w:val="Normal1"/>
              <w:tabs>
                <w:tab w:val="left" w:pos="14884"/>
              </w:tabs>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r>
      <w:tr w:rsidR="004D4547" w:rsidRPr="00F27C1C" w:rsidTr="00470DBD">
        <w:tc>
          <w:tcPr>
            <w:tcW w:w="1350"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1335"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648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r>
      <w:tr w:rsidR="004D4547" w:rsidRPr="00F27C1C" w:rsidTr="00470DBD">
        <w:tc>
          <w:tcPr>
            <w:tcW w:w="1350"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1335" w:type="dxa"/>
            <w:shd w:val="clear" w:color="auto" w:fill="DAEEF3" w:themeFill="accent5" w:themeFillTint="33"/>
            <w:tcMar>
              <w:top w:w="100" w:type="dxa"/>
              <w:left w:w="100" w:type="dxa"/>
              <w:bottom w:w="100" w:type="dxa"/>
              <w:right w:w="100" w:type="dxa"/>
            </w:tcMar>
          </w:tcPr>
          <w:p w:rsidR="004D4547" w:rsidRPr="00F27C1C" w:rsidRDefault="004D4547" w:rsidP="00BD2353">
            <w:pPr>
              <w:pStyle w:val="Normal1"/>
              <w:tabs>
                <w:tab w:val="left" w:pos="14884"/>
              </w:tabs>
              <w:ind w:left="45"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648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spacing w:after="200"/>
              <w:ind w:left="0" w:firstLine="0"/>
              <w:contextualSpacing w:val="0"/>
              <w:rPr>
                <w:sz w:val="20"/>
                <w:szCs w:val="20"/>
              </w:rPr>
            </w:pPr>
          </w:p>
        </w:tc>
        <w:tc>
          <w:tcPr>
            <w:tcW w:w="2316" w:type="dxa"/>
            <w:tcMar>
              <w:top w:w="100" w:type="dxa"/>
              <w:left w:w="100" w:type="dxa"/>
              <w:bottom w:w="100" w:type="dxa"/>
              <w:right w:w="100" w:type="dxa"/>
            </w:tcMar>
          </w:tcPr>
          <w:p w:rsidR="004D4547" w:rsidRPr="00F27C1C" w:rsidRDefault="004D4547" w:rsidP="00BD2353">
            <w:pPr>
              <w:pStyle w:val="Normal1"/>
              <w:tabs>
                <w:tab w:val="left" w:pos="14884"/>
              </w:tabs>
              <w:ind w:left="0" w:firstLine="0"/>
              <w:contextualSpacing w:val="0"/>
              <w:rPr>
                <w:sz w:val="20"/>
                <w:szCs w:val="20"/>
              </w:rPr>
            </w:pPr>
          </w:p>
        </w:tc>
      </w:tr>
    </w:tbl>
    <w:p w:rsidR="004D4547" w:rsidRPr="00F27C1C" w:rsidRDefault="004D4547" w:rsidP="00BD2353">
      <w:pPr>
        <w:pStyle w:val="Normal1"/>
        <w:tabs>
          <w:tab w:val="left" w:pos="14884"/>
        </w:tabs>
        <w:contextualSpacing w:val="0"/>
        <w:rPr>
          <w:sz w:val="20"/>
          <w:szCs w:val="20"/>
        </w:rPr>
      </w:pPr>
    </w:p>
    <w:p w:rsidR="004D4547" w:rsidRPr="00F27C1C" w:rsidRDefault="004D4547" w:rsidP="00BD2353">
      <w:pPr>
        <w:pStyle w:val="Normal1"/>
        <w:tabs>
          <w:tab w:val="left" w:pos="14884"/>
        </w:tabs>
        <w:contextualSpacing w:val="0"/>
        <w:rPr>
          <w:sz w:val="20"/>
          <w:szCs w:val="20"/>
        </w:rPr>
      </w:pPr>
    </w:p>
    <w:p w:rsidR="004D4547" w:rsidRPr="00F27C1C" w:rsidRDefault="004D4547" w:rsidP="00BD2353">
      <w:pPr>
        <w:pStyle w:val="Normal1"/>
        <w:tabs>
          <w:tab w:val="left" w:pos="14884"/>
        </w:tabs>
        <w:contextualSpacing w:val="0"/>
        <w:rPr>
          <w:sz w:val="20"/>
          <w:szCs w:val="20"/>
        </w:rPr>
      </w:pPr>
    </w:p>
    <w:p w:rsidR="004D4547" w:rsidRPr="00F27C1C" w:rsidRDefault="004D4547" w:rsidP="00BD2353">
      <w:pPr>
        <w:pStyle w:val="Normal1"/>
        <w:tabs>
          <w:tab w:val="left" w:pos="14884"/>
        </w:tabs>
        <w:contextualSpacing w:val="0"/>
        <w:rPr>
          <w:sz w:val="20"/>
          <w:szCs w:val="20"/>
        </w:rPr>
      </w:pPr>
    </w:p>
    <w:sectPr w:rsidR="004D4547" w:rsidRPr="00F27C1C" w:rsidSect="00253AED">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51" w:rsidRDefault="00803251" w:rsidP="00135017">
      <w:pPr>
        <w:spacing w:after="0" w:line="240" w:lineRule="auto"/>
      </w:pPr>
      <w:r>
        <w:separator/>
      </w:r>
    </w:p>
  </w:endnote>
  <w:endnote w:type="continuationSeparator" w:id="0">
    <w:p w:rsidR="00803251" w:rsidRDefault="00803251" w:rsidP="00135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51" w:rsidRDefault="00803251" w:rsidP="00135017">
      <w:pPr>
        <w:spacing w:after="0" w:line="240" w:lineRule="auto"/>
      </w:pPr>
      <w:r>
        <w:separator/>
      </w:r>
    </w:p>
  </w:footnote>
  <w:footnote w:type="continuationSeparator" w:id="0">
    <w:p w:rsidR="00803251" w:rsidRDefault="00803251" w:rsidP="00135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7E2"/>
    <w:multiLevelType w:val="multilevel"/>
    <w:tmpl w:val="9C4477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E8611F"/>
    <w:multiLevelType w:val="multilevel"/>
    <w:tmpl w:val="68E475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5A6ECD"/>
    <w:multiLevelType w:val="multilevel"/>
    <w:tmpl w:val="023AE9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57517E2"/>
    <w:multiLevelType w:val="multilevel"/>
    <w:tmpl w:val="0038E5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5DF6C4B"/>
    <w:multiLevelType w:val="multilevel"/>
    <w:tmpl w:val="8B14F6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AC379EB"/>
    <w:multiLevelType w:val="multilevel"/>
    <w:tmpl w:val="0DA01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B934399"/>
    <w:multiLevelType w:val="multilevel"/>
    <w:tmpl w:val="320431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C9D11CC"/>
    <w:multiLevelType w:val="hybridMultilevel"/>
    <w:tmpl w:val="51BE4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D01237E"/>
    <w:multiLevelType w:val="multilevel"/>
    <w:tmpl w:val="B2526C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D45315B"/>
    <w:multiLevelType w:val="hybridMultilevel"/>
    <w:tmpl w:val="3B3E28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E603E7A"/>
    <w:multiLevelType w:val="multilevel"/>
    <w:tmpl w:val="33EE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607770"/>
    <w:multiLevelType w:val="multilevel"/>
    <w:tmpl w:val="B396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EE366A"/>
    <w:multiLevelType w:val="multilevel"/>
    <w:tmpl w:val="840C35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0F23F23"/>
    <w:multiLevelType w:val="multilevel"/>
    <w:tmpl w:val="B3A65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1521A64"/>
    <w:multiLevelType w:val="hybridMultilevel"/>
    <w:tmpl w:val="5838E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19F3BBB"/>
    <w:multiLevelType w:val="multilevel"/>
    <w:tmpl w:val="8EF856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1E65C1C"/>
    <w:multiLevelType w:val="multilevel"/>
    <w:tmpl w:val="D04EC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3487716"/>
    <w:multiLevelType w:val="multilevel"/>
    <w:tmpl w:val="C2EEA7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49C50E5"/>
    <w:multiLevelType w:val="multilevel"/>
    <w:tmpl w:val="53DEE1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5186F8B"/>
    <w:multiLevelType w:val="multilevel"/>
    <w:tmpl w:val="12BAA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156B53D2"/>
    <w:multiLevelType w:val="multilevel"/>
    <w:tmpl w:val="D4CE8C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15A76C81"/>
    <w:multiLevelType w:val="multilevel"/>
    <w:tmpl w:val="ACA834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1663051F"/>
    <w:multiLevelType w:val="multilevel"/>
    <w:tmpl w:val="49BE90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16D51EB9"/>
    <w:multiLevelType w:val="multilevel"/>
    <w:tmpl w:val="BACA75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16EB7BE3"/>
    <w:multiLevelType w:val="multilevel"/>
    <w:tmpl w:val="E8F6C5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17443908"/>
    <w:multiLevelType w:val="multilevel"/>
    <w:tmpl w:val="387410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17D16F8E"/>
    <w:multiLevelType w:val="multilevel"/>
    <w:tmpl w:val="F1CCE9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181C2E9B"/>
    <w:multiLevelType w:val="multilevel"/>
    <w:tmpl w:val="6BA88F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199C27E4"/>
    <w:multiLevelType w:val="multilevel"/>
    <w:tmpl w:val="FC34E4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19DA0886"/>
    <w:multiLevelType w:val="multilevel"/>
    <w:tmpl w:val="4B7651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1A6308E8"/>
    <w:multiLevelType w:val="multilevel"/>
    <w:tmpl w:val="C27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B04274B"/>
    <w:multiLevelType w:val="multilevel"/>
    <w:tmpl w:val="43F8F3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1DDE10C4"/>
    <w:multiLevelType w:val="multilevel"/>
    <w:tmpl w:val="BE22A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1DFA434A"/>
    <w:multiLevelType w:val="hybridMultilevel"/>
    <w:tmpl w:val="3CE814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1E665B6F"/>
    <w:multiLevelType w:val="multilevel"/>
    <w:tmpl w:val="063C92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20A21F50"/>
    <w:multiLevelType w:val="multilevel"/>
    <w:tmpl w:val="EB2E0B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230B2194"/>
    <w:multiLevelType w:val="multilevel"/>
    <w:tmpl w:val="C9DEED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23DF47FB"/>
    <w:multiLevelType w:val="multilevel"/>
    <w:tmpl w:val="6060A3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23EA008A"/>
    <w:multiLevelType w:val="multilevel"/>
    <w:tmpl w:val="CC22E5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24341C49"/>
    <w:multiLevelType w:val="multilevel"/>
    <w:tmpl w:val="8F925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245B5D2A"/>
    <w:multiLevelType w:val="multilevel"/>
    <w:tmpl w:val="D6C4C3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25986308"/>
    <w:multiLevelType w:val="multilevel"/>
    <w:tmpl w:val="D4C2B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269C7371"/>
    <w:multiLevelType w:val="multilevel"/>
    <w:tmpl w:val="FBA8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6E548D0"/>
    <w:multiLevelType w:val="multilevel"/>
    <w:tmpl w:val="537C47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27F175EE"/>
    <w:multiLevelType w:val="multilevel"/>
    <w:tmpl w:val="EF648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27F64083"/>
    <w:multiLevelType w:val="multilevel"/>
    <w:tmpl w:val="56EE3E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287E2205"/>
    <w:multiLevelType w:val="multilevel"/>
    <w:tmpl w:val="958811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29CB1066"/>
    <w:multiLevelType w:val="multilevel"/>
    <w:tmpl w:val="8F38E6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2CAE3AD9"/>
    <w:multiLevelType w:val="multilevel"/>
    <w:tmpl w:val="BAEC9E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2CB60B78"/>
    <w:multiLevelType w:val="multilevel"/>
    <w:tmpl w:val="6C9403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2CF32BC9"/>
    <w:multiLevelType w:val="multilevel"/>
    <w:tmpl w:val="EA38E9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2E2A43B0"/>
    <w:multiLevelType w:val="multilevel"/>
    <w:tmpl w:val="FDC2BE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2F103EEE"/>
    <w:multiLevelType w:val="multilevel"/>
    <w:tmpl w:val="FC782F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2FD12C52"/>
    <w:multiLevelType w:val="multilevel"/>
    <w:tmpl w:val="F0FA3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318629ED"/>
    <w:multiLevelType w:val="multilevel"/>
    <w:tmpl w:val="610ECD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3358067A"/>
    <w:multiLevelType w:val="multilevel"/>
    <w:tmpl w:val="38CE9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33CB3048"/>
    <w:multiLevelType w:val="multilevel"/>
    <w:tmpl w:val="EED4B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344333A5"/>
    <w:multiLevelType w:val="multilevel"/>
    <w:tmpl w:val="1DFA44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345E27A0"/>
    <w:multiLevelType w:val="multilevel"/>
    <w:tmpl w:val="CC7E77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38321F41"/>
    <w:multiLevelType w:val="multilevel"/>
    <w:tmpl w:val="847616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3849754A"/>
    <w:multiLevelType w:val="multilevel"/>
    <w:tmpl w:val="D53CE1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39F23DF5"/>
    <w:multiLevelType w:val="multilevel"/>
    <w:tmpl w:val="3FC282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3B112E0F"/>
    <w:multiLevelType w:val="multilevel"/>
    <w:tmpl w:val="70781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3B586CB7"/>
    <w:multiLevelType w:val="multilevel"/>
    <w:tmpl w:val="FE5A5F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3BAD23FD"/>
    <w:multiLevelType w:val="multilevel"/>
    <w:tmpl w:val="AD341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3E2C4F91"/>
    <w:multiLevelType w:val="multilevel"/>
    <w:tmpl w:val="77F0A3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3E590A75"/>
    <w:multiLevelType w:val="multilevel"/>
    <w:tmpl w:val="BDE0F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3F420CAA"/>
    <w:multiLevelType w:val="multilevel"/>
    <w:tmpl w:val="1262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F8462B5"/>
    <w:multiLevelType w:val="multilevel"/>
    <w:tmpl w:val="ED8A5A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3FFD0C2F"/>
    <w:multiLevelType w:val="multilevel"/>
    <w:tmpl w:val="53B003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44D619B3"/>
    <w:multiLevelType w:val="multilevel"/>
    <w:tmpl w:val="2D72E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47DD221B"/>
    <w:multiLevelType w:val="multilevel"/>
    <w:tmpl w:val="5F7A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8455031"/>
    <w:multiLevelType w:val="multilevel"/>
    <w:tmpl w:val="4CB630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48F51188"/>
    <w:multiLevelType w:val="multilevel"/>
    <w:tmpl w:val="9B3AA9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49482142"/>
    <w:multiLevelType w:val="multilevel"/>
    <w:tmpl w:val="543CEE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4AAC5C30"/>
    <w:multiLevelType w:val="multilevel"/>
    <w:tmpl w:val="BADAAC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4BF95EB1"/>
    <w:multiLevelType w:val="multilevel"/>
    <w:tmpl w:val="E5988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4E7F2D23"/>
    <w:multiLevelType w:val="multilevel"/>
    <w:tmpl w:val="AF78F9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4EC64FAC"/>
    <w:multiLevelType w:val="multilevel"/>
    <w:tmpl w:val="7EBC7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4EEC6B92"/>
    <w:multiLevelType w:val="multilevel"/>
    <w:tmpl w:val="172405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4FAA7E7D"/>
    <w:multiLevelType w:val="multilevel"/>
    <w:tmpl w:val="87C2BB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4FC74278"/>
    <w:multiLevelType w:val="multilevel"/>
    <w:tmpl w:val="653C4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51183E52"/>
    <w:multiLevelType w:val="multilevel"/>
    <w:tmpl w:val="1B40B0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nsid w:val="519B5E89"/>
    <w:multiLevelType w:val="multilevel"/>
    <w:tmpl w:val="CD606B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nsid w:val="529E3A9F"/>
    <w:multiLevelType w:val="multilevel"/>
    <w:tmpl w:val="36BAC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53E12CF5"/>
    <w:multiLevelType w:val="multilevel"/>
    <w:tmpl w:val="F2427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544946AB"/>
    <w:multiLevelType w:val="multilevel"/>
    <w:tmpl w:val="C73837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55283921"/>
    <w:multiLevelType w:val="multilevel"/>
    <w:tmpl w:val="A9CC70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56780E66"/>
    <w:multiLevelType w:val="multilevel"/>
    <w:tmpl w:val="0A34D5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57105709"/>
    <w:multiLevelType w:val="multilevel"/>
    <w:tmpl w:val="74127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57367D2C"/>
    <w:multiLevelType w:val="multilevel"/>
    <w:tmpl w:val="858482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nsid w:val="58450B55"/>
    <w:multiLevelType w:val="multilevel"/>
    <w:tmpl w:val="EB6C3E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58916918"/>
    <w:multiLevelType w:val="multilevel"/>
    <w:tmpl w:val="1132F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nsid w:val="5BFF15D9"/>
    <w:multiLevelType w:val="multilevel"/>
    <w:tmpl w:val="A8AA11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nsid w:val="5C7B2F20"/>
    <w:multiLevelType w:val="multilevel"/>
    <w:tmpl w:val="1854C9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nsid w:val="5EAE0F0C"/>
    <w:multiLevelType w:val="multilevel"/>
    <w:tmpl w:val="CB2852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nsid w:val="61222A8C"/>
    <w:multiLevelType w:val="multilevel"/>
    <w:tmpl w:val="F0DCA7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nsid w:val="6160650A"/>
    <w:multiLevelType w:val="multilevel"/>
    <w:tmpl w:val="F746FE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nsid w:val="62941D08"/>
    <w:multiLevelType w:val="multilevel"/>
    <w:tmpl w:val="F4F894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nsid w:val="63E101BF"/>
    <w:multiLevelType w:val="multilevel"/>
    <w:tmpl w:val="3F3669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0">
    <w:nsid w:val="63EF0974"/>
    <w:multiLevelType w:val="multilevel"/>
    <w:tmpl w:val="C3F65D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nsid w:val="64C05418"/>
    <w:multiLevelType w:val="multilevel"/>
    <w:tmpl w:val="D9CE2E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652871FE"/>
    <w:multiLevelType w:val="multilevel"/>
    <w:tmpl w:val="C066B2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nsid w:val="65E71598"/>
    <w:multiLevelType w:val="multilevel"/>
    <w:tmpl w:val="2702D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nsid w:val="668243FB"/>
    <w:multiLevelType w:val="hybridMultilevel"/>
    <w:tmpl w:val="5A504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nsid w:val="67F73DF4"/>
    <w:multiLevelType w:val="multilevel"/>
    <w:tmpl w:val="0F08EA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6">
    <w:nsid w:val="6862389C"/>
    <w:multiLevelType w:val="multilevel"/>
    <w:tmpl w:val="CEE4B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nsid w:val="69EF4CFA"/>
    <w:multiLevelType w:val="multilevel"/>
    <w:tmpl w:val="CCC08D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nsid w:val="6AE23E7B"/>
    <w:multiLevelType w:val="multilevel"/>
    <w:tmpl w:val="56741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nsid w:val="6B5B6245"/>
    <w:multiLevelType w:val="multilevel"/>
    <w:tmpl w:val="97460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nsid w:val="6B804FA5"/>
    <w:multiLevelType w:val="multilevel"/>
    <w:tmpl w:val="55F643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nsid w:val="6BAB4B25"/>
    <w:multiLevelType w:val="multilevel"/>
    <w:tmpl w:val="0554B0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2">
    <w:nsid w:val="6BBC57F6"/>
    <w:multiLevelType w:val="multilevel"/>
    <w:tmpl w:val="7486A8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nsid w:val="6CD57F04"/>
    <w:multiLevelType w:val="multilevel"/>
    <w:tmpl w:val="2042FD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nsid w:val="6E283946"/>
    <w:multiLevelType w:val="multilevel"/>
    <w:tmpl w:val="C194F9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5">
    <w:nsid w:val="6E5F6ECA"/>
    <w:multiLevelType w:val="multilevel"/>
    <w:tmpl w:val="2F3456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nsid w:val="6F7F204E"/>
    <w:multiLevelType w:val="multilevel"/>
    <w:tmpl w:val="06485D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nsid w:val="6FEA3B88"/>
    <w:multiLevelType w:val="hybridMultilevel"/>
    <w:tmpl w:val="FFD072B2"/>
    <w:lvl w:ilvl="0" w:tplc="0C090001">
      <w:start w:val="1"/>
      <w:numFmt w:val="bullet"/>
      <w:lvlText w:val=""/>
      <w:lvlJc w:val="left"/>
      <w:pPr>
        <w:ind w:left="661" w:hanging="360"/>
      </w:pPr>
      <w:rPr>
        <w:rFonts w:ascii="Symbol" w:hAnsi="Symbol" w:hint="default"/>
      </w:rPr>
    </w:lvl>
    <w:lvl w:ilvl="1" w:tplc="0C090003" w:tentative="1">
      <w:start w:val="1"/>
      <w:numFmt w:val="bullet"/>
      <w:lvlText w:val="o"/>
      <w:lvlJc w:val="left"/>
      <w:pPr>
        <w:ind w:left="1381" w:hanging="360"/>
      </w:pPr>
      <w:rPr>
        <w:rFonts w:ascii="Courier New" w:hAnsi="Courier New" w:cs="Courier New" w:hint="default"/>
      </w:rPr>
    </w:lvl>
    <w:lvl w:ilvl="2" w:tplc="0C090005" w:tentative="1">
      <w:start w:val="1"/>
      <w:numFmt w:val="bullet"/>
      <w:lvlText w:val=""/>
      <w:lvlJc w:val="left"/>
      <w:pPr>
        <w:ind w:left="2101" w:hanging="360"/>
      </w:pPr>
      <w:rPr>
        <w:rFonts w:ascii="Wingdings" w:hAnsi="Wingdings" w:hint="default"/>
      </w:rPr>
    </w:lvl>
    <w:lvl w:ilvl="3" w:tplc="0C090001" w:tentative="1">
      <w:start w:val="1"/>
      <w:numFmt w:val="bullet"/>
      <w:lvlText w:val=""/>
      <w:lvlJc w:val="left"/>
      <w:pPr>
        <w:ind w:left="2821" w:hanging="360"/>
      </w:pPr>
      <w:rPr>
        <w:rFonts w:ascii="Symbol" w:hAnsi="Symbol" w:hint="default"/>
      </w:rPr>
    </w:lvl>
    <w:lvl w:ilvl="4" w:tplc="0C090003" w:tentative="1">
      <w:start w:val="1"/>
      <w:numFmt w:val="bullet"/>
      <w:lvlText w:val="o"/>
      <w:lvlJc w:val="left"/>
      <w:pPr>
        <w:ind w:left="3541" w:hanging="360"/>
      </w:pPr>
      <w:rPr>
        <w:rFonts w:ascii="Courier New" w:hAnsi="Courier New" w:cs="Courier New" w:hint="default"/>
      </w:rPr>
    </w:lvl>
    <w:lvl w:ilvl="5" w:tplc="0C090005" w:tentative="1">
      <w:start w:val="1"/>
      <w:numFmt w:val="bullet"/>
      <w:lvlText w:val=""/>
      <w:lvlJc w:val="left"/>
      <w:pPr>
        <w:ind w:left="4261" w:hanging="360"/>
      </w:pPr>
      <w:rPr>
        <w:rFonts w:ascii="Wingdings" w:hAnsi="Wingdings" w:hint="default"/>
      </w:rPr>
    </w:lvl>
    <w:lvl w:ilvl="6" w:tplc="0C090001" w:tentative="1">
      <w:start w:val="1"/>
      <w:numFmt w:val="bullet"/>
      <w:lvlText w:val=""/>
      <w:lvlJc w:val="left"/>
      <w:pPr>
        <w:ind w:left="4981" w:hanging="360"/>
      </w:pPr>
      <w:rPr>
        <w:rFonts w:ascii="Symbol" w:hAnsi="Symbol" w:hint="default"/>
      </w:rPr>
    </w:lvl>
    <w:lvl w:ilvl="7" w:tplc="0C090003" w:tentative="1">
      <w:start w:val="1"/>
      <w:numFmt w:val="bullet"/>
      <w:lvlText w:val="o"/>
      <w:lvlJc w:val="left"/>
      <w:pPr>
        <w:ind w:left="5701" w:hanging="360"/>
      </w:pPr>
      <w:rPr>
        <w:rFonts w:ascii="Courier New" w:hAnsi="Courier New" w:cs="Courier New" w:hint="default"/>
      </w:rPr>
    </w:lvl>
    <w:lvl w:ilvl="8" w:tplc="0C090005" w:tentative="1">
      <w:start w:val="1"/>
      <w:numFmt w:val="bullet"/>
      <w:lvlText w:val=""/>
      <w:lvlJc w:val="left"/>
      <w:pPr>
        <w:ind w:left="6421" w:hanging="360"/>
      </w:pPr>
      <w:rPr>
        <w:rFonts w:ascii="Wingdings" w:hAnsi="Wingdings" w:hint="default"/>
      </w:rPr>
    </w:lvl>
  </w:abstractNum>
  <w:abstractNum w:abstractNumId="118">
    <w:nsid w:val="716864D2"/>
    <w:multiLevelType w:val="multilevel"/>
    <w:tmpl w:val="13CA8A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9">
    <w:nsid w:val="72A86864"/>
    <w:multiLevelType w:val="multilevel"/>
    <w:tmpl w:val="49ACB9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nsid w:val="73001A14"/>
    <w:multiLevelType w:val="multilevel"/>
    <w:tmpl w:val="38D48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1">
    <w:nsid w:val="739D23B6"/>
    <w:multiLevelType w:val="multilevel"/>
    <w:tmpl w:val="8102B1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nsid w:val="73AF46B8"/>
    <w:multiLevelType w:val="multilevel"/>
    <w:tmpl w:val="8BC81A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3">
    <w:nsid w:val="74497851"/>
    <w:multiLevelType w:val="multilevel"/>
    <w:tmpl w:val="093C9B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nsid w:val="74CC757F"/>
    <w:multiLevelType w:val="multilevel"/>
    <w:tmpl w:val="8EFA94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5">
    <w:nsid w:val="75905FF7"/>
    <w:multiLevelType w:val="multilevel"/>
    <w:tmpl w:val="89867D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6">
    <w:nsid w:val="75A92F51"/>
    <w:multiLevelType w:val="multilevel"/>
    <w:tmpl w:val="CF98AB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7">
    <w:nsid w:val="75C60371"/>
    <w:multiLevelType w:val="multilevel"/>
    <w:tmpl w:val="5372C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8">
    <w:nsid w:val="76903870"/>
    <w:multiLevelType w:val="multilevel"/>
    <w:tmpl w:val="CEDC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82F67BA"/>
    <w:multiLevelType w:val="multilevel"/>
    <w:tmpl w:val="44FA89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0">
    <w:nsid w:val="78401265"/>
    <w:multiLevelType w:val="multilevel"/>
    <w:tmpl w:val="DC7E79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1">
    <w:nsid w:val="7AD75AD3"/>
    <w:multiLevelType w:val="multilevel"/>
    <w:tmpl w:val="16DA21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2">
    <w:nsid w:val="7CE23322"/>
    <w:multiLevelType w:val="multilevel"/>
    <w:tmpl w:val="C91E38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8"/>
  </w:num>
  <w:num w:numId="2">
    <w:abstractNumId w:val="43"/>
  </w:num>
  <w:num w:numId="3">
    <w:abstractNumId w:val="94"/>
  </w:num>
  <w:num w:numId="4">
    <w:abstractNumId w:val="66"/>
  </w:num>
  <w:num w:numId="5">
    <w:abstractNumId w:val="50"/>
  </w:num>
  <w:num w:numId="6">
    <w:abstractNumId w:val="52"/>
  </w:num>
  <w:num w:numId="7">
    <w:abstractNumId w:val="45"/>
  </w:num>
  <w:num w:numId="8">
    <w:abstractNumId w:val="29"/>
  </w:num>
  <w:num w:numId="9">
    <w:abstractNumId w:val="4"/>
  </w:num>
  <w:num w:numId="10">
    <w:abstractNumId w:val="27"/>
  </w:num>
  <w:num w:numId="11">
    <w:abstractNumId w:val="34"/>
  </w:num>
  <w:num w:numId="12">
    <w:abstractNumId w:val="2"/>
  </w:num>
  <w:num w:numId="13">
    <w:abstractNumId w:val="105"/>
  </w:num>
  <w:num w:numId="14">
    <w:abstractNumId w:val="75"/>
  </w:num>
  <w:num w:numId="15">
    <w:abstractNumId w:val="99"/>
  </w:num>
  <w:num w:numId="16">
    <w:abstractNumId w:val="89"/>
  </w:num>
  <w:num w:numId="17">
    <w:abstractNumId w:val="58"/>
  </w:num>
  <w:num w:numId="18">
    <w:abstractNumId w:val="31"/>
  </w:num>
  <w:num w:numId="19">
    <w:abstractNumId w:val="91"/>
  </w:num>
  <w:num w:numId="20">
    <w:abstractNumId w:val="21"/>
  </w:num>
  <w:num w:numId="21">
    <w:abstractNumId w:val="55"/>
  </w:num>
  <w:num w:numId="22">
    <w:abstractNumId w:val="96"/>
  </w:num>
  <w:num w:numId="23">
    <w:abstractNumId w:val="13"/>
  </w:num>
  <w:num w:numId="24">
    <w:abstractNumId w:val="118"/>
  </w:num>
  <w:num w:numId="25">
    <w:abstractNumId w:val="32"/>
  </w:num>
  <w:num w:numId="26">
    <w:abstractNumId w:val="98"/>
  </w:num>
  <w:num w:numId="27">
    <w:abstractNumId w:val="95"/>
  </w:num>
  <w:num w:numId="28">
    <w:abstractNumId w:val="37"/>
  </w:num>
  <w:num w:numId="29">
    <w:abstractNumId w:val="130"/>
  </w:num>
  <w:num w:numId="30">
    <w:abstractNumId w:val="1"/>
  </w:num>
  <w:num w:numId="31">
    <w:abstractNumId w:val="76"/>
  </w:num>
  <w:num w:numId="32">
    <w:abstractNumId w:val="74"/>
  </w:num>
  <w:num w:numId="33">
    <w:abstractNumId w:val="54"/>
  </w:num>
  <w:num w:numId="34">
    <w:abstractNumId w:val="12"/>
  </w:num>
  <w:num w:numId="35">
    <w:abstractNumId w:val="81"/>
  </w:num>
  <w:num w:numId="36">
    <w:abstractNumId w:val="69"/>
  </w:num>
  <w:num w:numId="37">
    <w:abstractNumId w:val="125"/>
  </w:num>
  <w:num w:numId="38">
    <w:abstractNumId w:val="41"/>
  </w:num>
  <w:num w:numId="39">
    <w:abstractNumId w:val="114"/>
  </w:num>
  <w:num w:numId="40">
    <w:abstractNumId w:val="119"/>
  </w:num>
  <w:num w:numId="41">
    <w:abstractNumId w:val="46"/>
  </w:num>
  <w:num w:numId="42">
    <w:abstractNumId w:val="26"/>
  </w:num>
  <w:num w:numId="43">
    <w:abstractNumId w:val="111"/>
  </w:num>
  <w:num w:numId="44">
    <w:abstractNumId w:val="15"/>
  </w:num>
  <w:num w:numId="45">
    <w:abstractNumId w:val="110"/>
  </w:num>
  <w:num w:numId="46">
    <w:abstractNumId w:val="19"/>
  </w:num>
  <w:num w:numId="47">
    <w:abstractNumId w:val="127"/>
  </w:num>
  <w:num w:numId="48">
    <w:abstractNumId w:val="48"/>
  </w:num>
  <w:num w:numId="49">
    <w:abstractNumId w:val="47"/>
  </w:num>
  <w:num w:numId="50">
    <w:abstractNumId w:val="35"/>
  </w:num>
  <w:num w:numId="51">
    <w:abstractNumId w:val="88"/>
  </w:num>
  <w:num w:numId="52">
    <w:abstractNumId w:val="25"/>
  </w:num>
  <w:num w:numId="53">
    <w:abstractNumId w:val="70"/>
  </w:num>
  <w:num w:numId="54">
    <w:abstractNumId w:val="77"/>
  </w:num>
  <w:num w:numId="55">
    <w:abstractNumId w:val="84"/>
  </w:num>
  <w:num w:numId="56">
    <w:abstractNumId w:val="64"/>
  </w:num>
  <w:num w:numId="57">
    <w:abstractNumId w:val="60"/>
  </w:num>
  <w:num w:numId="58">
    <w:abstractNumId w:val="65"/>
  </w:num>
  <w:num w:numId="59">
    <w:abstractNumId w:val="106"/>
  </w:num>
  <w:num w:numId="60">
    <w:abstractNumId w:val="17"/>
  </w:num>
  <w:num w:numId="61">
    <w:abstractNumId w:val="87"/>
  </w:num>
  <w:num w:numId="62">
    <w:abstractNumId w:val="102"/>
  </w:num>
  <w:num w:numId="63">
    <w:abstractNumId w:val="112"/>
  </w:num>
  <w:num w:numId="64">
    <w:abstractNumId w:val="78"/>
  </w:num>
  <w:num w:numId="65">
    <w:abstractNumId w:val="123"/>
  </w:num>
  <w:num w:numId="66">
    <w:abstractNumId w:val="124"/>
  </w:num>
  <w:num w:numId="67">
    <w:abstractNumId w:val="51"/>
  </w:num>
  <w:num w:numId="68">
    <w:abstractNumId w:val="122"/>
  </w:num>
  <w:num w:numId="69">
    <w:abstractNumId w:val="82"/>
  </w:num>
  <w:num w:numId="70">
    <w:abstractNumId w:val="0"/>
  </w:num>
  <w:num w:numId="71">
    <w:abstractNumId w:val="72"/>
  </w:num>
  <w:num w:numId="72">
    <w:abstractNumId w:val="85"/>
  </w:num>
  <w:num w:numId="73">
    <w:abstractNumId w:val="79"/>
  </w:num>
  <w:num w:numId="74">
    <w:abstractNumId w:val="44"/>
  </w:num>
  <w:num w:numId="75">
    <w:abstractNumId w:val="53"/>
  </w:num>
  <w:num w:numId="76">
    <w:abstractNumId w:val="101"/>
  </w:num>
  <w:num w:numId="77">
    <w:abstractNumId w:val="109"/>
  </w:num>
  <w:num w:numId="78">
    <w:abstractNumId w:val="16"/>
  </w:num>
  <w:num w:numId="79">
    <w:abstractNumId w:val="68"/>
  </w:num>
  <w:num w:numId="80">
    <w:abstractNumId w:val="90"/>
  </w:num>
  <w:num w:numId="81">
    <w:abstractNumId w:val="129"/>
  </w:num>
  <w:num w:numId="82">
    <w:abstractNumId w:val="49"/>
  </w:num>
  <w:num w:numId="83">
    <w:abstractNumId w:val="57"/>
  </w:num>
  <w:num w:numId="84">
    <w:abstractNumId w:val="8"/>
  </w:num>
  <w:num w:numId="85">
    <w:abstractNumId w:val="116"/>
  </w:num>
  <w:num w:numId="86">
    <w:abstractNumId w:val="73"/>
  </w:num>
  <w:num w:numId="87">
    <w:abstractNumId w:val="86"/>
  </w:num>
  <w:num w:numId="88">
    <w:abstractNumId w:val="120"/>
  </w:num>
  <w:num w:numId="89">
    <w:abstractNumId w:val="132"/>
  </w:num>
  <w:num w:numId="90">
    <w:abstractNumId w:val="63"/>
  </w:num>
  <w:num w:numId="91">
    <w:abstractNumId w:val="40"/>
  </w:num>
  <w:num w:numId="92">
    <w:abstractNumId w:val="36"/>
  </w:num>
  <w:num w:numId="93">
    <w:abstractNumId w:val="83"/>
  </w:num>
  <w:num w:numId="94">
    <w:abstractNumId w:val="28"/>
  </w:num>
  <w:num w:numId="95">
    <w:abstractNumId w:val="6"/>
  </w:num>
  <w:num w:numId="96">
    <w:abstractNumId w:val="92"/>
  </w:num>
  <w:num w:numId="97">
    <w:abstractNumId w:val="103"/>
  </w:num>
  <w:num w:numId="98">
    <w:abstractNumId w:val="80"/>
  </w:num>
  <w:num w:numId="99">
    <w:abstractNumId w:val="18"/>
  </w:num>
  <w:num w:numId="100">
    <w:abstractNumId w:val="56"/>
  </w:num>
  <w:num w:numId="101">
    <w:abstractNumId w:val="22"/>
  </w:num>
  <w:num w:numId="102">
    <w:abstractNumId w:val="97"/>
  </w:num>
  <w:num w:numId="103">
    <w:abstractNumId w:val="59"/>
  </w:num>
  <w:num w:numId="104">
    <w:abstractNumId w:val="39"/>
  </w:num>
  <w:num w:numId="105">
    <w:abstractNumId w:val="93"/>
  </w:num>
  <w:num w:numId="106">
    <w:abstractNumId w:val="23"/>
  </w:num>
  <w:num w:numId="107">
    <w:abstractNumId w:val="115"/>
  </w:num>
  <w:num w:numId="108">
    <w:abstractNumId w:val="3"/>
  </w:num>
  <w:num w:numId="109">
    <w:abstractNumId w:val="126"/>
  </w:num>
  <w:num w:numId="110">
    <w:abstractNumId w:val="107"/>
  </w:num>
  <w:num w:numId="111">
    <w:abstractNumId w:val="61"/>
  </w:num>
  <w:num w:numId="112">
    <w:abstractNumId w:val="131"/>
  </w:num>
  <w:num w:numId="113">
    <w:abstractNumId w:val="38"/>
  </w:num>
  <w:num w:numId="114">
    <w:abstractNumId w:val="20"/>
  </w:num>
  <w:num w:numId="115">
    <w:abstractNumId w:val="5"/>
  </w:num>
  <w:num w:numId="116">
    <w:abstractNumId w:val="14"/>
  </w:num>
  <w:num w:numId="117">
    <w:abstractNumId w:val="7"/>
  </w:num>
  <w:num w:numId="118">
    <w:abstractNumId w:val="9"/>
  </w:num>
  <w:num w:numId="119">
    <w:abstractNumId w:val="33"/>
  </w:num>
  <w:num w:numId="120">
    <w:abstractNumId w:val="104"/>
  </w:num>
  <w:num w:numId="121">
    <w:abstractNumId w:val="67"/>
  </w:num>
  <w:num w:numId="122">
    <w:abstractNumId w:val="62"/>
  </w:num>
  <w:num w:numId="123">
    <w:abstractNumId w:val="113"/>
  </w:num>
  <w:num w:numId="124">
    <w:abstractNumId w:val="24"/>
  </w:num>
  <w:num w:numId="125">
    <w:abstractNumId w:val="100"/>
  </w:num>
  <w:num w:numId="126">
    <w:abstractNumId w:val="121"/>
  </w:num>
  <w:num w:numId="127">
    <w:abstractNumId w:val="30"/>
  </w:num>
  <w:num w:numId="128">
    <w:abstractNumId w:val="42"/>
  </w:num>
  <w:num w:numId="129">
    <w:abstractNumId w:val="71"/>
  </w:num>
  <w:num w:numId="130">
    <w:abstractNumId w:val="128"/>
  </w:num>
  <w:num w:numId="131">
    <w:abstractNumId w:val="10"/>
  </w:num>
  <w:num w:numId="132">
    <w:abstractNumId w:val="11"/>
  </w:num>
  <w:num w:numId="133">
    <w:abstractNumId w:val="11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47"/>
    <w:rsid w:val="0000019F"/>
    <w:rsid w:val="0001689E"/>
    <w:rsid w:val="00023482"/>
    <w:rsid w:val="00025F87"/>
    <w:rsid w:val="000471D2"/>
    <w:rsid w:val="00047BAC"/>
    <w:rsid w:val="00060E6B"/>
    <w:rsid w:val="000615BC"/>
    <w:rsid w:val="00062AE1"/>
    <w:rsid w:val="0008488B"/>
    <w:rsid w:val="00084D75"/>
    <w:rsid w:val="000B55C5"/>
    <w:rsid w:val="000C65C3"/>
    <w:rsid w:val="000D07BF"/>
    <w:rsid w:val="000D79E6"/>
    <w:rsid w:val="000F659C"/>
    <w:rsid w:val="000F743C"/>
    <w:rsid w:val="00101EAA"/>
    <w:rsid w:val="001152FE"/>
    <w:rsid w:val="00135017"/>
    <w:rsid w:val="001361F9"/>
    <w:rsid w:val="00165756"/>
    <w:rsid w:val="00173010"/>
    <w:rsid w:val="001901D1"/>
    <w:rsid w:val="0019076E"/>
    <w:rsid w:val="00192E6D"/>
    <w:rsid w:val="001B16FC"/>
    <w:rsid w:val="001B62EB"/>
    <w:rsid w:val="001D1F47"/>
    <w:rsid w:val="001D5B5A"/>
    <w:rsid w:val="001E6F68"/>
    <w:rsid w:val="001F1306"/>
    <w:rsid w:val="002011DA"/>
    <w:rsid w:val="0021455E"/>
    <w:rsid w:val="00216A4E"/>
    <w:rsid w:val="00233EB1"/>
    <w:rsid w:val="0023450B"/>
    <w:rsid w:val="00236EF0"/>
    <w:rsid w:val="00253798"/>
    <w:rsid w:val="00253AED"/>
    <w:rsid w:val="00286077"/>
    <w:rsid w:val="0029456A"/>
    <w:rsid w:val="00295A4A"/>
    <w:rsid w:val="0029683E"/>
    <w:rsid w:val="002A3C6D"/>
    <w:rsid w:val="002B6CF7"/>
    <w:rsid w:val="002D1E5C"/>
    <w:rsid w:val="002E3E59"/>
    <w:rsid w:val="00301A53"/>
    <w:rsid w:val="003107C2"/>
    <w:rsid w:val="00345ABC"/>
    <w:rsid w:val="00347C3C"/>
    <w:rsid w:val="00350275"/>
    <w:rsid w:val="00393F15"/>
    <w:rsid w:val="003C0174"/>
    <w:rsid w:val="003F11AE"/>
    <w:rsid w:val="003F4A0B"/>
    <w:rsid w:val="003F61ED"/>
    <w:rsid w:val="003F6D2F"/>
    <w:rsid w:val="00402605"/>
    <w:rsid w:val="00434649"/>
    <w:rsid w:val="00436C25"/>
    <w:rsid w:val="004700A5"/>
    <w:rsid w:val="00470DBD"/>
    <w:rsid w:val="004738B6"/>
    <w:rsid w:val="004758C2"/>
    <w:rsid w:val="00477B4F"/>
    <w:rsid w:val="004A6775"/>
    <w:rsid w:val="004A71A8"/>
    <w:rsid w:val="004A7C12"/>
    <w:rsid w:val="004C7BA2"/>
    <w:rsid w:val="004D4547"/>
    <w:rsid w:val="004E28D5"/>
    <w:rsid w:val="004F6BB9"/>
    <w:rsid w:val="004F6F64"/>
    <w:rsid w:val="00502183"/>
    <w:rsid w:val="0050641F"/>
    <w:rsid w:val="005150BD"/>
    <w:rsid w:val="00523D44"/>
    <w:rsid w:val="00524253"/>
    <w:rsid w:val="00531AED"/>
    <w:rsid w:val="00531FDD"/>
    <w:rsid w:val="00554872"/>
    <w:rsid w:val="0056076C"/>
    <w:rsid w:val="00560DA9"/>
    <w:rsid w:val="00566F61"/>
    <w:rsid w:val="00567B2D"/>
    <w:rsid w:val="0059322D"/>
    <w:rsid w:val="005A2D3A"/>
    <w:rsid w:val="005B4C67"/>
    <w:rsid w:val="005C1F92"/>
    <w:rsid w:val="005C75F1"/>
    <w:rsid w:val="005D08F1"/>
    <w:rsid w:val="005D6B33"/>
    <w:rsid w:val="00601C90"/>
    <w:rsid w:val="006054C9"/>
    <w:rsid w:val="0061506D"/>
    <w:rsid w:val="006170E4"/>
    <w:rsid w:val="00620446"/>
    <w:rsid w:val="00622CC0"/>
    <w:rsid w:val="00645447"/>
    <w:rsid w:val="00652BE9"/>
    <w:rsid w:val="00655D47"/>
    <w:rsid w:val="006565E6"/>
    <w:rsid w:val="00660F83"/>
    <w:rsid w:val="00663918"/>
    <w:rsid w:val="00666F4F"/>
    <w:rsid w:val="006702D4"/>
    <w:rsid w:val="0067392C"/>
    <w:rsid w:val="00692F6F"/>
    <w:rsid w:val="00696655"/>
    <w:rsid w:val="006A4748"/>
    <w:rsid w:val="006B632C"/>
    <w:rsid w:val="006D6D7C"/>
    <w:rsid w:val="006E7D65"/>
    <w:rsid w:val="006F69DA"/>
    <w:rsid w:val="00717CFC"/>
    <w:rsid w:val="007626C9"/>
    <w:rsid w:val="00780351"/>
    <w:rsid w:val="00782E55"/>
    <w:rsid w:val="00784EC0"/>
    <w:rsid w:val="007B43B8"/>
    <w:rsid w:val="007B4E51"/>
    <w:rsid w:val="007C5C06"/>
    <w:rsid w:val="007E7AE6"/>
    <w:rsid w:val="007F74B2"/>
    <w:rsid w:val="00803251"/>
    <w:rsid w:val="00814149"/>
    <w:rsid w:val="008A30CB"/>
    <w:rsid w:val="008F378C"/>
    <w:rsid w:val="00900B20"/>
    <w:rsid w:val="00902F9E"/>
    <w:rsid w:val="00906A85"/>
    <w:rsid w:val="00917AC2"/>
    <w:rsid w:val="00920853"/>
    <w:rsid w:val="009216D5"/>
    <w:rsid w:val="009238CA"/>
    <w:rsid w:val="00935DBF"/>
    <w:rsid w:val="009477A8"/>
    <w:rsid w:val="00951095"/>
    <w:rsid w:val="00983411"/>
    <w:rsid w:val="009965E1"/>
    <w:rsid w:val="009A65D0"/>
    <w:rsid w:val="009B50B0"/>
    <w:rsid w:val="009B6F19"/>
    <w:rsid w:val="009E3A81"/>
    <w:rsid w:val="00A03DE7"/>
    <w:rsid w:val="00A10CF9"/>
    <w:rsid w:val="00A40B93"/>
    <w:rsid w:val="00A45E25"/>
    <w:rsid w:val="00A5054A"/>
    <w:rsid w:val="00A64A16"/>
    <w:rsid w:val="00A93C38"/>
    <w:rsid w:val="00AA5668"/>
    <w:rsid w:val="00AC526F"/>
    <w:rsid w:val="00AD69AE"/>
    <w:rsid w:val="00B03936"/>
    <w:rsid w:val="00B04416"/>
    <w:rsid w:val="00B131BA"/>
    <w:rsid w:val="00B239E6"/>
    <w:rsid w:val="00B4477B"/>
    <w:rsid w:val="00B457C1"/>
    <w:rsid w:val="00B63338"/>
    <w:rsid w:val="00B74A3F"/>
    <w:rsid w:val="00B80BBD"/>
    <w:rsid w:val="00B82D9E"/>
    <w:rsid w:val="00B84830"/>
    <w:rsid w:val="00BA1B22"/>
    <w:rsid w:val="00BB207D"/>
    <w:rsid w:val="00BB3F19"/>
    <w:rsid w:val="00BC1525"/>
    <w:rsid w:val="00BC59D9"/>
    <w:rsid w:val="00BD2353"/>
    <w:rsid w:val="00BD39A7"/>
    <w:rsid w:val="00BD5BDB"/>
    <w:rsid w:val="00BE4B58"/>
    <w:rsid w:val="00BE6864"/>
    <w:rsid w:val="00C17492"/>
    <w:rsid w:val="00C37F12"/>
    <w:rsid w:val="00C4239E"/>
    <w:rsid w:val="00C6440A"/>
    <w:rsid w:val="00C65778"/>
    <w:rsid w:val="00C67590"/>
    <w:rsid w:val="00C7349D"/>
    <w:rsid w:val="00C91B8C"/>
    <w:rsid w:val="00CA0494"/>
    <w:rsid w:val="00CA0979"/>
    <w:rsid w:val="00CB13C8"/>
    <w:rsid w:val="00CC3051"/>
    <w:rsid w:val="00CD2483"/>
    <w:rsid w:val="00D02D72"/>
    <w:rsid w:val="00D03497"/>
    <w:rsid w:val="00D24623"/>
    <w:rsid w:val="00D323D3"/>
    <w:rsid w:val="00D41E9D"/>
    <w:rsid w:val="00D42B2F"/>
    <w:rsid w:val="00D46357"/>
    <w:rsid w:val="00D65CE3"/>
    <w:rsid w:val="00D70E0F"/>
    <w:rsid w:val="00D733E8"/>
    <w:rsid w:val="00D80FFF"/>
    <w:rsid w:val="00D9481C"/>
    <w:rsid w:val="00DA0083"/>
    <w:rsid w:val="00DA55DB"/>
    <w:rsid w:val="00DD5D91"/>
    <w:rsid w:val="00DE2FCC"/>
    <w:rsid w:val="00DF1BEB"/>
    <w:rsid w:val="00DF7377"/>
    <w:rsid w:val="00E2418A"/>
    <w:rsid w:val="00E26A4F"/>
    <w:rsid w:val="00E3118A"/>
    <w:rsid w:val="00E32C3E"/>
    <w:rsid w:val="00E534FA"/>
    <w:rsid w:val="00E576C9"/>
    <w:rsid w:val="00E7093A"/>
    <w:rsid w:val="00E86FC2"/>
    <w:rsid w:val="00EB2669"/>
    <w:rsid w:val="00EB6E4F"/>
    <w:rsid w:val="00EC2FD2"/>
    <w:rsid w:val="00EC6A8A"/>
    <w:rsid w:val="00EF5E98"/>
    <w:rsid w:val="00F1319D"/>
    <w:rsid w:val="00F26C5C"/>
    <w:rsid w:val="00F27C1C"/>
    <w:rsid w:val="00F45A5F"/>
    <w:rsid w:val="00F54B08"/>
    <w:rsid w:val="00F62CDB"/>
    <w:rsid w:val="00FA40BD"/>
    <w:rsid w:val="00FB14A6"/>
    <w:rsid w:val="00FB47EC"/>
    <w:rsid w:val="00FE4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4D4547"/>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rsid w:val="004D4547"/>
    <w:pPr>
      <w:keepNext/>
      <w:keepLines/>
      <w:spacing w:before="200"/>
      <w:outlineLvl w:val="1"/>
    </w:pPr>
    <w:rPr>
      <w:rFonts w:ascii="Trebuchet MS" w:eastAsia="Trebuchet MS" w:hAnsi="Trebuchet MS" w:cs="Trebuchet MS"/>
      <w:b/>
      <w:sz w:val="26"/>
    </w:rPr>
  </w:style>
  <w:style w:type="paragraph" w:styleId="Heading3">
    <w:name w:val="heading 3"/>
    <w:basedOn w:val="Normal1"/>
    <w:next w:val="Normal1"/>
    <w:rsid w:val="004D4547"/>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4D4547"/>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4D4547"/>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4D4547"/>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D4547"/>
    <w:pPr>
      <w:widowControl w:val="0"/>
      <w:spacing w:after="0" w:line="240" w:lineRule="auto"/>
      <w:ind w:left="300" w:hanging="359"/>
      <w:contextualSpacing/>
    </w:pPr>
    <w:rPr>
      <w:rFonts w:ascii="Arial" w:eastAsia="Arial" w:hAnsi="Arial" w:cs="Arial"/>
      <w:color w:val="000000"/>
    </w:rPr>
  </w:style>
  <w:style w:type="paragraph" w:styleId="Title">
    <w:name w:val="Title"/>
    <w:basedOn w:val="Normal1"/>
    <w:next w:val="Normal1"/>
    <w:rsid w:val="004D4547"/>
    <w:pPr>
      <w:keepNext/>
      <w:keepLines/>
    </w:pPr>
    <w:rPr>
      <w:rFonts w:ascii="Trebuchet MS" w:eastAsia="Trebuchet MS" w:hAnsi="Trebuchet MS" w:cs="Trebuchet MS"/>
      <w:sz w:val="42"/>
    </w:rPr>
  </w:style>
  <w:style w:type="paragraph" w:styleId="Subtitle">
    <w:name w:val="Subtitle"/>
    <w:basedOn w:val="Normal1"/>
    <w:next w:val="Normal1"/>
    <w:rsid w:val="004D4547"/>
    <w:pPr>
      <w:keepNext/>
      <w:keepLines/>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4D4547"/>
    <w:pPr>
      <w:spacing w:line="240" w:lineRule="auto"/>
    </w:pPr>
    <w:rPr>
      <w:sz w:val="20"/>
      <w:szCs w:val="20"/>
    </w:rPr>
  </w:style>
  <w:style w:type="character" w:customStyle="1" w:styleId="CommentTextChar">
    <w:name w:val="Comment Text Char"/>
    <w:basedOn w:val="DefaultParagraphFont"/>
    <w:link w:val="CommentText"/>
    <w:uiPriority w:val="99"/>
    <w:semiHidden/>
    <w:rsid w:val="004D4547"/>
    <w:rPr>
      <w:sz w:val="20"/>
      <w:szCs w:val="20"/>
    </w:rPr>
  </w:style>
  <w:style w:type="character" w:styleId="CommentReference">
    <w:name w:val="annotation reference"/>
    <w:basedOn w:val="DefaultParagraphFont"/>
    <w:uiPriority w:val="99"/>
    <w:semiHidden/>
    <w:unhideWhenUsed/>
    <w:rsid w:val="004D4547"/>
    <w:rPr>
      <w:sz w:val="16"/>
      <w:szCs w:val="16"/>
    </w:rPr>
  </w:style>
  <w:style w:type="paragraph" w:styleId="BalloonText">
    <w:name w:val="Balloon Text"/>
    <w:basedOn w:val="Normal"/>
    <w:link w:val="BalloonTextChar"/>
    <w:uiPriority w:val="99"/>
    <w:semiHidden/>
    <w:unhideWhenUsed/>
    <w:rsid w:val="00524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253"/>
    <w:rPr>
      <w:rFonts w:ascii="Tahoma" w:hAnsi="Tahoma" w:cs="Tahoma"/>
      <w:sz w:val="16"/>
      <w:szCs w:val="16"/>
    </w:rPr>
  </w:style>
  <w:style w:type="paragraph" w:styleId="ListParagraph">
    <w:name w:val="List Paragraph"/>
    <w:basedOn w:val="Normal"/>
    <w:uiPriority w:val="34"/>
    <w:qFormat/>
    <w:rsid w:val="00663918"/>
    <w:pPr>
      <w:ind w:left="720"/>
      <w:contextualSpacing/>
    </w:pPr>
    <w:rPr>
      <w:rFonts w:eastAsiaTheme="minorHAnsi"/>
      <w:lang w:eastAsia="en-US"/>
    </w:rPr>
  </w:style>
  <w:style w:type="paragraph" w:styleId="Revision">
    <w:name w:val="Revision"/>
    <w:hidden/>
    <w:uiPriority w:val="99"/>
    <w:semiHidden/>
    <w:rsid w:val="004A7C12"/>
    <w:pPr>
      <w:spacing w:after="0" w:line="240" w:lineRule="auto"/>
    </w:pPr>
  </w:style>
  <w:style w:type="table" w:styleId="TableGrid">
    <w:name w:val="Table Grid"/>
    <w:basedOn w:val="TableNormal"/>
    <w:uiPriority w:val="59"/>
    <w:rsid w:val="004A7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1">
    <w:name w:val="ref1"/>
    <w:basedOn w:val="DefaultParagraphFont"/>
    <w:rsid w:val="00906A85"/>
    <w:rPr>
      <w:color w:val="838383"/>
      <w:sz w:val="22"/>
      <w:szCs w:val="22"/>
    </w:rPr>
  </w:style>
  <w:style w:type="character" w:styleId="Hyperlink">
    <w:name w:val="Hyperlink"/>
    <w:basedOn w:val="DefaultParagraphFont"/>
    <w:uiPriority w:val="99"/>
    <w:semiHidden/>
    <w:unhideWhenUsed/>
    <w:rsid w:val="00906A85"/>
    <w:rPr>
      <w:strike w:val="0"/>
      <w:dstrike w:val="0"/>
      <w:color w:val="767676"/>
      <w:u w:val="none"/>
      <w:effect w:val="none"/>
    </w:rPr>
  </w:style>
  <w:style w:type="character" w:customStyle="1" w:styleId="nowrap1">
    <w:name w:val="nowrap1"/>
    <w:basedOn w:val="DefaultParagraphFont"/>
    <w:rsid w:val="00906A85"/>
  </w:style>
  <w:style w:type="paragraph" w:styleId="Header">
    <w:name w:val="header"/>
    <w:basedOn w:val="Normal"/>
    <w:link w:val="HeaderChar"/>
    <w:uiPriority w:val="99"/>
    <w:unhideWhenUsed/>
    <w:rsid w:val="00135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017"/>
  </w:style>
  <w:style w:type="paragraph" w:styleId="Footer">
    <w:name w:val="footer"/>
    <w:basedOn w:val="Normal"/>
    <w:link w:val="FooterChar"/>
    <w:uiPriority w:val="99"/>
    <w:unhideWhenUsed/>
    <w:rsid w:val="00135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017"/>
  </w:style>
  <w:style w:type="paragraph" w:styleId="NormalWeb">
    <w:name w:val="Normal (Web)"/>
    <w:basedOn w:val="Normal"/>
    <w:uiPriority w:val="99"/>
    <w:unhideWhenUsed/>
    <w:rsid w:val="00D24623"/>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46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4D4547"/>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rsid w:val="004D4547"/>
    <w:pPr>
      <w:keepNext/>
      <w:keepLines/>
      <w:spacing w:before="200"/>
      <w:outlineLvl w:val="1"/>
    </w:pPr>
    <w:rPr>
      <w:rFonts w:ascii="Trebuchet MS" w:eastAsia="Trebuchet MS" w:hAnsi="Trebuchet MS" w:cs="Trebuchet MS"/>
      <w:b/>
      <w:sz w:val="26"/>
    </w:rPr>
  </w:style>
  <w:style w:type="paragraph" w:styleId="Heading3">
    <w:name w:val="heading 3"/>
    <w:basedOn w:val="Normal1"/>
    <w:next w:val="Normal1"/>
    <w:rsid w:val="004D4547"/>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4D4547"/>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4D4547"/>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4D4547"/>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D4547"/>
    <w:pPr>
      <w:widowControl w:val="0"/>
      <w:spacing w:after="0" w:line="240" w:lineRule="auto"/>
      <w:ind w:left="300" w:hanging="359"/>
      <w:contextualSpacing/>
    </w:pPr>
    <w:rPr>
      <w:rFonts w:ascii="Arial" w:eastAsia="Arial" w:hAnsi="Arial" w:cs="Arial"/>
      <w:color w:val="000000"/>
    </w:rPr>
  </w:style>
  <w:style w:type="paragraph" w:styleId="Title">
    <w:name w:val="Title"/>
    <w:basedOn w:val="Normal1"/>
    <w:next w:val="Normal1"/>
    <w:rsid w:val="004D4547"/>
    <w:pPr>
      <w:keepNext/>
      <w:keepLines/>
    </w:pPr>
    <w:rPr>
      <w:rFonts w:ascii="Trebuchet MS" w:eastAsia="Trebuchet MS" w:hAnsi="Trebuchet MS" w:cs="Trebuchet MS"/>
      <w:sz w:val="42"/>
    </w:rPr>
  </w:style>
  <w:style w:type="paragraph" w:styleId="Subtitle">
    <w:name w:val="Subtitle"/>
    <w:basedOn w:val="Normal1"/>
    <w:next w:val="Normal1"/>
    <w:rsid w:val="004D4547"/>
    <w:pPr>
      <w:keepNext/>
      <w:keepLines/>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4D4547"/>
    <w:pPr>
      <w:spacing w:line="240" w:lineRule="auto"/>
    </w:pPr>
    <w:rPr>
      <w:sz w:val="20"/>
      <w:szCs w:val="20"/>
    </w:rPr>
  </w:style>
  <w:style w:type="character" w:customStyle="1" w:styleId="CommentTextChar">
    <w:name w:val="Comment Text Char"/>
    <w:basedOn w:val="DefaultParagraphFont"/>
    <w:link w:val="CommentText"/>
    <w:uiPriority w:val="99"/>
    <w:semiHidden/>
    <w:rsid w:val="004D4547"/>
    <w:rPr>
      <w:sz w:val="20"/>
      <w:szCs w:val="20"/>
    </w:rPr>
  </w:style>
  <w:style w:type="character" w:styleId="CommentReference">
    <w:name w:val="annotation reference"/>
    <w:basedOn w:val="DefaultParagraphFont"/>
    <w:uiPriority w:val="99"/>
    <w:semiHidden/>
    <w:unhideWhenUsed/>
    <w:rsid w:val="004D4547"/>
    <w:rPr>
      <w:sz w:val="16"/>
      <w:szCs w:val="16"/>
    </w:rPr>
  </w:style>
  <w:style w:type="paragraph" w:styleId="BalloonText">
    <w:name w:val="Balloon Text"/>
    <w:basedOn w:val="Normal"/>
    <w:link w:val="BalloonTextChar"/>
    <w:uiPriority w:val="99"/>
    <w:semiHidden/>
    <w:unhideWhenUsed/>
    <w:rsid w:val="00524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253"/>
    <w:rPr>
      <w:rFonts w:ascii="Tahoma" w:hAnsi="Tahoma" w:cs="Tahoma"/>
      <w:sz w:val="16"/>
      <w:szCs w:val="16"/>
    </w:rPr>
  </w:style>
  <w:style w:type="paragraph" w:styleId="ListParagraph">
    <w:name w:val="List Paragraph"/>
    <w:basedOn w:val="Normal"/>
    <w:uiPriority w:val="34"/>
    <w:qFormat/>
    <w:rsid w:val="00663918"/>
    <w:pPr>
      <w:ind w:left="720"/>
      <w:contextualSpacing/>
    </w:pPr>
    <w:rPr>
      <w:rFonts w:eastAsiaTheme="minorHAnsi"/>
      <w:lang w:eastAsia="en-US"/>
    </w:rPr>
  </w:style>
  <w:style w:type="paragraph" w:styleId="Revision">
    <w:name w:val="Revision"/>
    <w:hidden/>
    <w:uiPriority w:val="99"/>
    <w:semiHidden/>
    <w:rsid w:val="004A7C12"/>
    <w:pPr>
      <w:spacing w:after="0" w:line="240" w:lineRule="auto"/>
    </w:pPr>
  </w:style>
  <w:style w:type="table" w:styleId="TableGrid">
    <w:name w:val="Table Grid"/>
    <w:basedOn w:val="TableNormal"/>
    <w:uiPriority w:val="59"/>
    <w:rsid w:val="004A7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1">
    <w:name w:val="ref1"/>
    <w:basedOn w:val="DefaultParagraphFont"/>
    <w:rsid w:val="00906A85"/>
    <w:rPr>
      <w:color w:val="838383"/>
      <w:sz w:val="22"/>
      <w:szCs w:val="22"/>
    </w:rPr>
  </w:style>
  <w:style w:type="character" w:styleId="Hyperlink">
    <w:name w:val="Hyperlink"/>
    <w:basedOn w:val="DefaultParagraphFont"/>
    <w:uiPriority w:val="99"/>
    <w:semiHidden/>
    <w:unhideWhenUsed/>
    <w:rsid w:val="00906A85"/>
    <w:rPr>
      <w:strike w:val="0"/>
      <w:dstrike w:val="0"/>
      <w:color w:val="767676"/>
      <w:u w:val="none"/>
      <w:effect w:val="none"/>
    </w:rPr>
  </w:style>
  <w:style w:type="character" w:customStyle="1" w:styleId="nowrap1">
    <w:name w:val="nowrap1"/>
    <w:basedOn w:val="DefaultParagraphFont"/>
    <w:rsid w:val="00906A85"/>
  </w:style>
  <w:style w:type="paragraph" w:styleId="Header">
    <w:name w:val="header"/>
    <w:basedOn w:val="Normal"/>
    <w:link w:val="HeaderChar"/>
    <w:uiPriority w:val="99"/>
    <w:unhideWhenUsed/>
    <w:rsid w:val="00135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017"/>
  </w:style>
  <w:style w:type="paragraph" w:styleId="Footer">
    <w:name w:val="footer"/>
    <w:basedOn w:val="Normal"/>
    <w:link w:val="FooterChar"/>
    <w:uiPriority w:val="99"/>
    <w:unhideWhenUsed/>
    <w:rsid w:val="00135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017"/>
  </w:style>
  <w:style w:type="paragraph" w:styleId="NormalWeb">
    <w:name w:val="Normal (Web)"/>
    <w:basedOn w:val="Normal"/>
    <w:uiPriority w:val="99"/>
    <w:unhideWhenUsed/>
    <w:rsid w:val="00D24623"/>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4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llabus.bos.nsw.edu.au/glossary/mat/informal-unit/?ajax" TargetMode="External"/><Relationship Id="rId18" Type="http://schemas.openxmlformats.org/officeDocument/2006/relationships/hyperlink" Target="http://syllabus.bos.nsw.edu.au/glossary/mat/informal-unit/?ajax" TargetMode="External"/><Relationship Id="rId26" Type="http://schemas.openxmlformats.org/officeDocument/2006/relationships/hyperlink" Target="http://syllabus.bos.nsw.edu.au/glossary/mat/informal-unit/?ajax" TargetMode="External"/><Relationship Id="rId39" Type="http://schemas.openxmlformats.org/officeDocument/2006/relationships/hyperlink" Target="http://syllabus.bos.nsw.edu.au/glossary/mat/partitioning/?ajax" TargetMode="External"/><Relationship Id="rId21" Type="http://schemas.openxmlformats.org/officeDocument/2006/relationships/hyperlink" Target="http://syllabus.bos.nsw.edu.au/glossary/mat/informal-unit/?ajax" TargetMode="External"/><Relationship Id="rId34" Type="http://schemas.openxmlformats.org/officeDocument/2006/relationships/hyperlink" Target="http://syllabus.bos.nsw.edu.au/glossary/mat/partitioning/?ajax" TargetMode="External"/><Relationship Id="rId42" Type="http://schemas.openxmlformats.org/officeDocument/2006/relationships/hyperlink" Target="http://syllabus.bos.nsw.edu.au/glossary/mat/odd-number/?ajax" TargetMode="External"/><Relationship Id="rId47" Type="http://schemas.openxmlformats.org/officeDocument/2006/relationships/hyperlink" Target="http://syllabus.bos.nsw.edu.au/glossary/mat/odd-number/?ajax" TargetMode="External"/><Relationship Id="rId50" Type="http://schemas.openxmlformats.org/officeDocument/2006/relationships/hyperlink" Target="http://syllabus.bos.nsw.edu.au/glossary/mat/odd-number/?ajax" TargetMode="External"/><Relationship Id="rId55" Type="http://schemas.openxmlformats.org/officeDocument/2006/relationships/hyperlink" Target="http://syllabus.bos.nsw.edu.au/glossary/mat/odd-number/?ajax" TargetMode="External"/><Relationship Id="rId63" Type="http://schemas.openxmlformats.org/officeDocument/2006/relationships/hyperlink" Target="http://syllabus.bos.nsw.edu.au/glossary/mat/odd-number/?ajax" TargetMode="External"/><Relationship Id="rId68" Type="http://schemas.openxmlformats.org/officeDocument/2006/relationships/hyperlink" Target="http://syllabus.bos.nsw.edu.au/glossary/mat/capacity/?ajax" TargetMode="External"/><Relationship Id="rId76" Type="http://schemas.openxmlformats.org/officeDocument/2006/relationships/hyperlink" Target="http://syllabus.bos.nsw.edu.au/glossary/mat/cone/?ajax" TargetMode="External"/><Relationship Id="rId84" Type="http://schemas.openxmlformats.org/officeDocument/2006/relationships/hyperlink" Target="http://syllabus.bos.nsw.edu.au/glossary/mat/cone/?ajax" TargetMode="External"/><Relationship Id="rId89" Type="http://schemas.openxmlformats.org/officeDocument/2006/relationships/hyperlink" Target="http://syllabus.bos.nsw.edu.au/glossary/mat/angle/?ajax" TargetMode="External"/><Relationship Id="rId7" Type="http://schemas.openxmlformats.org/officeDocument/2006/relationships/footnotes" Target="footnotes.xml"/><Relationship Id="rId71" Type="http://schemas.openxmlformats.org/officeDocument/2006/relationships/hyperlink" Target="http://syllabus.bos.nsw.edu.au/glossary/mat/cylinder/?ajax" TargetMode="External"/><Relationship Id="rId92" Type="http://schemas.openxmlformats.org/officeDocument/2006/relationships/hyperlink" Target="http://syllabus.bos.nsw.edu.au/glossary/mat/decimal/?ajax" TargetMode="External"/><Relationship Id="rId2" Type="http://schemas.openxmlformats.org/officeDocument/2006/relationships/numbering" Target="numbering.xml"/><Relationship Id="rId16" Type="http://schemas.openxmlformats.org/officeDocument/2006/relationships/hyperlink" Target="http://syllabus.bos.nsw.edu.au/glossary/mat/informal-unit/?ajax" TargetMode="External"/><Relationship Id="rId29" Type="http://schemas.openxmlformats.org/officeDocument/2006/relationships/hyperlink" Target="http://syllabus.bos.nsw.edu.au/glossary/mat/partitioning/?ajax" TargetMode="External"/><Relationship Id="rId11" Type="http://schemas.openxmlformats.org/officeDocument/2006/relationships/hyperlink" Target="http://syllabus.bos.nsw.edu.au/glossary/mat/data-display/?ajax" TargetMode="External"/><Relationship Id="rId24" Type="http://schemas.openxmlformats.org/officeDocument/2006/relationships/hyperlink" Target="http://syllabus.bos.nsw.edu.au/glossary/mat/informal-unit/?ajax" TargetMode="External"/><Relationship Id="rId32" Type="http://schemas.openxmlformats.org/officeDocument/2006/relationships/hyperlink" Target="http://syllabus.bos.nsw.edu.au/glossary/mat/partitioning/?ajax" TargetMode="External"/><Relationship Id="rId37" Type="http://schemas.openxmlformats.org/officeDocument/2006/relationships/hyperlink" Target="http://syllabus.bos.nsw.edu.au/glossary/mat/partitioning/?ajax" TargetMode="External"/><Relationship Id="rId40" Type="http://schemas.openxmlformats.org/officeDocument/2006/relationships/hyperlink" Target="http://syllabus.bos.nsw.edu.au/glossary/mat/even-number/?ajax" TargetMode="External"/><Relationship Id="rId45" Type="http://schemas.openxmlformats.org/officeDocument/2006/relationships/hyperlink" Target="http://syllabus.bos.nsw.edu.au/glossary/mat/even-number/?ajax" TargetMode="External"/><Relationship Id="rId53" Type="http://schemas.openxmlformats.org/officeDocument/2006/relationships/hyperlink" Target="http://syllabus.bos.nsw.edu.au/glossary/mat/even-number/?ajax" TargetMode="External"/><Relationship Id="rId58" Type="http://schemas.openxmlformats.org/officeDocument/2006/relationships/hyperlink" Target="http://syllabus.bos.nsw.edu.au/glossary/mat/odd-number/?ajax" TargetMode="External"/><Relationship Id="rId66" Type="http://schemas.openxmlformats.org/officeDocument/2006/relationships/hyperlink" Target="http://syllabus.bos.nsw.edu.au/glossary/mat/irregular-shape/?ajax" TargetMode="External"/><Relationship Id="rId74" Type="http://schemas.openxmlformats.org/officeDocument/2006/relationships/hyperlink" Target="http://syllabus.bos.nsw.edu.au/glossary/mat/pyramid/?ajax" TargetMode="External"/><Relationship Id="rId79" Type="http://schemas.openxmlformats.org/officeDocument/2006/relationships/hyperlink" Target="http://syllabus.bos.nsw.edu.au/glossary/mat/cylinder/?ajax" TargetMode="External"/><Relationship Id="rId87" Type="http://schemas.openxmlformats.org/officeDocument/2006/relationships/hyperlink" Target="http://syllabus.bos.nsw.edu.au/glossary/mat/cylinder/?ajax" TargetMode="External"/><Relationship Id="rId5" Type="http://schemas.openxmlformats.org/officeDocument/2006/relationships/settings" Target="settings.xml"/><Relationship Id="rId61" Type="http://schemas.openxmlformats.org/officeDocument/2006/relationships/hyperlink" Target="http://syllabus.bos.nsw.edu.au/glossary/mat/even-number/?ajax" TargetMode="External"/><Relationship Id="rId82" Type="http://schemas.openxmlformats.org/officeDocument/2006/relationships/hyperlink" Target="http://syllabus.bos.nsw.edu.au/glossary/mat/pyramid/?ajax" TargetMode="External"/><Relationship Id="rId90" Type="http://schemas.openxmlformats.org/officeDocument/2006/relationships/hyperlink" Target="http://syllabus.bos.nsw.edu.au/glossary/mat/right-angle/?ajax" TargetMode="External"/><Relationship Id="rId95" Type="http://schemas.openxmlformats.org/officeDocument/2006/relationships/fontTable" Target="fontTable.xml"/><Relationship Id="rId19" Type="http://schemas.openxmlformats.org/officeDocument/2006/relationships/hyperlink" Target="http://syllabus.bos.nsw.edu.au/glossary/mat/informal-unit/?ajax" TargetMode="External"/><Relationship Id="rId14" Type="http://schemas.openxmlformats.org/officeDocument/2006/relationships/hyperlink" Target="http://syllabus.bos.nsw.edu.au/glossary/mat/informal-unit/?ajax" TargetMode="External"/><Relationship Id="rId22" Type="http://schemas.openxmlformats.org/officeDocument/2006/relationships/hyperlink" Target="http://syllabus.bos.nsw.edu.au/glossary/mat/informal-unit/?ajax" TargetMode="External"/><Relationship Id="rId27" Type="http://schemas.openxmlformats.org/officeDocument/2006/relationships/hyperlink" Target="http://syllabus.bos.nsw.edu.au/glossary/mat/informal-unit/?ajax" TargetMode="External"/><Relationship Id="rId30" Type="http://schemas.openxmlformats.org/officeDocument/2006/relationships/hyperlink" Target="http://syllabus.bos.nsw.edu.au/glossary/mat/partitioning/?ajax" TargetMode="External"/><Relationship Id="rId35" Type="http://schemas.openxmlformats.org/officeDocument/2006/relationships/hyperlink" Target="http://syllabus.bos.nsw.edu.au/glossary/mat/partitioning/?ajax" TargetMode="External"/><Relationship Id="rId43" Type="http://schemas.openxmlformats.org/officeDocument/2006/relationships/hyperlink" Target="http://syllabus.bos.nsw.edu.au/glossary/mat/odd-number/?ajax" TargetMode="External"/><Relationship Id="rId48" Type="http://schemas.openxmlformats.org/officeDocument/2006/relationships/hyperlink" Target="http://syllabus.bos.nsw.edu.au/glossary/mat/even-number/?ajax" TargetMode="External"/><Relationship Id="rId56" Type="http://schemas.openxmlformats.org/officeDocument/2006/relationships/hyperlink" Target="http://syllabus.bos.nsw.edu.au/glossary/mat/even-number/?ajax" TargetMode="External"/><Relationship Id="rId64" Type="http://schemas.openxmlformats.org/officeDocument/2006/relationships/hyperlink" Target="http://syllabus.bos.nsw.edu.au/glossary/mat/irregular-shape/?ajax" TargetMode="External"/><Relationship Id="rId69" Type="http://schemas.openxmlformats.org/officeDocument/2006/relationships/hyperlink" Target="http://syllabus.bos.nsw.edu.au/glossary/mat/prism/?ajax" TargetMode="External"/><Relationship Id="rId77" Type="http://schemas.openxmlformats.org/officeDocument/2006/relationships/hyperlink" Target="http://syllabus.bos.nsw.edu.au/glossary/mat/prism/?ajax" TargetMode="External"/><Relationship Id="rId8" Type="http://schemas.openxmlformats.org/officeDocument/2006/relationships/endnotes" Target="endnotes.xml"/><Relationship Id="rId51" Type="http://schemas.openxmlformats.org/officeDocument/2006/relationships/hyperlink" Target="http://syllabus.bos.nsw.edu.au/glossary/mat/odd-number/?ajax" TargetMode="External"/><Relationship Id="rId72" Type="http://schemas.openxmlformats.org/officeDocument/2006/relationships/hyperlink" Target="http://syllabus.bos.nsw.edu.au/glossary/mat/cone/?ajax" TargetMode="External"/><Relationship Id="rId80" Type="http://schemas.openxmlformats.org/officeDocument/2006/relationships/hyperlink" Target="http://syllabus.bos.nsw.edu.au/glossary/mat/cone/?ajax" TargetMode="External"/><Relationship Id="rId85" Type="http://schemas.openxmlformats.org/officeDocument/2006/relationships/hyperlink" Target="http://syllabus.bos.nsw.edu.au/glossary/mat/prism/?ajax" TargetMode="External"/><Relationship Id="rId93" Type="http://schemas.openxmlformats.org/officeDocument/2006/relationships/hyperlink" Target="http://syllabus.bos.nsw.edu.au/glossary/mat/decimal/?ajax" TargetMode="External"/><Relationship Id="rId3" Type="http://schemas.openxmlformats.org/officeDocument/2006/relationships/styles" Target="styles.xml"/><Relationship Id="rId12" Type="http://schemas.openxmlformats.org/officeDocument/2006/relationships/hyperlink" Target="http://syllabus.bos.nsw.edu.au/glossary/mat/informal-unit/?ajax" TargetMode="External"/><Relationship Id="rId17" Type="http://schemas.openxmlformats.org/officeDocument/2006/relationships/hyperlink" Target="http://syllabus.bos.nsw.edu.au/glossary/mat/informal-unit/?ajax" TargetMode="External"/><Relationship Id="rId25" Type="http://schemas.openxmlformats.org/officeDocument/2006/relationships/hyperlink" Target="http://syllabus.bos.nsw.edu.au/glossary/mat/informal-unit/?ajax" TargetMode="External"/><Relationship Id="rId33" Type="http://schemas.openxmlformats.org/officeDocument/2006/relationships/hyperlink" Target="http://syllabus.bos.nsw.edu.au/glossary/mat/partitioning/?ajax" TargetMode="External"/><Relationship Id="rId38" Type="http://schemas.openxmlformats.org/officeDocument/2006/relationships/hyperlink" Target="http://syllabus.bos.nsw.edu.au/glossary/mat/partitioning/?ajax" TargetMode="External"/><Relationship Id="rId46" Type="http://schemas.openxmlformats.org/officeDocument/2006/relationships/hyperlink" Target="http://syllabus.bos.nsw.edu.au/glossary/mat/odd-number/?ajax" TargetMode="External"/><Relationship Id="rId59" Type="http://schemas.openxmlformats.org/officeDocument/2006/relationships/hyperlink" Target="http://syllabus.bos.nsw.edu.au/glossary/mat/odd-number/?ajax" TargetMode="External"/><Relationship Id="rId67" Type="http://schemas.openxmlformats.org/officeDocument/2006/relationships/hyperlink" Target="http://syllabus.bos.nsw.edu.au/glossary/mat/irregular-shape/?ajax" TargetMode="External"/><Relationship Id="rId20" Type="http://schemas.openxmlformats.org/officeDocument/2006/relationships/hyperlink" Target="http://syllabus.bos.nsw.edu.au/glossary/mat/informal-unit/?ajax" TargetMode="External"/><Relationship Id="rId41" Type="http://schemas.openxmlformats.org/officeDocument/2006/relationships/hyperlink" Target="http://syllabus.bos.nsw.edu.au/glossary/mat/even-number/?ajax" TargetMode="External"/><Relationship Id="rId54" Type="http://schemas.openxmlformats.org/officeDocument/2006/relationships/hyperlink" Target="http://syllabus.bos.nsw.edu.au/glossary/mat/odd-number/?ajax" TargetMode="External"/><Relationship Id="rId62" Type="http://schemas.openxmlformats.org/officeDocument/2006/relationships/hyperlink" Target="http://syllabus.bos.nsw.edu.au/glossary/mat/odd-number/?ajax" TargetMode="External"/><Relationship Id="rId70" Type="http://schemas.openxmlformats.org/officeDocument/2006/relationships/hyperlink" Target="http://syllabus.bos.nsw.edu.au/glossary/mat/pyramid/?ajax" TargetMode="External"/><Relationship Id="rId75" Type="http://schemas.openxmlformats.org/officeDocument/2006/relationships/hyperlink" Target="http://syllabus.bos.nsw.edu.au/glossary/mat/cylinder/?ajax" TargetMode="External"/><Relationship Id="rId83" Type="http://schemas.openxmlformats.org/officeDocument/2006/relationships/hyperlink" Target="http://syllabus.bos.nsw.edu.au/glossary/mat/cylinder/?ajax" TargetMode="External"/><Relationship Id="rId88" Type="http://schemas.openxmlformats.org/officeDocument/2006/relationships/hyperlink" Target="http://syllabus.bos.nsw.edu.au/glossary/mat/cone/?ajax" TargetMode="External"/><Relationship Id="rId91" Type="http://schemas.openxmlformats.org/officeDocument/2006/relationships/hyperlink" Target="http://syllabus.bos.nsw.edu.au/glossary/mat/decimal/?ajax"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yllabus.bos.nsw.edu.au/glossary/mat/informal-unit/?ajax" TargetMode="External"/><Relationship Id="rId23" Type="http://schemas.openxmlformats.org/officeDocument/2006/relationships/hyperlink" Target="http://syllabus.bos.nsw.edu.au/glossary/mat/informal-unit/?ajax" TargetMode="External"/><Relationship Id="rId28" Type="http://schemas.openxmlformats.org/officeDocument/2006/relationships/hyperlink" Target="http://syllabus.bos.nsw.edu.au/glossary/mat/partitioning/?ajax" TargetMode="External"/><Relationship Id="rId36" Type="http://schemas.openxmlformats.org/officeDocument/2006/relationships/hyperlink" Target="http://syllabus.bos.nsw.edu.au/glossary/mat/partitioning/?ajax" TargetMode="External"/><Relationship Id="rId49" Type="http://schemas.openxmlformats.org/officeDocument/2006/relationships/hyperlink" Target="http://syllabus.bos.nsw.edu.au/glossary/mat/even-number/?ajax" TargetMode="External"/><Relationship Id="rId57" Type="http://schemas.openxmlformats.org/officeDocument/2006/relationships/hyperlink" Target="http://syllabus.bos.nsw.edu.au/glossary/mat/even-number/?ajax" TargetMode="External"/><Relationship Id="rId10" Type="http://schemas.openxmlformats.org/officeDocument/2006/relationships/hyperlink" Target="http://syllabus.bos.nsw.edu.au/glossary/mat/data-display/?ajax" TargetMode="External"/><Relationship Id="rId31" Type="http://schemas.openxmlformats.org/officeDocument/2006/relationships/hyperlink" Target="http://syllabus.bos.nsw.edu.au/glossary/mat/partitioning/?ajax" TargetMode="External"/><Relationship Id="rId44" Type="http://schemas.openxmlformats.org/officeDocument/2006/relationships/hyperlink" Target="http://syllabus.bos.nsw.edu.au/glossary/mat/even-number/?ajax" TargetMode="External"/><Relationship Id="rId52" Type="http://schemas.openxmlformats.org/officeDocument/2006/relationships/hyperlink" Target="http://syllabus.bos.nsw.edu.au/glossary/mat/even-number/?ajax" TargetMode="External"/><Relationship Id="rId60" Type="http://schemas.openxmlformats.org/officeDocument/2006/relationships/hyperlink" Target="http://syllabus.bos.nsw.edu.au/glossary/mat/even-number/?ajax" TargetMode="External"/><Relationship Id="rId65" Type="http://schemas.openxmlformats.org/officeDocument/2006/relationships/hyperlink" Target="http://syllabus.bos.nsw.edu.au/glossary/mat/irregular-shape/?ajax" TargetMode="External"/><Relationship Id="rId73" Type="http://schemas.openxmlformats.org/officeDocument/2006/relationships/hyperlink" Target="http://syllabus.bos.nsw.edu.au/glossary/mat/prism/?ajax" TargetMode="External"/><Relationship Id="rId78" Type="http://schemas.openxmlformats.org/officeDocument/2006/relationships/hyperlink" Target="http://syllabus.bos.nsw.edu.au/glossary/mat/pyramid/?ajax" TargetMode="External"/><Relationship Id="rId81" Type="http://schemas.openxmlformats.org/officeDocument/2006/relationships/hyperlink" Target="http://syllabus.bos.nsw.edu.au/glossary/mat/prism/?ajax" TargetMode="External"/><Relationship Id="rId86" Type="http://schemas.openxmlformats.org/officeDocument/2006/relationships/hyperlink" Target="http://syllabus.bos.nsw.edu.au/glossary/mat/pyramid/?ajax" TargetMode="External"/><Relationship Id="rId94" Type="http://schemas.openxmlformats.org/officeDocument/2006/relationships/hyperlink" Target="http://syllabus.bos.nsw.edu.au/glossary/mat/decimal/?ajax"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8EBC-E728-43C8-B95F-A61E185B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32977</Words>
  <Characters>187974</Characters>
  <Application>Microsoft Office Word</Application>
  <DocSecurity>0</DocSecurity>
  <Lines>1566</Lines>
  <Paragraphs>441</Paragraphs>
  <ScaleCrop>false</ScaleCrop>
  <HeadingPairs>
    <vt:vector size="2" baseType="variant">
      <vt:variant>
        <vt:lpstr>Title</vt:lpstr>
      </vt:variant>
      <vt:variant>
        <vt:i4>1</vt:i4>
      </vt:variant>
    </vt:vector>
  </HeadingPairs>
  <TitlesOfParts>
    <vt:vector size="1" baseType="lpstr">
      <vt:lpstr>Rubric Mathematics Syllabus ES1 - Stage 3 Number and Algebra.docx</vt:lpstr>
    </vt:vector>
  </TitlesOfParts>
  <Company>NA</Company>
  <LinksUpToDate>false</LinksUpToDate>
  <CharactersWithSpaces>220510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Mathematics Syllabus ES1 - Stage 3 Number and Algebra.docx</dc:title>
  <dc:creator>Gordon, Vanessa</dc:creator>
  <cp:lastModifiedBy>King, Leanne</cp:lastModifiedBy>
  <cp:revision>2</cp:revision>
  <cp:lastPrinted>2014-07-17T01:21:00Z</cp:lastPrinted>
  <dcterms:created xsi:type="dcterms:W3CDTF">2014-11-25T22:18:00Z</dcterms:created>
  <dcterms:modified xsi:type="dcterms:W3CDTF">2014-11-25T22:18:00Z</dcterms:modified>
</cp:coreProperties>
</file>